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25" w:rsidRPr="004D2F25" w:rsidRDefault="00613FE1" w:rsidP="004D2F25">
      <w:pPr>
        <w:pStyle w:val="Ttulo"/>
        <w:widowControl w:val="0"/>
        <w:rPr>
          <w:sz w:val="28"/>
          <w:szCs w:val="28"/>
        </w:rPr>
      </w:pPr>
      <w:r>
        <w:rPr>
          <w:sz w:val="28"/>
          <w:szCs w:val="28"/>
        </w:rPr>
        <w:t>Econometría II.</w:t>
      </w:r>
    </w:p>
    <w:p w:rsidR="004D2F25" w:rsidRDefault="004D2F25" w:rsidP="004D2F25">
      <w:pPr>
        <w:pStyle w:val="Subttulo"/>
        <w:rPr>
          <w:lang w:val="es-ES_tradnl"/>
        </w:rPr>
      </w:pPr>
      <w:r>
        <w:rPr>
          <w:lang w:val="es-ES_tradnl"/>
        </w:rPr>
        <w:t xml:space="preserve">Examen </w:t>
      </w:r>
      <w:r w:rsidR="00AB04DB">
        <w:rPr>
          <w:lang w:val="es-ES_tradnl"/>
        </w:rPr>
        <w:t>05</w:t>
      </w:r>
      <w:bookmarkStart w:id="0" w:name="_GoBack"/>
      <w:bookmarkEnd w:id="0"/>
      <w:r w:rsidR="00AE4088">
        <w:rPr>
          <w:lang w:val="es-ES_tradnl"/>
        </w:rPr>
        <w:t>/0</w:t>
      </w:r>
      <w:r w:rsidR="005E7636">
        <w:rPr>
          <w:lang w:val="es-ES_tradnl"/>
        </w:rPr>
        <w:t>6</w:t>
      </w:r>
      <w:r w:rsidR="00FB5867">
        <w:rPr>
          <w:lang w:val="es-ES_tradnl"/>
        </w:rPr>
        <w:t>/2014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2"/>
      </w:tblGrid>
      <w:tr w:rsidR="004D2F25">
        <w:tc>
          <w:tcPr>
            <w:tcW w:w="1204" w:type="dxa"/>
          </w:tcPr>
          <w:p w:rsidR="004D2F25" w:rsidRDefault="004D2F25" w:rsidP="00175356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Alumno</w:t>
            </w:r>
          </w:p>
        </w:tc>
        <w:tc>
          <w:tcPr>
            <w:tcW w:w="8222" w:type="dxa"/>
          </w:tcPr>
          <w:p w:rsidR="004D2F25" w:rsidRDefault="004D2F25" w:rsidP="00175356"/>
        </w:tc>
      </w:tr>
    </w:tbl>
    <w:p w:rsidR="004D2F25" w:rsidRDefault="004D2F25" w:rsidP="004D2F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222"/>
      </w:tblGrid>
      <w:tr w:rsidR="004D2F25">
        <w:tc>
          <w:tcPr>
            <w:tcW w:w="1204" w:type="dxa"/>
          </w:tcPr>
          <w:p w:rsidR="004D2F25" w:rsidRDefault="004D2F25" w:rsidP="00175356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8222" w:type="dxa"/>
          </w:tcPr>
          <w:p w:rsidR="004D2F25" w:rsidRDefault="004D2F25" w:rsidP="00175356"/>
        </w:tc>
      </w:tr>
    </w:tbl>
    <w:p w:rsidR="004D2F25" w:rsidRDefault="004D2F25" w:rsidP="004D2F2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727"/>
        <w:gridCol w:w="727"/>
        <w:gridCol w:w="727"/>
        <w:gridCol w:w="727"/>
        <w:gridCol w:w="727"/>
        <w:gridCol w:w="728"/>
        <w:gridCol w:w="2912"/>
        <w:gridCol w:w="728"/>
      </w:tblGrid>
      <w:tr w:rsidR="004D2F25">
        <w:trPr>
          <w:cantSplit/>
          <w:trHeight w:val="120"/>
        </w:trPr>
        <w:tc>
          <w:tcPr>
            <w:tcW w:w="4362" w:type="dxa"/>
            <w:gridSpan w:val="6"/>
          </w:tcPr>
          <w:p w:rsidR="004D2F25" w:rsidRDefault="004D2F25" w:rsidP="00175356">
            <w:pPr>
              <w:spacing w:before="120"/>
              <w:jc w:val="center"/>
            </w:pPr>
            <w:r>
              <w:t>Parte I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  <w:r>
              <w:t>Parte II</w:t>
            </w: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 xml:space="preserve">c 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8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40" w:type="dxa"/>
            <w:gridSpan w:val="2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 w:val="restart"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a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b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c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  <w:r>
              <w:t>d</w:t>
            </w: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  <w:tr w:rsidR="004D2F25">
        <w:trPr>
          <w:cantSplit/>
          <w:trHeight w:val="120"/>
        </w:trPr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4D2F25" w:rsidRDefault="004D2F25" w:rsidP="00175356">
            <w:pPr>
              <w:spacing w:before="120"/>
              <w:jc w:val="center"/>
            </w:pPr>
          </w:p>
        </w:tc>
        <w:tc>
          <w:tcPr>
            <w:tcW w:w="4368" w:type="dxa"/>
            <w:gridSpan w:val="3"/>
            <w:vMerge/>
          </w:tcPr>
          <w:p w:rsidR="004D2F25" w:rsidRDefault="004D2F25" w:rsidP="00175356">
            <w:pPr>
              <w:spacing w:before="120"/>
              <w:jc w:val="center"/>
            </w:pPr>
          </w:p>
        </w:tc>
      </w:tr>
    </w:tbl>
    <w:p w:rsidR="004D2F25" w:rsidRDefault="004D2F25" w:rsidP="004D2F25"/>
    <w:p w:rsidR="004D2F25" w:rsidRDefault="004D2F25" w:rsidP="004D2F25">
      <w:pPr>
        <w:rPr>
          <w:b/>
        </w:rPr>
      </w:pPr>
      <w:proofErr w:type="spellStart"/>
      <w:r>
        <w:rPr>
          <w:b/>
        </w:rPr>
        <w:t>Reglas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examen</w:t>
      </w:r>
      <w:proofErr w:type="spellEnd"/>
      <w:r>
        <w:rPr>
          <w:b/>
        </w:rPr>
        <w:t xml:space="preserve"> </w:t>
      </w:r>
    </w:p>
    <w:p w:rsidR="004D2F25" w:rsidRPr="004D2F25" w:rsidRDefault="004D2F25" w:rsidP="004D2F25">
      <w:pPr>
        <w:widowControl/>
        <w:numPr>
          <w:ilvl w:val="0"/>
          <w:numId w:val="2"/>
        </w:numPr>
        <w:jc w:val="both"/>
        <w:rPr>
          <w:lang w:val="es-ES"/>
        </w:rPr>
      </w:pPr>
      <w:r w:rsidRPr="004D2F25">
        <w:rPr>
          <w:lang w:val="es-ES"/>
        </w:rPr>
        <w:t xml:space="preserve">Para contestar las preguntas de </w:t>
      </w:r>
      <w:smartTag w:uri="urn:schemas-microsoft-com:office:smarttags" w:element="PersonName">
        <w:smartTagPr>
          <w:attr w:name="ProductID" w:val="la Parte I"/>
        </w:smartTagPr>
        <w:r w:rsidRPr="004D2F25">
          <w:rPr>
            <w:lang w:val="es-ES"/>
          </w:rPr>
          <w:t>la Parte I</w:t>
        </w:r>
      </w:smartTag>
      <w:r w:rsidRPr="004D2F25">
        <w:rPr>
          <w:b/>
          <w:lang w:val="es-ES"/>
        </w:rPr>
        <w:t xml:space="preserve"> </w:t>
      </w:r>
      <w:r w:rsidRPr="004D2F25">
        <w:rPr>
          <w:lang w:val="es-ES"/>
        </w:rPr>
        <w:t>señale con un círculo la respuesta correcta (sólo una). En el caso de que precise rectificar, tache con una cruz la que no vale y señale con un círculo la válida. Tras las rectificaciones la respuesta elegida debe ser claramente visible, escribiendo si es necesario la letra correspondiente a la respuesta válida en el cuadro de la derecha. Por ejemplo, si se ha marcado la respuesta A, pero posteriormente se cree que la respuesta C es la correcta: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58"/>
        <w:gridCol w:w="727"/>
        <w:gridCol w:w="727"/>
        <w:gridCol w:w="727"/>
        <w:gridCol w:w="727"/>
        <w:gridCol w:w="727"/>
      </w:tblGrid>
      <w:tr w:rsidR="004D2F25">
        <w:tc>
          <w:tcPr>
            <w:tcW w:w="357" w:type="dxa"/>
            <w:tcBorders>
              <w:right w:val="nil"/>
            </w:tcBorders>
          </w:tcPr>
          <w:p w:rsidR="004D2F25" w:rsidRPr="004D2F25" w:rsidRDefault="00AB04DB" w:rsidP="00175356">
            <w:pPr>
              <w:spacing w:before="240" w:after="240"/>
              <w:jc w:val="center"/>
              <w:rPr>
                <w:b/>
                <w:lang w:val="es-ES"/>
              </w:rPr>
            </w:pPr>
            <w:r>
              <w:rPr>
                <w:noProof/>
                <w:sz w:val="20"/>
              </w:rPr>
              <w:pict>
                <v:oval id="_x0000_s1032" style="position:absolute;left:0;text-align:left;margin-left:68.4pt;margin-top:13.5pt;width:27pt;height:18pt;z-index:251657216" o:allowincell="f" filled="f"/>
              </w:pict>
            </w:r>
            <w:r>
              <w:rPr>
                <w:noProof/>
                <w:sz w:val="20"/>
              </w:rPr>
              <w:pict>
                <v:line id="_x0000_s1034" style="position:absolute;left:0;text-align:left;flip:x;z-index:251659264" from="68.4pt,13.5pt" to="95.4pt,31.5pt" o:allowincell="f"/>
              </w:pict>
            </w:r>
            <w:r>
              <w:rPr>
                <w:noProof/>
                <w:sz w:val="20"/>
              </w:rPr>
              <w:pict>
                <v:line id="_x0000_s1033" style="position:absolute;left:0;text-align:left;z-index:251658240" from="68.4pt,13.5pt" to="95.4pt,31.5pt" o:allowincell="f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F25" w:rsidRDefault="004D2F25" w:rsidP="00175356">
            <w:pPr>
              <w:spacing w:before="240" w:after="240"/>
              <w:jc w:val="center"/>
            </w:pPr>
            <w: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25" w:rsidRDefault="004D2F25" w:rsidP="00175356">
            <w:pPr>
              <w:pStyle w:val="Ttulo2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</w:tr>
    </w:tbl>
    <w:p w:rsidR="004D2F25" w:rsidRDefault="004D2F25" w:rsidP="004D2F25">
      <w:pPr>
        <w:pStyle w:val="Piedepgina"/>
        <w:tabs>
          <w:tab w:val="clear" w:pos="4252"/>
          <w:tab w:val="clear" w:pos="8504"/>
          <w:tab w:val="left" w:pos="357"/>
        </w:tabs>
        <w:spacing w:line="240" w:lineRule="auto"/>
        <w:ind w:left="357"/>
        <w:rPr>
          <w:b/>
          <w:lang w:val="es-ES_tradnl"/>
        </w:rPr>
      </w:pPr>
      <w:r>
        <w:rPr>
          <w:b/>
          <w:lang w:val="es-ES_tradnl"/>
        </w:rPr>
        <w:t>La respuesta que no sea claramente interpretable se considerará incorrecta.</w:t>
      </w:r>
    </w:p>
    <w:p w:rsidR="004D2F25" w:rsidRPr="004D2F25" w:rsidRDefault="004D2F25" w:rsidP="00175356">
      <w:pPr>
        <w:widowControl/>
        <w:numPr>
          <w:ilvl w:val="0"/>
          <w:numId w:val="2"/>
        </w:numPr>
        <w:ind w:left="357" w:hanging="357"/>
        <w:rPr>
          <w:lang w:val="es-ES"/>
        </w:rPr>
      </w:pPr>
      <w:r w:rsidRPr="004D2F25">
        <w:rPr>
          <w:lang w:val="es-ES"/>
        </w:rPr>
        <w:t xml:space="preserve">Si después de responder o rectificar decide dar por no contestada una pregunta, tache todas las alternativas y señale </w:t>
      </w:r>
      <w:r>
        <w:rPr>
          <w:position w:val="-18"/>
        </w:rPr>
        <w:object w:dxaOrig="4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24.2pt" o:ole="" o:bordertopcolor="this" o:borderleftcolor="this" o:borderbottomcolor="this" o:borderrightcolor="this" fillcolor="window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63215247" r:id="rId7"/>
        </w:object>
      </w:r>
      <w:r w:rsidRPr="004D2F25">
        <w:rPr>
          <w:lang w:val="es-ES"/>
        </w:rPr>
        <w:t xml:space="preserve"> (</w:t>
      </w:r>
      <w:r w:rsidRPr="004D2F25">
        <w:rPr>
          <w:i/>
          <w:lang w:val="es-ES"/>
        </w:rPr>
        <w:t>No Contestada</w:t>
      </w:r>
      <w:r w:rsidRPr="004D2F25">
        <w:rPr>
          <w:lang w:val="es-ES"/>
        </w:rPr>
        <w:t xml:space="preserve">) en el cuadro de la </w:t>
      </w:r>
      <w:proofErr w:type="spellStart"/>
      <w:r w:rsidRPr="004D2F25">
        <w:rPr>
          <w:lang w:val="es-ES"/>
        </w:rPr>
        <w:t>derecha.Si</w:t>
      </w:r>
      <w:proofErr w:type="spellEnd"/>
      <w:r w:rsidRPr="004D2F25">
        <w:rPr>
          <w:lang w:val="es-ES"/>
        </w:rPr>
        <w:t xml:space="preserve"> es necesario, solicite al profesor otra hoja como esta.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Cada respuesta de la parte I  incorrectamente contestada se valora con –1/3.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Contestar de forma concisa a las preguntas de la parte II. Éstas se valoran con 1/0 puntos.</w:t>
      </w:r>
    </w:p>
    <w:p w:rsidR="004D2F25" w:rsidRDefault="004D2F25" w:rsidP="004D2F25">
      <w:pPr>
        <w:pStyle w:val="Piedepgina"/>
        <w:numPr>
          <w:ilvl w:val="0"/>
          <w:numId w:val="2"/>
        </w:numPr>
        <w:tabs>
          <w:tab w:val="clear" w:pos="4252"/>
          <w:tab w:val="clear" w:pos="8504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Cada parte vale 5 puntos</w:t>
      </w:r>
    </w:p>
    <w:p w:rsidR="00175356" w:rsidRDefault="00175356" w:rsidP="00DC3657">
      <w:pPr>
        <w:pageBreakBefore/>
        <w:tabs>
          <w:tab w:val="left" w:pos="-1440"/>
        </w:tabs>
        <w:jc w:val="center"/>
        <w:rPr>
          <w:lang w:val="es-ES"/>
        </w:rPr>
      </w:pPr>
      <w:r>
        <w:rPr>
          <w:b/>
          <w:lang w:val="es-ES"/>
        </w:rPr>
        <w:lastRenderedPageBreak/>
        <w:t>Parte I.</w:t>
      </w:r>
    </w:p>
    <w:p w:rsidR="00175356" w:rsidRPr="00675269" w:rsidRDefault="00175356">
      <w:pPr>
        <w:spacing w:before="240"/>
        <w:jc w:val="both"/>
        <w:rPr>
          <w:lang w:val="es-ES"/>
        </w:rPr>
      </w:pPr>
      <w:r>
        <w:rPr>
          <w:b/>
          <w:lang w:val="es-ES"/>
        </w:rPr>
        <w:t xml:space="preserve">A. </w:t>
      </w:r>
      <w:r>
        <w:rPr>
          <w:lang w:val="es-ES"/>
        </w:rPr>
        <w:t>Se pretende reali</w:t>
      </w:r>
      <w:r w:rsidR="005E7636">
        <w:rPr>
          <w:lang w:val="es-ES"/>
        </w:rPr>
        <w:t xml:space="preserve">zar un estudio sobre </w:t>
      </w:r>
      <w:r>
        <w:rPr>
          <w:lang w:val="es-ES"/>
        </w:rPr>
        <w:t xml:space="preserve">el </w:t>
      </w:r>
      <w:r w:rsidR="00175871">
        <w:rPr>
          <w:lang w:val="es-ES"/>
        </w:rPr>
        <w:t xml:space="preserve">mercado laboral en </w:t>
      </w:r>
      <w:r w:rsidR="005E7636">
        <w:rPr>
          <w:lang w:val="es-ES"/>
        </w:rPr>
        <w:t>España</w:t>
      </w:r>
      <w:r w:rsidR="00175871">
        <w:rPr>
          <w:lang w:val="es-ES"/>
        </w:rPr>
        <w:t>.</w:t>
      </w:r>
      <w:r>
        <w:rPr>
          <w:lang w:val="es-ES"/>
        </w:rPr>
        <w:t xml:space="preserve"> Para </w:t>
      </w:r>
      <w:r w:rsidR="00175871">
        <w:rPr>
          <w:lang w:val="es-ES"/>
        </w:rPr>
        <w:t>las 50 provincias españolas (</w:t>
      </w:r>
      <w:r w:rsidR="00675269">
        <w:rPr>
          <w:lang w:val="es-ES"/>
        </w:rPr>
        <w:t xml:space="preserve">se </w:t>
      </w:r>
      <w:r w:rsidR="00175871">
        <w:rPr>
          <w:lang w:val="es-ES"/>
        </w:rPr>
        <w:t>excluyen las dos ciudades autónomas) se estima el siguiente modelo por MCO</w:t>
      </w:r>
      <w:r w:rsidR="00705C14">
        <w:rPr>
          <w:lang w:val="es-ES"/>
        </w:rPr>
        <w:t>.</w:t>
      </w:r>
      <w:r w:rsidR="00175871">
        <w:rPr>
          <w:lang w:val="es-ES"/>
        </w:rPr>
        <w:t xml:space="preserve"> </w:t>
      </w:r>
      <w:r w:rsidRPr="00F150AE">
        <w:rPr>
          <w:lang w:val="es-ES"/>
        </w:rPr>
        <w:t>M1.</w:t>
      </w:r>
      <w:r w:rsidR="00F150AE" w:rsidRPr="00F150AE">
        <w:rPr>
          <w:lang w:val="es-ES"/>
        </w:rPr>
        <w:t xml:space="preserve"> </w:t>
      </w:r>
      <w:r w:rsidR="00F150AE" w:rsidRPr="00F150AE">
        <w:rPr>
          <w:rFonts w:ascii="Symbol" w:hAnsi="Symbol"/>
        </w:rPr>
        <w:t></w:t>
      </w:r>
      <w:proofErr w:type="spellStart"/>
      <w:r w:rsidR="00F150AE" w:rsidRPr="00F150AE">
        <w:rPr>
          <w:lang w:val="es-ES"/>
        </w:rPr>
        <w:t>û</w:t>
      </w:r>
      <w:r w:rsidR="00F150AE" w:rsidRPr="00F150AE">
        <w:rPr>
          <w:vertAlign w:val="subscript"/>
          <w:lang w:val="es-ES"/>
        </w:rPr>
        <w:t>i</w:t>
      </w:r>
      <w:proofErr w:type="spellEnd"/>
      <w:r w:rsidR="00F150AE" w:rsidRPr="00F150AE">
        <w:rPr>
          <w:vertAlign w:val="subscript"/>
          <w:lang w:val="es-ES"/>
        </w:rPr>
        <w:t xml:space="preserve">      </w:t>
      </w:r>
      <w:proofErr w:type="gramStart"/>
      <w:r w:rsidRPr="00F150AE">
        <w:rPr>
          <w:lang w:val="es-ES"/>
        </w:rPr>
        <w:t xml:space="preserve">= </w:t>
      </w:r>
      <w:r w:rsidR="00F150AE" w:rsidRPr="00F150AE">
        <w:rPr>
          <w:lang w:val="es-ES"/>
        </w:rPr>
        <w:t xml:space="preserve"> 3’0</w:t>
      </w:r>
      <w:proofErr w:type="gramEnd"/>
      <w:r w:rsidR="003F14BA" w:rsidRPr="00F150AE">
        <w:rPr>
          <w:lang w:val="es-ES"/>
        </w:rPr>
        <w:t xml:space="preserve"> </w:t>
      </w:r>
      <w:r w:rsidR="00F150AE" w:rsidRPr="00F150AE">
        <w:rPr>
          <w:lang w:val="es-ES"/>
        </w:rPr>
        <w:t xml:space="preserve">   – 2’0 </w:t>
      </w:r>
      <w:proofErr w:type="spellStart"/>
      <w:r w:rsidR="00F150AE" w:rsidRPr="00F150AE">
        <w:rPr>
          <w:lang w:val="es-ES"/>
        </w:rPr>
        <w:t>g</w:t>
      </w:r>
      <w:r w:rsidR="00F150AE" w:rsidRPr="00F150AE">
        <w:rPr>
          <w:vertAlign w:val="subscript"/>
          <w:lang w:val="es-ES"/>
        </w:rPr>
        <w:t>y</w:t>
      </w:r>
      <w:r w:rsidR="00675269">
        <w:rPr>
          <w:vertAlign w:val="subscript"/>
          <w:lang w:val="es-ES"/>
        </w:rPr>
        <w:t>,i</w:t>
      </w:r>
      <w:proofErr w:type="spellEnd"/>
      <w:r w:rsidR="00675269">
        <w:rPr>
          <w:lang w:val="es-ES"/>
        </w:rPr>
        <w:t xml:space="preserve">                      i = 1, 2, …, 50</w:t>
      </w:r>
    </w:p>
    <w:p w:rsidR="00175356" w:rsidRPr="00F150AE" w:rsidRDefault="00F150AE">
      <w:pPr>
        <w:jc w:val="both"/>
        <w:rPr>
          <w:lang w:val="es-ES"/>
        </w:rPr>
      </w:pPr>
      <w:r w:rsidRPr="00F150AE">
        <w:rPr>
          <w:sz w:val="20"/>
          <w:lang w:val="es-ES"/>
        </w:rPr>
        <w:t xml:space="preserve">                      </w:t>
      </w:r>
      <w:r>
        <w:rPr>
          <w:sz w:val="20"/>
          <w:lang w:val="es-ES"/>
        </w:rPr>
        <w:t xml:space="preserve"> </w:t>
      </w:r>
      <w:r w:rsidR="00175871">
        <w:rPr>
          <w:sz w:val="20"/>
          <w:lang w:val="es-ES"/>
        </w:rPr>
        <w:t xml:space="preserve"> </w:t>
      </w:r>
      <w:r w:rsidR="00175356" w:rsidRPr="00F150AE">
        <w:rPr>
          <w:sz w:val="20"/>
          <w:lang w:val="es-ES"/>
        </w:rPr>
        <w:t>(</w:t>
      </w:r>
      <w:r w:rsidR="005E7636" w:rsidRPr="00F150AE">
        <w:rPr>
          <w:sz w:val="20"/>
          <w:lang w:val="es-ES"/>
        </w:rPr>
        <w:t xml:space="preserve">5’2)   </w:t>
      </w:r>
      <w:r w:rsidR="00175356" w:rsidRPr="00F150AE">
        <w:rPr>
          <w:sz w:val="20"/>
          <w:lang w:val="es-ES"/>
        </w:rPr>
        <w:t xml:space="preserve">  </w:t>
      </w:r>
      <w:r w:rsidR="00705C14">
        <w:rPr>
          <w:sz w:val="20"/>
          <w:lang w:val="es-ES"/>
        </w:rPr>
        <w:t xml:space="preserve">  </w:t>
      </w:r>
      <w:r w:rsidR="00175356" w:rsidRPr="00F150AE">
        <w:rPr>
          <w:sz w:val="20"/>
          <w:lang w:val="es-ES"/>
        </w:rPr>
        <w:t>(</w:t>
      </w:r>
      <w:r w:rsidRPr="00F150AE">
        <w:rPr>
          <w:sz w:val="20"/>
          <w:lang w:val="es-ES"/>
        </w:rPr>
        <w:t>-7’1</w:t>
      </w:r>
      <w:r w:rsidR="00175356" w:rsidRPr="00F150AE">
        <w:rPr>
          <w:sz w:val="20"/>
          <w:lang w:val="es-ES"/>
        </w:rPr>
        <w:t>)</w:t>
      </w:r>
    </w:p>
    <w:p w:rsidR="00175356" w:rsidRPr="00F150AE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  <w:rPr>
          <w:lang w:val="es-ES"/>
        </w:rPr>
      </w:pPr>
      <w:r w:rsidRPr="00F150AE">
        <w:rPr>
          <w:lang w:val="es-ES"/>
        </w:rPr>
        <w:t>R</w:t>
      </w:r>
      <w:r w:rsidRPr="00F150AE">
        <w:rPr>
          <w:vertAlign w:val="superscript"/>
          <w:lang w:val="es-ES"/>
        </w:rPr>
        <w:t>2</w:t>
      </w:r>
      <w:r w:rsidR="005E7636" w:rsidRPr="00F150AE">
        <w:rPr>
          <w:lang w:val="es-ES"/>
        </w:rPr>
        <w:t xml:space="preserve"> = 0’</w:t>
      </w:r>
      <w:r w:rsidR="00F150AE">
        <w:rPr>
          <w:lang w:val="es-ES"/>
        </w:rPr>
        <w:t>7</w:t>
      </w:r>
      <w:r w:rsidRPr="00F150AE">
        <w:rPr>
          <w:lang w:val="es-ES"/>
        </w:rPr>
        <w:t>5</w:t>
      </w:r>
      <w:r w:rsidRPr="00F150AE">
        <w:rPr>
          <w:lang w:val="es-ES"/>
        </w:rPr>
        <w:tab/>
      </w:r>
      <w:proofErr w:type="gramStart"/>
      <w:r w:rsidR="00F150AE">
        <w:rPr>
          <w:lang w:val="es-ES"/>
        </w:rPr>
        <w:t>BP(</w:t>
      </w:r>
      <w:proofErr w:type="gramEnd"/>
      <w:r w:rsidR="00F150AE">
        <w:rPr>
          <w:lang w:val="es-ES"/>
        </w:rPr>
        <w:t>Y) = 7’20    W = 8</w:t>
      </w:r>
      <w:r w:rsidR="005E7636" w:rsidRPr="00F150AE">
        <w:rPr>
          <w:lang w:val="es-ES"/>
        </w:rPr>
        <w:t>’40</w:t>
      </w:r>
    </w:p>
    <w:p w:rsidR="00175356" w:rsidRDefault="00175356">
      <w:pPr>
        <w:tabs>
          <w:tab w:val="left" w:pos="1418"/>
          <w:tab w:val="left" w:pos="3119"/>
          <w:tab w:val="left" w:pos="5103"/>
        </w:tabs>
        <w:spacing w:before="240"/>
        <w:jc w:val="both"/>
        <w:rPr>
          <w:lang w:val="es-ES"/>
        </w:rPr>
      </w:pPr>
      <w:r>
        <w:rPr>
          <w:lang w:val="es-ES"/>
        </w:rPr>
        <w:t xml:space="preserve">Donde </w:t>
      </w:r>
      <w:r w:rsidR="00F150AE">
        <w:rPr>
          <w:lang w:val="es-ES"/>
        </w:rPr>
        <w:t>u</w:t>
      </w:r>
      <w:r>
        <w:rPr>
          <w:lang w:val="es-ES"/>
        </w:rPr>
        <w:t xml:space="preserve"> representa la </w:t>
      </w:r>
      <w:r w:rsidR="00F150AE">
        <w:rPr>
          <w:lang w:val="es-ES"/>
        </w:rPr>
        <w:t xml:space="preserve">tasa de desempleo, Y el producto interior bruto y </w:t>
      </w:r>
      <w:proofErr w:type="spellStart"/>
      <w:r w:rsidR="00F150AE">
        <w:rPr>
          <w:lang w:val="es-ES"/>
        </w:rPr>
        <w:t>g</w:t>
      </w:r>
      <w:r w:rsidR="00F150AE" w:rsidRPr="00F150AE">
        <w:rPr>
          <w:vertAlign w:val="subscript"/>
          <w:lang w:val="es-ES"/>
        </w:rPr>
        <w:t>y</w:t>
      </w:r>
      <w:proofErr w:type="spellEnd"/>
      <w:r w:rsidR="00F150AE">
        <w:rPr>
          <w:lang w:val="es-ES"/>
        </w:rPr>
        <w:t xml:space="preserve"> la tasa de crecimiento del PIB. </w:t>
      </w:r>
      <w:r>
        <w:rPr>
          <w:lang w:val="es-ES"/>
        </w:rPr>
        <w:t>Asimismo, BP</w:t>
      </w:r>
      <w:r w:rsidR="00F150AE">
        <w:rPr>
          <w:lang w:val="es-ES"/>
        </w:rPr>
        <w:t>(</w:t>
      </w:r>
      <w:r>
        <w:rPr>
          <w:lang w:val="es-ES"/>
        </w:rPr>
        <w:t xml:space="preserve">x) es el estadístico de </w:t>
      </w:r>
      <w:proofErr w:type="spellStart"/>
      <w:r>
        <w:rPr>
          <w:lang w:val="es-ES"/>
        </w:rPr>
        <w:t>Breusch</w:t>
      </w:r>
      <w:proofErr w:type="spellEnd"/>
      <w:r>
        <w:rPr>
          <w:lang w:val="es-ES"/>
        </w:rPr>
        <w:t>-Pagan, calculado mediante el uso de la variable x como explicativa de la regresión</w:t>
      </w:r>
      <w:r w:rsidR="005E7636">
        <w:rPr>
          <w:lang w:val="es-ES"/>
        </w:rPr>
        <w:t xml:space="preserve"> y W es el estadístico de White</w:t>
      </w:r>
      <w:r>
        <w:rPr>
          <w:lang w:val="es-ES"/>
        </w:rPr>
        <w:t>. A partir de esta información, contestar a las siguientes preguntas:</w:t>
      </w:r>
    </w:p>
    <w:p w:rsidR="00675269" w:rsidRPr="00711E1D" w:rsidRDefault="00675269" w:rsidP="00675269">
      <w:pPr>
        <w:spacing w:before="240"/>
        <w:rPr>
          <w:lang w:val="es-ES"/>
        </w:rPr>
      </w:pPr>
      <w:r>
        <w:rPr>
          <w:b/>
          <w:lang w:val="es-ES"/>
        </w:rPr>
        <w:t>1</w:t>
      </w:r>
      <w:r w:rsidRPr="00711E1D">
        <w:rPr>
          <w:b/>
          <w:lang w:val="es-ES"/>
        </w:rPr>
        <w:t>.</w:t>
      </w:r>
      <w:r w:rsidRPr="00711E1D">
        <w:rPr>
          <w:lang w:val="es-ES"/>
        </w:rPr>
        <w:t xml:space="preserve"> </w:t>
      </w:r>
      <w:r>
        <w:rPr>
          <w:lang w:val="es-ES"/>
        </w:rPr>
        <w:t xml:space="preserve">De acuerdo a los resultados obtenidos, ¿Existen problemas de </w:t>
      </w:r>
      <w:proofErr w:type="spellStart"/>
      <w:r>
        <w:rPr>
          <w:lang w:val="es-ES"/>
        </w:rPr>
        <w:t>heteroscedasticidad</w:t>
      </w:r>
      <w:proofErr w:type="spellEnd"/>
      <w:r>
        <w:rPr>
          <w:lang w:val="es-ES"/>
        </w:rPr>
        <w:t>?</w:t>
      </w:r>
    </w:p>
    <w:p w:rsidR="00675269" w:rsidRDefault="00675269" w:rsidP="00675269">
      <w:pPr>
        <w:pStyle w:val="Piedepgina"/>
        <w:widowControl w:val="0"/>
        <w:tabs>
          <w:tab w:val="clear" w:pos="4252"/>
          <w:tab w:val="clear" w:pos="8504"/>
          <w:tab w:val="left" w:pos="1418"/>
          <w:tab w:val="left" w:pos="3119"/>
          <w:tab w:val="left" w:pos="5103"/>
        </w:tabs>
        <w:spacing w:before="120" w:line="240" w:lineRule="auto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A) Sí</w:t>
      </w:r>
    </w:p>
    <w:p w:rsidR="00675269" w:rsidRDefault="00675269" w:rsidP="00675269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>B) No</w:t>
      </w:r>
    </w:p>
    <w:p w:rsidR="00675269" w:rsidRDefault="00675269" w:rsidP="00675269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>C) Asintóticamente sí, pero no en muestras finitas.</w:t>
      </w:r>
    </w:p>
    <w:p w:rsidR="00675269" w:rsidRDefault="00675269" w:rsidP="00675269">
      <w:pPr>
        <w:rPr>
          <w:lang w:val="es-ES"/>
        </w:rPr>
      </w:pPr>
      <w:r w:rsidRPr="00711E1D">
        <w:rPr>
          <w:lang w:val="es-ES"/>
        </w:rPr>
        <w:t>D) Ninguna de las anteriores es cierta.</w:t>
      </w:r>
    </w:p>
    <w:p w:rsidR="00175356" w:rsidRDefault="00675269">
      <w:pPr>
        <w:pStyle w:val="Textoindependiente2"/>
        <w:tabs>
          <w:tab w:val="clear" w:pos="-720"/>
          <w:tab w:val="left" w:pos="1418"/>
          <w:tab w:val="left" w:pos="3119"/>
          <w:tab w:val="left" w:pos="5103"/>
        </w:tabs>
        <w:suppressAutoHyphens w:val="0"/>
        <w:spacing w:before="120" w:line="240" w:lineRule="auto"/>
        <w:rPr>
          <w:spacing w:val="0"/>
        </w:rPr>
      </w:pPr>
      <w:r>
        <w:rPr>
          <w:b/>
          <w:spacing w:val="0"/>
        </w:rPr>
        <w:t>2</w:t>
      </w:r>
      <w:r w:rsidR="00175356">
        <w:rPr>
          <w:b/>
          <w:spacing w:val="0"/>
        </w:rPr>
        <w:t>.</w:t>
      </w:r>
      <w:r w:rsidR="00175356">
        <w:rPr>
          <w:spacing w:val="0"/>
        </w:rPr>
        <w:t xml:space="preserve"> ¿Qué opinión le merece el modelo M1?</w:t>
      </w:r>
    </w:p>
    <w:p w:rsidR="00175356" w:rsidRDefault="00175356">
      <w:pPr>
        <w:pStyle w:val="Textoindependiente2"/>
        <w:tabs>
          <w:tab w:val="clear" w:pos="-720"/>
          <w:tab w:val="left" w:pos="1418"/>
          <w:tab w:val="left" w:pos="3119"/>
          <w:tab w:val="left" w:pos="5103"/>
        </w:tabs>
        <w:suppressAutoHyphens w:val="0"/>
        <w:spacing w:line="240" w:lineRule="auto"/>
        <w:rPr>
          <w:spacing w:val="0"/>
        </w:rPr>
      </w:pPr>
      <w:r>
        <w:rPr>
          <w:spacing w:val="0"/>
        </w:rPr>
        <w:t xml:space="preserve">A) </w:t>
      </w:r>
      <w:r w:rsidR="00175871">
        <w:rPr>
          <w:spacing w:val="0"/>
        </w:rPr>
        <w:t xml:space="preserve">Es un mal modelo porque tiene </w:t>
      </w:r>
      <w:proofErr w:type="spellStart"/>
      <w:r w:rsidR="00175871">
        <w:rPr>
          <w:spacing w:val="0"/>
        </w:rPr>
        <w:t>heteroscedasticidad</w:t>
      </w:r>
      <w:proofErr w:type="spellEnd"/>
      <w:r w:rsidR="00175871">
        <w:rPr>
          <w:spacing w:val="0"/>
        </w:rPr>
        <w:t xml:space="preserve"> y eso sólo se resuelve mediante MCG</w:t>
      </w:r>
    </w:p>
    <w:p w:rsidR="00175871" w:rsidRDefault="00175356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B) Existen problemas de </w:t>
      </w:r>
      <w:proofErr w:type="spellStart"/>
      <w:r>
        <w:rPr>
          <w:lang w:val="es-ES"/>
        </w:rPr>
        <w:t>heteroscedasticidad</w:t>
      </w:r>
      <w:proofErr w:type="spellEnd"/>
      <w:r>
        <w:rPr>
          <w:lang w:val="es-ES"/>
        </w:rPr>
        <w:t xml:space="preserve"> causados por la</w:t>
      </w:r>
      <w:r w:rsidR="003E7DF2">
        <w:rPr>
          <w:lang w:val="es-ES"/>
        </w:rPr>
        <w:t xml:space="preserve"> diferente dimensión económica de cada provincia.</w:t>
      </w:r>
    </w:p>
    <w:p w:rsidR="00175356" w:rsidRDefault="00175871">
      <w:pPr>
        <w:tabs>
          <w:tab w:val="left" w:pos="1418"/>
          <w:tab w:val="left" w:pos="3119"/>
          <w:tab w:val="left" w:pos="5103"/>
        </w:tabs>
        <w:jc w:val="both"/>
        <w:rPr>
          <w:lang w:val="es-ES"/>
        </w:rPr>
      </w:pPr>
      <w:r>
        <w:rPr>
          <w:lang w:val="es-ES"/>
        </w:rPr>
        <w:t xml:space="preserve"> </w:t>
      </w:r>
      <w:r w:rsidR="00175356">
        <w:rPr>
          <w:lang w:val="es-ES"/>
        </w:rPr>
        <w:t xml:space="preserve">C) </w:t>
      </w:r>
      <w:r w:rsidR="003F14BA">
        <w:rPr>
          <w:lang w:val="es-ES"/>
        </w:rPr>
        <w:t>No es un buen modelo</w:t>
      </w:r>
      <w:r>
        <w:rPr>
          <w:lang w:val="es-ES"/>
        </w:rPr>
        <w:t xml:space="preserve"> porque no tiene sentido económico.</w:t>
      </w:r>
    </w:p>
    <w:p w:rsidR="00175356" w:rsidRPr="00711E1D" w:rsidRDefault="00175356">
      <w:pPr>
        <w:rPr>
          <w:lang w:val="es-ES"/>
        </w:rPr>
      </w:pPr>
      <w:r w:rsidRPr="00711E1D">
        <w:rPr>
          <w:lang w:val="es-ES"/>
        </w:rPr>
        <w:t>D) Ninguna de las anteriores es cierta.</w:t>
      </w:r>
    </w:p>
    <w:p w:rsidR="00175356" w:rsidRPr="00711E1D" w:rsidRDefault="00705C14">
      <w:pPr>
        <w:spacing w:before="120" w:after="120"/>
        <w:rPr>
          <w:lang w:val="es-ES"/>
        </w:rPr>
      </w:pPr>
      <w:r>
        <w:rPr>
          <w:b/>
          <w:lang w:val="es-ES"/>
        </w:rPr>
        <w:t>3</w:t>
      </w:r>
      <w:r w:rsidR="00175356" w:rsidRPr="003662B1">
        <w:rPr>
          <w:b/>
          <w:lang w:val="es-ES"/>
        </w:rPr>
        <w:t xml:space="preserve">. </w:t>
      </w:r>
      <w:r w:rsidR="003E7DF2">
        <w:rPr>
          <w:lang w:val="es-ES"/>
        </w:rPr>
        <w:t>Para el modelo M1, e</w:t>
      </w:r>
      <w:r>
        <w:rPr>
          <w:lang w:val="es-ES"/>
        </w:rPr>
        <w:t>l uso del método de White (HAC) para corregir las varianzas de los estimadores</w:t>
      </w:r>
      <w:r w:rsidR="00620448">
        <w:rPr>
          <w:lang w:val="es-ES"/>
        </w:rPr>
        <w:t>:</w:t>
      </w:r>
      <w:r>
        <w:rPr>
          <w:lang w:val="es-ES"/>
        </w:rPr>
        <w:t xml:space="preserve"> </w:t>
      </w:r>
    </w:p>
    <w:p w:rsidR="003E7DF2" w:rsidRDefault="00620448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 w:rsidRPr="003E7DF2">
        <w:rPr>
          <w:lang w:val="es-ES"/>
        </w:rPr>
        <w:t xml:space="preserve">Es totalmente inapropiado </w:t>
      </w:r>
    </w:p>
    <w:p w:rsidR="003E7DF2" w:rsidRDefault="00620448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 w:rsidRPr="003E7DF2">
        <w:rPr>
          <w:lang w:val="es-ES"/>
        </w:rPr>
        <w:t xml:space="preserve">Es una buena solución </w:t>
      </w:r>
    </w:p>
    <w:p w:rsidR="00175356" w:rsidRPr="003E7DF2" w:rsidRDefault="00620448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ind w:left="357" w:hanging="357"/>
        <w:jc w:val="both"/>
        <w:rPr>
          <w:lang w:val="es-ES"/>
        </w:rPr>
      </w:pPr>
      <w:r w:rsidRPr="003E7DF2">
        <w:rPr>
          <w:lang w:val="es-ES"/>
        </w:rPr>
        <w:t>No supo</w:t>
      </w:r>
      <w:r w:rsidR="003E7DF2" w:rsidRPr="003E7DF2">
        <w:rPr>
          <w:lang w:val="es-ES"/>
        </w:rPr>
        <w:t xml:space="preserve">ndría </w:t>
      </w:r>
      <w:r w:rsidRPr="003E7DF2">
        <w:rPr>
          <w:lang w:val="es-ES"/>
        </w:rPr>
        <w:t>cambios sustanciales con respecto al modelo estimado</w:t>
      </w:r>
    </w:p>
    <w:p w:rsidR="00175356" w:rsidRDefault="00620448" w:rsidP="00175356">
      <w:pPr>
        <w:numPr>
          <w:ilvl w:val="0"/>
          <w:numId w:val="5"/>
        </w:numPr>
        <w:tabs>
          <w:tab w:val="left" w:pos="1418"/>
          <w:tab w:val="left" w:pos="3119"/>
          <w:tab w:val="left" w:pos="5103"/>
        </w:tabs>
        <w:spacing w:line="480" w:lineRule="auto"/>
        <w:ind w:left="357" w:hanging="357"/>
        <w:jc w:val="both"/>
        <w:rPr>
          <w:lang w:val="es-ES"/>
        </w:rPr>
      </w:pPr>
      <w:r>
        <w:rPr>
          <w:lang w:val="es-ES"/>
        </w:rPr>
        <w:t>Ninguna de las anteriores es cierta</w:t>
      </w:r>
    </w:p>
    <w:p w:rsidR="00A70222" w:rsidRPr="000C0C66" w:rsidRDefault="00175356" w:rsidP="003E7DF2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lang w:val="es-ES"/>
        </w:rPr>
      </w:pPr>
      <w:r w:rsidRPr="00620448">
        <w:rPr>
          <w:b/>
          <w:lang w:val="es-ES"/>
        </w:rPr>
        <w:t>B.</w:t>
      </w:r>
      <w:r w:rsidRPr="000C0C66">
        <w:rPr>
          <w:lang w:val="es-ES"/>
        </w:rPr>
        <w:t xml:space="preserve"> </w:t>
      </w:r>
      <w:r w:rsidR="00A70222" w:rsidRPr="000C0C66">
        <w:rPr>
          <w:lang w:val="es-ES"/>
        </w:rPr>
        <w:t xml:space="preserve"> </w:t>
      </w:r>
      <w:r w:rsidR="00675269">
        <w:rPr>
          <w:lang w:val="es-ES"/>
        </w:rPr>
        <w:t>Para</w:t>
      </w:r>
      <w:r w:rsidR="00145313" w:rsidRPr="000C0C66">
        <w:rPr>
          <w:lang w:val="es-ES"/>
        </w:rPr>
        <w:t xml:space="preserve"> variable </w:t>
      </w:r>
      <w:proofErr w:type="spellStart"/>
      <w:r w:rsidR="00145313" w:rsidRPr="000C0C66">
        <w:rPr>
          <w:lang w:val="es-ES"/>
        </w:rPr>
        <w:t>yt</w:t>
      </w:r>
      <w:proofErr w:type="spellEnd"/>
      <w:r w:rsidR="00145313" w:rsidRPr="000C0C66">
        <w:rPr>
          <w:lang w:val="es-ES"/>
        </w:rPr>
        <w:t xml:space="preserve"> tenemos información para el peri</w:t>
      </w:r>
      <w:r w:rsidR="003E7DF2">
        <w:rPr>
          <w:lang w:val="es-ES"/>
        </w:rPr>
        <w:t>o</w:t>
      </w:r>
      <w:r w:rsidR="00145313" w:rsidRPr="000C0C66">
        <w:rPr>
          <w:lang w:val="es-ES"/>
        </w:rPr>
        <w:t xml:space="preserve">do 1950:1-2013:4. Conocemos que los </w:t>
      </w:r>
      <w:proofErr w:type="spellStart"/>
      <w:r w:rsidR="00145313" w:rsidRPr="000C0C66">
        <w:rPr>
          <w:lang w:val="es-ES"/>
        </w:rPr>
        <w:t>correlogramas</w:t>
      </w:r>
      <w:proofErr w:type="spellEnd"/>
      <w:r w:rsidR="00145313" w:rsidRPr="000C0C66">
        <w:rPr>
          <w:lang w:val="es-ES"/>
        </w:rPr>
        <w:t xml:space="preserve"> </w:t>
      </w:r>
      <w:proofErr w:type="spellStart"/>
      <w:r w:rsidR="00145313" w:rsidRPr="000C0C66">
        <w:rPr>
          <w:lang w:val="es-ES"/>
        </w:rPr>
        <w:t>muestrales</w:t>
      </w:r>
      <w:proofErr w:type="spellEnd"/>
      <w:r w:rsidR="00145313" w:rsidRPr="000C0C66">
        <w:rPr>
          <w:lang w:val="es-ES"/>
        </w:rPr>
        <w:t xml:space="preserve"> son los siguientes. </w:t>
      </w:r>
    </w:p>
    <w:p w:rsidR="00145313" w:rsidRDefault="00145313" w:rsidP="00705C14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center"/>
        <w:rPr>
          <w:b/>
          <w:lang w:val="es-ES"/>
        </w:rPr>
      </w:pPr>
      <w:r>
        <w:rPr>
          <w:b/>
          <w:noProof/>
          <w:snapToGrid/>
          <w:lang w:val="es-ES"/>
        </w:rPr>
        <w:drawing>
          <wp:inline distT="0" distB="0" distL="0" distR="0" wp14:anchorId="7CA1A181" wp14:editId="5FBDC4E0">
            <wp:extent cx="3586903" cy="26875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3" cy="268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22" w:rsidRPr="00A70222" w:rsidRDefault="00705C14" w:rsidP="0004424A">
      <w:pPr>
        <w:pStyle w:val="Textoindependiente"/>
        <w:tabs>
          <w:tab w:val="left" w:pos="-720"/>
          <w:tab w:val="left" w:pos="0"/>
          <w:tab w:val="left" w:pos="72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rPr>
          <w:b w:val="0"/>
        </w:rPr>
      </w:pPr>
      <w:r w:rsidRPr="00620448">
        <w:rPr>
          <w:b w:val="0"/>
        </w:rPr>
        <w:lastRenderedPageBreak/>
        <w:t>4</w:t>
      </w:r>
      <w:r w:rsidR="00A70222" w:rsidRPr="00620448">
        <w:rPr>
          <w:b w:val="0"/>
        </w:rPr>
        <w:t>.</w:t>
      </w:r>
      <w:r w:rsidR="00A70222" w:rsidRPr="00A70222">
        <w:rPr>
          <w:b w:val="0"/>
        </w:rPr>
        <w:t xml:space="preserve"> </w:t>
      </w:r>
      <w:r w:rsidR="00145313">
        <w:rPr>
          <w:b w:val="0"/>
        </w:rPr>
        <w:t>A partir de esa información, podemos decir que la variable sigue un proceso</w:t>
      </w:r>
    </w:p>
    <w:p w:rsidR="00A70222" w:rsidRPr="00A70222" w:rsidRDefault="00B3565C" w:rsidP="0004424A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ARIMA(1,1,0)</w:t>
      </w:r>
    </w:p>
    <w:p w:rsidR="004F7B77" w:rsidRPr="004F7B77" w:rsidRDefault="00B3565C" w:rsidP="004F7B77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ARIMA(1,1,1)</w:t>
      </w:r>
    </w:p>
    <w:p w:rsidR="00A70222" w:rsidRPr="00BF0519" w:rsidRDefault="00B3565C" w:rsidP="0004424A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ARIMA(0,0,2)</w:t>
      </w:r>
    </w:p>
    <w:p w:rsidR="002F31C9" w:rsidRDefault="00B3565C" w:rsidP="00376777">
      <w:pPr>
        <w:widowControl/>
        <w:numPr>
          <w:ilvl w:val="0"/>
          <w:numId w:val="9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357"/>
        <w:jc w:val="both"/>
        <w:rPr>
          <w:lang w:val="es-ES"/>
        </w:rPr>
      </w:pPr>
      <w:r>
        <w:rPr>
          <w:lang w:val="es-ES"/>
        </w:rPr>
        <w:t>ARIMA(2,0,0)</w:t>
      </w:r>
    </w:p>
    <w:p w:rsidR="00376777" w:rsidRDefault="00376777" w:rsidP="00376777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ind w:left="357"/>
        <w:jc w:val="both"/>
        <w:rPr>
          <w:lang w:val="es-ES"/>
        </w:rPr>
      </w:pPr>
    </w:p>
    <w:p w:rsidR="00A70222" w:rsidRPr="00A70222" w:rsidRDefault="00705C14" w:rsidP="002F31C9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5</w:t>
      </w:r>
      <w:r w:rsidR="00A70222" w:rsidRPr="00A70222">
        <w:rPr>
          <w:lang w:val="es-ES"/>
        </w:rPr>
        <w:t xml:space="preserve">. </w:t>
      </w:r>
      <w:r w:rsidR="00367921">
        <w:rPr>
          <w:lang w:val="es-ES"/>
        </w:rPr>
        <w:t>De los siguientes valores</w:t>
      </w:r>
      <w:r w:rsidR="008B7C78">
        <w:rPr>
          <w:lang w:val="es-ES"/>
        </w:rPr>
        <w:t xml:space="preserve"> del estadístico de </w:t>
      </w:r>
      <w:proofErr w:type="spellStart"/>
      <w:r w:rsidR="008B7C78">
        <w:rPr>
          <w:lang w:val="es-ES"/>
        </w:rPr>
        <w:t>Dickey-Fuller</w:t>
      </w:r>
      <w:proofErr w:type="spellEnd"/>
      <w:r w:rsidR="00367921">
        <w:rPr>
          <w:lang w:val="es-ES"/>
        </w:rPr>
        <w:t xml:space="preserve">, ¿cuál se adecúa más al comportamiento de la variable </w:t>
      </w:r>
      <w:proofErr w:type="spellStart"/>
      <w:r w:rsidR="00367921">
        <w:rPr>
          <w:lang w:val="es-ES"/>
        </w:rPr>
        <w:t>y</w:t>
      </w:r>
      <w:r w:rsidR="008B7C78">
        <w:rPr>
          <w:lang w:val="es-ES"/>
        </w:rPr>
        <w:t>t</w:t>
      </w:r>
      <w:proofErr w:type="spellEnd"/>
      <w:r w:rsidR="00367921">
        <w:rPr>
          <w:lang w:val="es-ES"/>
        </w:rPr>
        <w:t>?</w:t>
      </w:r>
      <w:r w:rsidR="008B7C78">
        <w:rPr>
          <w:lang w:val="es-ES"/>
        </w:rPr>
        <w:t>:</w:t>
      </w:r>
    </w:p>
    <w:p w:rsidR="00A70222" w:rsidRPr="00367921" w:rsidRDefault="008B7C78" w:rsidP="0004424A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 w:rsidRPr="00367921">
        <w:rPr>
          <w:lang w:val="es-ES"/>
        </w:rPr>
        <w:t>-1’25</w:t>
      </w:r>
    </w:p>
    <w:p w:rsidR="00A70222" w:rsidRPr="00367921" w:rsidRDefault="008B7C78" w:rsidP="0004424A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 w:rsidRPr="00367921">
        <w:rPr>
          <w:lang w:val="es-ES"/>
        </w:rPr>
        <w:t>-2’50</w:t>
      </w:r>
    </w:p>
    <w:p w:rsidR="00A70222" w:rsidRPr="00A70222" w:rsidRDefault="008B7C78" w:rsidP="0004424A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 7’4</w:t>
      </w:r>
      <w:r w:rsidR="003E7DF2">
        <w:rPr>
          <w:lang w:val="es-ES"/>
        </w:rPr>
        <w:t>0</w:t>
      </w:r>
    </w:p>
    <w:p w:rsidR="00A70222" w:rsidRDefault="00367921" w:rsidP="0004424A">
      <w:pPr>
        <w:widowControl/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Ninguno</w:t>
      </w:r>
      <w:r w:rsidR="00AC673C">
        <w:rPr>
          <w:lang w:val="es-ES"/>
        </w:rPr>
        <w:t xml:space="preserve"> de las anteriores</w:t>
      </w:r>
    </w:p>
    <w:p w:rsidR="000C0C66" w:rsidRDefault="00705C14" w:rsidP="000C0C66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6</w:t>
      </w:r>
      <w:r w:rsidR="000C0C66">
        <w:rPr>
          <w:lang w:val="es-ES"/>
        </w:rPr>
        <w:t xml:space="preserve">. La variable </w:t>
      </w:r>
      <w:proofErr w:type="spellStart"/>
      <w:r w:rsidR="000C0C66">
        <w:rPr>
          <w:lang w:val="es-ES"/>
        </w:rPr>
        <w:t>yt</w:t>
      </w:r>
      <w:proofErr w:type="spellEnd"/>
      <w:r w:rsidR="000C0C66">
        <w:rPr>
          <w:lang w:val="es-ES"/>
        </w:rPr>
        <w:t xml:space="preserve"> es:</w:t>
      </w:r>
    </w:p>
    <w:p w:rsidR="000C0C66" w:rsidRDefault="000C0C66" w:rsidP="000C0C66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A) Integrada</w:t>
      </w:r>
    </w:p>
    <w:p w:rsidR="000C0C66" w:rsidRDefault="000C0C66" w:rsidP="000C0C66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B) Puede tener tendencia, pero </w:t>
      </w:r>
      <w:r w:rsidR="003E7DF2">
        <w:rPr>
          <w:lang w:val="es-ES"/>
        </w:rPr>
        <w:t xml:space="preserve">sólo </w:t>
      </w:r>
      <w:r>
        <w:rPr>
          <w:lang w:val="es-ES"/>
        </w:rPr>
        <w:t>determinista</w:t>
      </w:r>
    </w:p>
    <w:p w:rsidR="000C0C66" w:rsidRDefault="000C0C66" w:rsidP="000C0C66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C) </w:t>
      </w:r>
      <w:r w:rsidR="003E7DF2">
        <w:rPr>
          <w:lang w:val="es-ES"/>
        </w:rPr>
        <w:t>bastante persistente</w:t>
      </w:r>
    </w:p>
    <w:p w:rsidR="00531EE7" w:rsidRPr="00AC673C" w:rsidRDefault="00531EE7" w:rsidP="000C0C66">
      <w:pPr>
        <w:widowControl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D) Ninguna de las anterio</w:t>
      </w:r>
      <w:r w:rsidR="00675269">
        <w:rPr>
          <w:lang w:val="es-ES"/>
        </w:rPr>
        <w:t>r</w:t>
      </w:r>
      <w:r>
        <w:rPr>
          <w:lang w:val="es-ES"/>
        </w:rPr>
        <w:t>es es cierta</w:t>
      </w:r>
    </w:p>
    <w:p w:rsidR="00B31324" w:rsidRDefault="002F31C9" w:rsidP="00675269">
      <w:pPr>
        <w:jc w:val="both"/>
        <w:outlineLvl w:val="0"/>
        <w:rPr>
          <w:lang w:val="es-ES"/>
        </w:rPr>
      </w:pPr>
      <w:r>
        <w:rPr>
          <w:b/>
          <w:lang w:val="es-ES"/>
        </w:rPr>
        <w:t>C.</w:t>
      </w:r>
      <w:r w:rsidR="00B31324">
        <w:rPr>
          <w:b/>
          <w:lang w:val="es-ES"/>
        </w:rPr>
        <w:t xml:space="preserve"> </w:t>
      </w:r>
      <w:r w:rsidR="00B31324">
        <w:rPr>
          <w:lang w:val="es-ES"/>
        </w:rPr>
        <w:t>Se tiene</w:t>
      </w:r>
      <w:r w:rsidR="00675269">
        <w:rPr>
          <w:lang w:val="es-ES"/>
        </w:rPr>
        <w:t xml:space="preserve"> el siguiente modelo estimado </w:t>
      </w:r>
      <m:oMath>
        <m:acc>
          <m:accPr>
            <m:ctrlPr>
              <w:rPr>
                <w:rFonts w:ascii="Cambria Math" w:hAnsi="Cambria Math"/>
                <w:i/>
                <w:lang w:val="es-ES"/>
              </w:rPr>
            </m:ctrlPr>
          </m:accPr>
          <m:e>
            <m:r>
              <w:rPr>
                <w:rFonts w:ascii="Cambria Math" w:hAnsi="Cambria Math"/>
                <w:lang w:val="es-ES"/>
              </w:rPr>
              <m:t>y</m:t>
            </m:r>
          </m:e>
        </m:acc>
      </m:oMath>
      <w:r w:rsidR="005A58BF" w:rsidRPr="00250217">
        <w:rPr>
          <w:szCs w:val="24"/>
          <w:vertAlign w:val="subscript"/>
          <w:lang w:val="es-ES"/>
        </w:rPr>
        <w:t>t</w:t>
      </w:r>
      <w:r w:rsidR="005A58BF">
        <w:rPr>
          <w:lang w:val="es-ES"/>
        </w:rPr>
        <w:t xml:space="preserve"> =  u</w:t>
      </w:r>
      <w:r w:rsidR="005A58BF" w:rsidRPr="00250217">
        <w:rPr>
          <w:szCs w:val="24"/>
          <w:vertAlign w:val="subscript"/>
          <w:lang w:val="es-ES"/>
        </w:rPr>
        <w:t>t</w:t>
      </w:r>
      <w:r w:rsidR="00675269">
        <w:rPr>
          <w:szCs w:val="24"/>
          <w:vertAlign w:val="subscript"/>
          <w:lang w:val="es-ES"/>
        </w:rPr>
        <w:t xml:space="preserve"> </w:t>
      </w:r>
      <w:r w:rsidR="00675269">
        <w:rPr>
          <w:szCs w:val="24"/>
          <w:lang w:val="es-ES"/>
        </w:rPr>
        <w:t>– 0’5</w:t>
      </w:r>
      <w:r w:rsidR="00675269" w:rsidRPr="00675269">
        <w:rPr>
          <w:lang w:val="es-ES"/>
        </w:rPr>
        <w:t xml:space="preserve"> </w:t>
      </w:r>
      <w:r w:rsidR="00675269">
        <w:rPr>
          <w:lang w:val="es-ES"/>
        </w:rPr>
        <w:t>u</w:t>
      </w:r>
      <w:r w:rsidR="00675269" w:rsidRPr="00250217">
        <w:rPr>
          <w:szCs w:val="24"/>
          <w:vertAlign w:val="subscript"/>
          <w:lang w:val="es-ES"/>
        </w:rPr>
        <w:t>t</w:t>
      </w:r>
      <w:r w:rsidR="00675269">
        <w:rPr>
          <w:szCs w:val="24"/>
          <w:vertAlign w:val="subscript"/>
          <w:lang w:val="es-ES"/>
        </w:rPr>
        <w:t>-1</w:t>
      </w:r>
      <w:r w:rsidR="00675269">
        <w:rPr>
          <w:lang w:val="es-ES"/>
        </w:rPr>
        <w:t xml:space="preserve"> para una muestra de tamaño T. </w:t>
      </w:r>
      <w:r w:rsidR="00B31324">
        <w:rPr>
          <w:lang w:val="es-ES"/>
        </w:rPr>
        <w:t xml:space="preserve">Asumimos </w:t>
      </w:r>
      <w:r w:rsidR="00675269">
        <w:rPr>
          <w:lang w:val="es-ES"/>
        </w:rPr>
        <w:t>que ut cumple los supuestos del modelo lineal general</w:t>
      </w:r>
      <w:r w:rsidR="00B31324">
        <w:rPr>
          <w:lang w:val="es-ES"/>
        </w:rPr>
        <w:t xml:space="preserve">. </w:t>
      </w:r>
    </w:p>
    <w:p w:rsidR="00B31324" w:rsidRDefault="00B31324" w:rsidP="00675269">
      <w:pPr>
        <w:jc w:val="both"/>
        <w:outlineLvl w:val="0"/>
        <w:rPr>
          <w:lang w:val="es-ES"/>
        </w:rPr>
      </w:pPr>
      <w:r>
        <w:rPr>
          <w:lang w:val="es-ES"/>
        </w:rPr>
        <w:t xml:space="preserve">7. La predicción </w:t>
      </w:r>
      <w:r w:rsidR="003E228F">
        <w:rPr>
          <w:lang w:val="es-ES"/>
        </w:rPr>
        <w:t>para el periodo T+5 es</w:t>
      </w:r>
      <w:r>
        <w:rPr>
          <w:lang w:val="es-ES"/>
        </w:rPr>
        <w:t>:</w:t>
      </w:r>
    </w:p>
    <w:p w:rsidR="00B31324" w:rsidRDefault="00B31324" w:rsidP="00675269">
      <w:pPr>
        <w:jc w:val="both"/>
        <w:outlineLvl w:val="0"/>
        <w:rPr>
          <w:lang w:val="es-ES"/>
        </w:rPr>
      </w:pPr>
      <w:r>
        <w:rPr>
          <w:lang w:val="es-ES"/>
        </w:rPr>
        <w:t>A) 0</w:t>
      </w:r>
    </w:p>
    <w:p w:rsidR="00B31324" w:rsidRDefault="00B31324" w:rsidP="00675269">
      <w:pPr>
        <w:jc w:val="both"/>
        <w:outlineLvl w:val="0"/>
        <w:rPr>
          <w:lang w:val="es-ES"/>
        </w:rPr>
      </w:pPr>
      <w:r>
        <w:rPr>
          <w:lang w:val="es-ES"/>
        </w:rPr>
        <w:t>B) 1</w:t>
      </w:r>
    </w:p>
    <w:p w:rsidR="00B31324" w:rsidRDefault="003E228F" w:rsidP="00675269">
      <w:pPr>
        <w:jc w:val="both"/>
        <w:outlineLvl w:val="0"/>
        <w:rPr>
          <w:lang w:val="es-ES"/>
        </w:rPr>
      </w:pPr>
      <w:r>
        <w:rPr>
          <w:lang w:val="es-ES"/>
        </w:rPr>
        <w:t>C) -0’5</w:t>
      </w:r>
    </w:p>
    <w:p w:rsidR="00B31324" w:rsidRDefault="00B31324" w:rsidP="00675269">
      <w:pPr>
        <w:jc w:val="both"/>
        <w:outlineLvl w:val="0"/>
        <w:rPr>
          <w:lang w:val="es-ES"/>
        </w:rPr>
      </w:pPr>
      <w:r>
        <w:rPr>
          <w:lang w:val="es-ES"/>
        </w:rPr>
        <w:t>D) Ninguna de las anteriores</w:t>
      </w:r>
    </w:p>
    <w:p w:rsidR="00B31324" w:rsidRDefault="00B31324" w:rsidP="00675269">
      <w:pPr>
        <w:jc w:val="both"/>
        <w:outlineLvl w:val="0"/>
        <w:rPr>
          <w:lang w:val="es-ES"/>
        </w:rPr>
      </w:pPr>
    </w:p>
    <w:p w:rsidR="00675269" w:rsidRDefault="00B31324" w:rsidP="00675269">
      <w:pPr>
        <w:jc w:val="both"/>
        <w:outlineLvl w:val="0"/>
        <w:rPr>
          <w:lang w:val="es-ES"/>
        </w:rPr>
      </w:pPr>
      <w:r>
        <w:rPr>
          <w:lang w:val="es-ES"/>
        </w:rPr>
        <w:t xml:space="preserve">8. </w:t>
      </w:r>
      <w:r w:rsidR="003E7DF2">
        <w:rPr>
          <w:lang w:val="es-ES"/>
        </w:rPr>
        <w:t>La varianza de</w:t>
      </w:r>
      <w:r w:rsidR="00675269">
        <w:rPr>
          <w:lang w:val="es-ES"/>
        </w:rPr>
        <w:t>l error de predicción para el periodo T+2 es igual a:</w:t>
      </w:r>
    </w:p>
    <w:p w:rsidR="003662B1" w:rsidRPr="005A58BF" w:rsidRDefault="00675269" w:rsidP="0004424A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 xml:space="preserve">1’25 </w:t>
      </w:r>
      <m:oMath>
        <m:sSubSup>
          <m:sSubSupPr>
            <m:ctrlPr>
              <w:rPr>
                <w:rFonts w:ascii="Cambria Math" w:hAnsi="Cambria Math"/>
                <w:i/>
                <w:lang w:val="es-ES"/>
              </w:rPr>
            </m:ctrlPr>
          </m:sSubSupPr>
          <m:e>
            <m:r>
              <w:rPr>
                <w:rFonts w:ascii="Cambria Math" w:hAnsi="Cambria Math"/>
                <w:lang w:val="es-ES"/>
              </w:rPr>
              <m:t>σ</m:t>
            </m:r>
          </m:e>
          <m:sub>
            <m:r>
              <w:rPr>
                <w:rFonts w:ascii="Cambria Math" w:hAnsi="Cambria Math"/>
                <w:lang w:val="es-ES"/>
              </w:rPr>
              <m:t>u</m:t>
            </m:r>
          </m:sub>
          <m:sup>
            <m:r>
              <w:rPr>
                <w:rFonts w:ascii="Cambria Math" w:hAnsi="Cambria Math"/>
                <w:lang w:val="es-ES"/>
              </w:rPr>
              <m:t>2</m:t>
            </m:r>
          </m:sup>
        </m:sSubSup>
      </m:oMath>
    </w:p>
    <w:p w:rsidR="00B31324" w:rsidRDefault="00B31324" w:rsidP="00B31324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>’</w:t>
      </w:r>
      <w:r>
        <w:rPr>
          <w:lang w:val="es-ES"/>
        </w:rPr>
        <w:t>1</w:t>
      </w:r>
      <w:r>
        <w:rPr>
          <w:lang w:val="es-ES"/>
        </w:rPr>
        <w:t xml:space="preserve">5 </w:t>
      </w:r>
      <m:oMath>
        <m:sSubSup>
          <m:sSubSupPr>
            <m:ctrlPr>
              <w:rPr>
                <w:rFonts w:ascii="Cambria Math" w:hAnsi="Cambria Math"/>
                <w:i/>
                <w:lang w:val="es-ES"/>
              </w:rPr>
            </m:ctrlPr>
          </m:sSubSupPr>
          <m:e>
            <m:r>
              <w:rPr>
                <w:rFonts w:ascii="Cambria Math" w:hAnsi="Cambria Math"/>
                <w:lang w:val="es-ES"/>
              </w:rPr>
              <m:t>σ</m:t>
            </m:r>
          </m:e>
          <m:sub>
            <m:r>
              <w:rPr>
                <w:rFonts w:ascii="Cambria Math" w:hAnsi="Cambria Math"/>
                <w:lang w:val="es-ES"/>
              </w:rPr>
              <m:t>u</m:t>
            </m:r>
          </m:sub>
          <m:sup>
            <m:r>
              <w:rPr>
                <w:rFonts w:ascii="Cambria Math" w:hAnsi="Cambria Math"/>
                <w:lang w:val="es-ES"/>
              </w:rPr>
              <m:t>2</m:t>
            </m:r>
          </m:sup>
        </m:sSubSup>
      </m:oMath>
    </w:p>
    <w:p w:rsidR="00B31324" w:rsidRPr="005A58BF" w:rsidRDefault="00B31324" w:rsidP="00B31324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m:oMath>
        <m:sSubSup>
          <m:sSubSupPr>
            <m:ctrlPr>
              <w:rPr>
                <w:rFonts w:ascii="Cambria Math" w:hAnsi="Cambria Math"/>
                <w:i/>
                <w:lang w:val="es-ES"/>
              </w:rPr>
            </m:ctrlPr>
          </m:sSubSupPr>
          <m:e>
            <m:r>
              <w:rPr>
                <w:rFonts w:ascii="Cambria Math" w:hAnsi="Cambria Math"/>
                <w:lang w:val="es-ES"/>
              </w:rPr>
              <m:t>σ</m:t>
            </m:r>
          </m:e>
          <m:sub>
            <m:r>
              <w:rPr>
                <w:rFonts w:ascii="Cambria Math" w:hAnsi="Cambria Math"/>
                <w:lang w:val="es-ES"/>
              </w:rPr>
              <m:t>u</m:t>
            </m:r>
          </m:sub>
          <m:sup>
            <m:r>
              <w:rPr>
                <w:rFonts w:ascii="Cambria Math" w:hAnsi="Cambria Math"/>
                <w:lang w:val="es-ES"/>
              </w:rPr>
              <m:t>2</m:t>
            </m:r>
          </m:sup>
        </m:sSubSup>
      </m:oMath>
    </w:p>
    <w:p w:rsidR="00B31324" w:rsidRPr="005A58BF" w:rsidRDefault="00B31324" w:rsidP="00B31324">
      <w:pPr>
        <w:widowControl/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line="360" w:lineRule="auto"/>
        <w:jc w:val="both"/>
        <w:rPr>
          <w:lang w:val="es-ES"/>
        </w:rPr>
      </w:pPr>
      <w:r>
        <w:rPr>
          <w:lang w:val="es-ES"/>
        </w:rPr>
        <w:t>Ninguna de las anteriores</w:t>
      </w:r>
    </w:p>
    <w:p w:rsidR="00175356" w:rsidRDefault="00175356" w:rsidP="00367921">
      <w:pPr>
        <w:pStyle w:val="Textoindependiente"/>
        <w:spacing w:before="120"/>
        <w:outlineLvl w:val="0"/>
      </w:pPr>
      <w:r>
        <w:t>Datos, al nivel de significación del 5%:</w:t>
      </w:r>
    </w:p>
    <w:p w:rsidR="00175356" w:rsidRDefault="00175356">
      <w:pPr>
        <w:jc w:val="both"/>
        <w:rPr>
          <w:lang w:val="es-ES"/>
        </w:rPr>
      </w:pPr>
      <w:r>
        <w:rPr>
          <w:lang w:val="es-ES"/>
        </w:rPr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(1)=3’84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(2)=5’99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(3)=7’81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(4)=9’49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(5)=11’07  χ</w:t>
      </w:r>
      <w:r>
        <w:rPr>
          <w:vertAlign w:val="superscript"/>
          <w:lang w:val="es-ES"/>
        </w:rPr>
        <w:t>2</w:t>
      </w:r>
      <w:r>
        <w:rPr>
          <w:lang w:val="es-ES"/>
        </w:rPr>
        <w:t>(6)=12’59</w:t>
      </w:r>
      <w:r w:rsidR="00B31324">
        <w:rPr>
          <w:lang w:val="es-ES"/>
        </w:rPr>
        <w:t xml:space="preserve"> </w:t>
      </w:r>
      <w:r>
        <w:rPr>
          <w:lang w:val="es-ES"/>
        </w:rPr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(7)=14’07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(8)=15’51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(9)=16’92</w:t>
      </w:r>
      <w:r>
        <w:rPr>
          <w:lang w:val="es-ES"/>
        </w:rPr>
        <w:tab/>
        <w:t>χ</w:t>
      </w:r>
      <w:r>
        <w:rPr>
          <w:vertAlign w:val="superscript"/>
          <w:lang w:val="es-ES"/>
        </w:rPr>
        <w:t>2</w:t>
      </w:r>
      <w:r>
        <w:rPr>
          <w:lang w:val="es-ES"/>
        </w:rPr>
        <w:t>(10)=18’31  χ</w:t>
      </w:r>
      <w:r>
        <w:rPr>
          <w:vertAlign w:val="superscript"/>
          <w:lang w:val="es-ES"/>
        </w:rPr>
        <w:t>2</w:t>
      </w:r>
      <w:r>
        <w:rPr>
          <w:lang w:val="es-ES"/>
        </w:rPr>
        <w:t>(11)= 19’68   χ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(12)=21’0 </w:t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t xml:space="preserve">t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=1’96</w:t>
      </w:r>
      <w:r w:rsidRPr="00711E1D">
        <w:rPr>
          <w:lang w:val="en-GB"/>
        </w:rPr>
        <w:tab/>
      </w:r>
      <w:proofErr w:type="spellStart"/>
      <w:r w:rsidRPr="00711E1D">
        <w:rPr>
          <w:lang w:val="en-GB"/>
        </w:rPr>
        <w:t>d</w:t>
      </w:r>
      <w:r w:rsidRPr="00711E1D">
        <w:rPr>
          <w:vertAlign w:val="subscript"/>
          <w:lang w:val="en-GB"/>
        </w:rPr>
        <w:t>L</w:t>
      </w:r>
      <w:proofErr w:type="spellEnd"/>
      <w:r w:rsidRPr="00711E1D">
        <w:rPr>
          <w:lang w:val="en-GB"/>
        </w:rPr>
        <w:t>= 1’352</w:t>
      </w:r>
      <w:r w:rsidRPr="00711E1D">
        <w:rPr>
          <w:lang w:val="en-GB"/>
        </w:rPr>
        <w:tab/>
      </w:r>
      <w:proofErr w:type="spellStart"/>
      <w:r w:rsidRPr="00711E1D">
        <w:rPr>
          <w:lang w:val="en-GB"/>
        </w:rPr>
        <w:t>d</w:t>
      </w:r>
      <w:r w:rsidRPr="00711E1D">
        <w:rPr>
          <w:vertAlign w:val="subscript"/>
          <w:lang w:val="en-GB"/>
        </w:rPr>
        <w:t>U</w:t>
      </w:r>
      <w:proofErr w:type="spellEnd"/>
      <w:r w:rsidRPr="00711E1D">
        <w:rPr>
          <w:lang w:val="en-GB"/>
        </w:rPr>
        <w:t>= 1’489</w:t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t>F</w:t>
      </w:r>
      <w:r w:rsidRPr="00711E1D">
        <w:rPr>
          <w:vertAlign w:val="subscript"/>
          <w:lang w:val="en-GB"/>
        </w:rPr>
        <w:t xml:space="preserve">2,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=2’99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3,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=2’60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4,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=2’37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5,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=2’21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6,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=2’09</w:t>
      </w:r>
      <w:r w:rsidRPr="00711E1D">
        <w:rPr>
          <w:lang w:val="en-GB"/>
        </w:rPr>
        <w:tab/>
      </w:r>
    </w:p>
    <w:p w:rsidR="00175356" w:rsidRPr="00711E1D" w:rsidRDefault="00175356">
      <w:pPr>
        <w:tabs>
          <w:tab w:val="left" w:pos="-1440"/>
        </w:tabs>
        <w:jc w:val="both"/>
        <w:rPr>
          <w:lang w:val="en-GB"/>
        </w:rPr>
      </w:pPr>
      <w:r w:rsidRPr="00711E1D">
        <w:rPr>
          <w:lang w:val="en-GB"/>
        </w:rPr>
        <w:t>F</w:t>
      </w:r>
      <w:r w:rsidRPr="00711E1D">
        <w:rPr>
          <w:vertAlign w:val="subscript"/>
          <w:lang w:val="en-GB"/>
        </w:rPr>
        <w:t xml:space="preserve">7,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=2’01</w:t>
      </w:r>
      <w:r w:rsidRPr="00711E1D">
        <w:rPr>
          <w:lang w:val="en-GB"/>
        </w:rPr>
        <w:tab/>
        <w:t>F</w:t>
      </w:r>
      <w:r w:rsidRPr="00711E1D">
        <w:rPr>
          <w:vertAlign w:val="subscript"/>
          <w:lang w:val="en-GB"/>
        </w:rPr>
        <w:t xml:space="preserve">8,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=1’94</w:t>
      </w:r>
      <w:r w:rsidRPr="00711E1D">
        <w:rPr>
          <w:lang w:val="en-GB"/>
        </w:rPr>
        <w:tab/>
        <w:t>F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vertAlign w:val="subscript"/>
          <w:lang w:val="en-GB"/>
        </w:rPr>
        <w:t xml:space="preserve">, </w:t>
      </w:r>
      <w:r>
        <w:rPr>
          <w:rFonts w:ascii="Symbol" w:hAnsi="Symbol"/>
          <w:vertAlign w:val="subscript"/>
          <w:lang w:val="es-ES"/>
        </w:rPr>
        <w:sym w:font="Symbol" w:char="F0A5"/>
      </w:r>
      <w:r w:rsidRPr="00711E1D">
        <w:rPr>
          <w:lang w:val="en-GB"/>
        </w:rPr>
        <w:t>=1</w:t>
      </w:r>
      <w:r w:rsidRPr="00711E1D">
        <w:rPr>
          <w:lang w:val="en-GB"/>
        </w:rPr>
        <w:tab/>
        <w:t xml:space="preserve">  </w:t>
      </w:r>
      <w:r w:rsidRPr="00711E1D">
        <w:rPr>
          <w:lang w:val="en-GB"/>
        </w:rPr>
        <w:tab/>
      </w:r>
    </w:p>
    <w:p w:rsidR="00175356" w:rsidRPr="00711E1D" w:rsidRDefault="00175356">
      <w:pPr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jc w:val="both"/>
        <w:rPr>
          <w:lang w:val="en-GB"/>
        </w:rPr>
      </w:pPr>
      <w:proofErr w:type="gramStart"/>
      <w:r>
        <w:rPr>
          <w:lang w:val="es-ES"/>
        </w:rPr>
        <w:t>τ</w:t>
      </w:r>
      <w:r>
        <w:rPr>
          <w:vertAlign w:val="subscript"/>
          <w:lang w:val="es-ES"/>
        </w:rPr>
        <w:t>τ</w:t>
      </w:r>
      <w:proofErr w:type="gramEnd"/>
      <w:r w:rsidRPr="00711E1D">
        <w:rPr>
          <w:lang w:val="en-GB"/>
        </w:rPr>
        <w:t>= -3'45</w:t>
      </w:r>
      <w:r w:rsidRPr="00711E1D">
        <w:rPr>
          <w:lang w:val="en-GB"/>
        </w:rPr>
        <w:tab/>
      </w:r>
      <w:r>
        <w:rPr>
          <w:lang w:val="es-ES"/>
        </w:rPr>
        <w:t>τ</w:t>
      </w:r>
      <w:r>
        <w:rPr>
          <w:vertAlign w:val="subscript"/>
          <w:lang w:val="es-ES"/>
        </w:rPr>
        <w:t>μ</w:t>
      </w:r>
      <w:r w:rsidRPr="00711E1D">
        <w:rPr>
          <w:lang w:val="en-GB"/>
        </w:rPr>
        <w:t>= -2'89</w:t>
      </w:r>
      <w:r w:rsidRPr="00711E1D">
        <w:rPr>
          <w:lang w:val="en-GB"/>
        </w:rPr>
        <w:tab/>
      </w:r>
      <w:r>
        <w:rPr>
          <w:lang w:val="es-ES"/>
        </w:rPr>
        <w:t>τ</w:t>
      </w:r>
      <w:r w:rsidRPr="00711E1D">
        <w:rPr>
          <w:lang w:val="en-GB"/>
        </w:rPr>
        <w:t>= -1'95</w:t>
      </w:r>
      <w:r w:rsidRPr="00711E1D">
        <w:rPr>
          <w:lang w:val="en-GB"/>
        </w:rPr>
        <w:tab/>
        <w:t>EG= - 3'62</w:t>
      </w:r>
    </w:p>
    <w:p w:rsidR="00175356" w:rsidRPr="00711E1D" w:rsidRDefault="00175356">
      <w:pPr>
        <w:tabs>
          <w:tab w:val="left" w:pos="-720"/>
          <w:tab w:val="left" w:pos="0"/>
          <w:tab w:val="left" w:pos="720"/>
          <w:tab w:val="left" w:pos="1440"/>
          <w:tab w:val="left" w:pos="1905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6"/>
          <w:tab w:val="left" w:pos="864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292"/>
        </w:tabs>
        <w:suppressAutoHyphens/>
        <w:jc w:val="both"/>
        <w:rPr>
          <w:b/>
          <w:spacing w:val="-3"/>
          <w:lang w:val="en-GB"/>
        </w:rPr>
      </w:pPr>
    </w:p>
    <w:p w:rsidR="00175356" w:rsidRDefault="00175356">
      <w:pPr>
        <w:pStyle w:val="Ttulo2"/>
      </w:pPr>
      <w:r>
        <w:lastRenderedPageBreak/>
        <w:t>PARTE II</w:t>
      </w:r>
    </w:p>
    <w:p w:rsidR="00175356" w:rsidRDefault="00175356">
      <w:pPr>
        <w:jc w:val="both"/>
        <w:outlineLvl w:val="0"/>
        <w:rPr>
          <w:lang w:val="es-ES"/>
        </w:rPr>
      </w:pPr>
      <w:r>
        <w:rPr>
          <w:b/>
          <w:lang w:val="es-ES"/>
        </w:rPr>
        <w:t>1.</w:t>
      </w:r>
      <w:r>
        <w:rPr>
          <w:lang w:val="es-ES"/>
        </w:rPr>
        <w:t xml:space="preserve"> </w:t>
      </w:r>
      <w:r w:rsidR="00A77A6E">
        <w:rPr>
          <w:lang w:val="es-ES"/>
        </w:rPr>
        <w:t xml:space="preserve">Dado el siguiente modelo </w:t>
      </w:r>
      <w:proofErr w:type="spellStart"/>
      <w:r w:rsidR="00A77A6E">
        <w:rPr>
          <w:lang w:val="es-ES"/>
        </w:rPr>
        <w:t>y</w:t>
      </w:r>
      <w:r w:rsidR="00250217" w:rsidRPr="00250217">
        <w:rPr>
          <w:szCs w:val="24"/>
          <w:vertAlign w:val="subscript"/>
          <w:lang w:val="es-ES"/>
        </w:rPr>
        <w:t>t</w:t>
      </w:r>
      <w:proofErr w:type="spellEnd"/>
      <w:r w:rsidR="00A77A6E">
        <w:rPr>
          <w:lang w:val="es-ES"/>
        </w:rPr>
        <w:t xml:space="preserve"> = b </w:t>
      </w:r>
      <w:proofErr w:type="spellStart"/>
      <w:r w:rsidR="00A77A6E">
        <w:rPr>
          <w:lang w:val="es-ES"/>
        </w:rPr>
        <w:t>x</w:t>
      </w:r>
      <w:r w:rsidR="00250217" w:rsidRPr="00250217">
        <w:rPr>
          <w:szCs w:val="24"/>
          <w:vertAlign w:val="subscript"/>
          <w:lang w:val="es-ES"/>
        </w:rPr>
        <w:t>t</w:t>
      </w:r>
      <w:proofErr w:type="spellEnd"/>
      <w:r w:rsidR="00A77A6E">
        <w:rPr>
          <w:lang w:val="es-ES"/>
        </w:rPr>
        <w:t xml:space="preserve"> + u</w:t>
      </w:r>
      <w:r w:rsidR="00250217" w:rsidRPr="00250217">
        <w:rPr>
          <w:szCs w:val="24"/>
          <w:vertAlign w:val="subscript"/>
          <w:lang w:val="es-ES"/>
        </w:rPr>
        <w:t>t</w:t>
      </w:r>
      <w:r w:rsidR="00250217">
        <w:rPr>
          <w:lang w:val="es-ES"/>
        </w:rPr>
        <w:t>, donde</w:t>
      </w:r>
      <w:r w:rsidR="009B64B5">
        <w:rPr>
          <w:lang w:val="es-ES"/>
        </w:rPr>
        <w:t xml:space="preserve"> se sospecha que</w:t>
      </w:r>
      <w:r w:rsidR="00250217">
        <w:rPr>
          <w:lang w:val="es-ES"/>
        </w:rPr>
        <w:t xml:space="preserve"> u</w:t>
      </w:r>
      <w:r w:rsidR="00250217" w:rsidRPr="00250217">
        <w:rPr>
          <w:szCs w:val="24"/>
          <w:vertAlign w:val="subscript"/>
          <w:lang w:val="es-ES"/>
        </w:rPr>
        <w:t>t</w:t>
      </w:r>
      <w:r w:rsidR="00250217">
        <w:rPr>
          <w:lang w:val="es-ES"/>
        </w:rPr>
        <w:t xml:space="preserve"> =  </w:t>
      </w:r>
      <w:r w:rsidR="009B64B5">
        <w:rPr>
          <w:rFonts w:ascii="Symbol" w:hAnsi="Symbol"/>
          <w:lang w:val="es-ES"/>
        </w:rPr>
        <w:t></w:t>
      </w:r>
      <w:r w:rsidR="009B64B5">
        <w:rPr>
          <w:rFonts w:ascii="Symbol" w:hAnsi="Symbol"/>
          <w:lang w:val="es-ES"/>
        </w:rPr>
        <w:t></w:t>
      </w:r>
      <w:r w:rsidR="00250217">
        <w:rPr>
          <w:lang w:val="es-ES"/>
        </w:rPr>
        <w:t>u</w:t>
      </w:r>
      <w:r w:rsidR="00250217" w:rsidRPr="00250217">
        <w:rPr>
          <w:szCs w:val="24"/>
          <w:vertAlign w:val="subscript"/>
          <w:lang w:val="es-ES"/>
        </w:rPr>
        <w:t>t</w:t>
      </w:r>
      <w:r w:rsidR="00250217">
        <w:rPr>
          <w:szCs w:val="24"/>
          <w:vertAlign w:val="subscript"/>
          <w:lang w:val="es-ES"/>
        </w:rPr>
        <w:t>-1</w:t>
      </w:r>
      <w:r w:rsidR="00250217" w:rsidRPr="00250217">
        <w:rPr>
          <w:lang w:val="es-ES"/>
        </w:rPr>
        <w:t xml:space="preserve"> </w:t>
      </w:r>
      <w:r w:rsidR="00250217">
        <w:rPr>
          <w:lang w:val="es-ES"/>
        </w:rPr>
        <w:t xml:space="preserve"> + e</w:t>
      </w:r>
      <w:r w:rsidR="00250217" w:rsidRPr="00250217">
        <w:rPr>
          <w:szCs w:val="24"/>
          <w:vertAlign w:val="subscript"/>
          <w:lang w:val="es-ES"/>
        </w:rPr>
        <w:t>t</w:t>
      </w:r>
      <w:r w:rsidR="00250217">
        <w:rPr>
          <w:lang w:val="es-ES"/>
        </w:rPr>
        <w:t xml:space="preserve">, siendo e un ruido blanco. Bajo estas premisas, </w:t>
      </w:r>
      <w:r w:rsidR="009B64B5">
        <w:rPr>
          <w:lang w:val="es-ES"/>
        </w:rPr>
        <w:t>¿qué método de estimación del parámetro b aconsejaría</w:t>
      </w:r>
      <w:proofErr w:type="gramStart"/>
      <w:r w:rsidR="009B64B5">
        <w:rPr>
          <w:lang w:val="es-ES"/>
        </w:rPr>
        <w:t>?</w:t>
      </w:r>
      <w:r w:rsidR="00250217">
        <w:rPr>
          <w:lang w:val="es-ES"/>
        </w:rPr>
        <w:t>.</w:t>
      </w:r>
      <w:proofErr w:type="gramEnd"/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A70222" w:rsidRDefault="00A70222">
      <w:pPr>
        <w:spacing w:line="360" w:lineRule="auto"/>
        <w:jc w:val="both"/>
        <w:outlineLvl w:val="0"/>
        <w:rPr>
          <w:lang w:val="es-ES"/>
        </w:rPr>
      </w:pPr>
    </w:p>
    <w:p w:rsidR="00A70222" w:rsidRDefault="00A70222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367921" w:rsidRDefault="00367921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 w:rsidP="00CE3AA9">
      <w:pPr>
        <w:pStyle w:val="Textoindependiente2"/>
        <w:tabs>
          <w:tab w:val="clear" w:pos="-720"/>
        </w:tabs>
        <w:suppressAutoHyphens w:val="0"/>
        <w:spacing w:line="240" w:lineRule="auto"/>
        <w:outlineLvl w:val="0"/>
        <w:rPr>
          <w:spacing w:val="0"/>
        </w:rPr>
      </w:pPr>
      <w:r>
        <w:rPr>
          <w:b/>
          <w:spacing w:val="0"/>
        </w:rPr>
        <w:t>2.</w:t>
      </w:r>
      <w:r>
        <w:rPr>
          <w:spacing w:val="0"/>
        </w:rPr>
        <w:t xml:space="preserve"> Describir cómo se obtiene el estadístico de </w:t>
      </w:r>
      <w:proofErr w:type="spellStart"/>
      <w:r w:rsidR="008A6E8E">
        <w:rPr>
          <w:spacing w:val="0"/>
        </w:rPr>
        <w:t>Breusch</w:t>
      </w:r>
      <w:proofErr w:type="spellEnd"/>
      <w:r w:rsidR="008A6E8E">
        <w:rPr>
          <w:spacing w:val="0"/>
        </w:rPr>
        <w:t>-Pagan</w:t>
      </w:r>
      <w:r>
        <w:rPr>
          <w:spacing w:val="0"/>
        </w:rPr>
        <w:t xml:space="preserve">, la hipótesis nula que contrasta y </w:t>
      </w:r>
      <w:r w:rsidR="008A6E8E">
        <w:rPr>
          <w:spacing w:val="0"/>
        </w:rPr>
        <w:t>cómo se distribuye</w:t>
      </w:r>
      <w:r>
        <w:rPr>
          <w:spacing w:val="0"/>
        </w:rPr>
        <w:t>.</w:t>
      </w: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lang w:val="es-ES"/>
        </w:rPr>
      </w:pPr>
    </w:p>
    <w:p w:rsidR="00175356" w:rsidRDefault="00175356" w:rsidP="00376777">
      <w:pPr>
        <w:pageBreakBefore/>
        <w:tabs>
          <w:tab w:val="left" w:pos="-720"/>
          <w:tab w:val="left" w:pos="0"/>
          <w:tab w:val="left" w:pos="720"/>
          <w:tab w:val="left" w:pos="1440"/>
          <w:tab w:val="left" w:pos="1904"/>
          <w:tab w:val="left" w:pos="2880"/>
          <w:tab w:val="left" w:pos="3600"/>
          <w:tab w:val="left" w:pos="4224"/>
          <w:tab w:val="left" w:pos="5040"/>
          <w:tab w:val="left" w:pos="5760"/>
          <w:tab w:val="left" w:pos="6264"/>
          <w:tab w:val="left" w:pos="7200"/>
          <w:tab w:val="left" w:pos="7795"/>
          <w:tab w:val="left" w:pos="8646"/>
        </w:tabs>
        <w:spacing w:before="120" w:after="120"/>
        <w:jc w:val="both"/>
        <w:rPr>
          <w:lang w:val="es-ES"/>
        </w:rPr>
      </w:pPr>
      <w:r>
        <w:rPr>
          <w:b/>
          <w:lang w:val="es-ES"/>
        </w:rPr>
        <w:lastRenderedPageBreak/>
        <w:t>3.</w:t>
      </w:r>
      <w:r>
        <w:rPr>
          <w:lang w:val="es-ES"/>
        </w:rPr>
        <w:t xml:space="preserve"> </w:t>
      </w:r>
      <w:r w:rsidR="001A17D2">
        <w:rPr>
          <w:lang w:val="es-ES"/>
        </w:rPr>
        <w:t xml:space="preserve">Dibujar la función de </w:t>
      </w:r>
      <w:proofErr w:type="spellStart"/>
      <w:r w:rsidR="001A17D2">
        <w:rPr>
          <w:lang w:val="es-ES"/>
        </w:rPr>
        <w:t>autocorrelación</w:t>
      </w:r>
      <w:proofErr w:type="spellEnd"/>
      <w:r w:rsidR="001A17D2">
        <w:rPr>
          <w:lang w:val="es-ES"/>
        </w:rPr>
        <w:t xml:space="preserve"> y la función de </w:t>
      </w:r>
      <w:proofErr w:type="spellStart"/>
      <w:r w:rsidR="001A17D2">
        <w:rPr>
          <w:lang w:val="es-ES"/>
        </w:rPr>
        <w:t>autocorrelaci</w:t>
      </w:r>
      <w:r w:rsidR="008A6E8E">
        <w:rPr>
          <w:lang w:val="es-ES"/>
        </w:rPr>
        <w:t>ón</w:t>
      </w:r>
      <w:proofErr w:type="spellEnd"/>
      <w:r w:rsidR="008A6E8E">
        <w:rPr>
          <w:lang w:val="es-ES"/>
        </w:rPr>
        <w:t xml:space="preserve"> parcial de un proceso </w:t>
      </w:r>
      <w:proofErr w:type="gramStart"/>
      <w:r w:rsidR="008A6E8E">
        <w:rPr>
          <w:lang w:val="es-ES"/>
        </w:rPr>
        <w:t>ARIMA(</w:t>
      </w:r>
      <w:proofErr w:type="gramEnd"/>
      <w:r w:rsidR="008A6E8E">
        <w:rPr>
          <w:lang w:val="es-ES"/>
        </w:rPr>
        <w:t>1,1,1</w:t>
      </w:r>
      <w:r w:rsidR="001A17D2">
        <w:rPr>
          <w:lang w:val="es-ES"/>
        </w:rPr>
        <w:t>).</w:t>
      </w: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3E7DF2" w:rsidRDefault="003E7DF2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175356" w:rsidRDefault="00175356">
      <w:pPr>
        <w:pStyle w:val="Textoindependiente2"/>
        <w:tabs>
          <w:tab w:val="clear" w:pos="-720"/>
        </w:tabs>
        <w:suppressAutoHyphens w:val="0"/>
        <w:outlineLvl w:val="0"/>
        <w:rPr>
          <w:spacing w:val="0"/>
        </w:rPr>
      </w:pPr>
    </w:p>
    <w:p w:rsidR="00AE4088" w:rsidRDefault="00175356" w:rsidP="00CE3AA9">
      <w:pPr>
        <w:pStyle w:val="Textoindependiente2"/>
        <w:tabs>
          <w:tab w:val="clear" w:pos="-720"/>
        </w:tabs>
        <w:suppressAutoHyphens w:val="0"/>
        <w:spacing w:line="240" w:lineRule="auto"/>
        <w:outlineLvl w:val="0"/>
        <w:rPr>
          <w:spacing w:val="0"/>
        </w:rPr>
      </w:pPr>
      <w:r w:rsidRPr="00376777">
        <w:rPr>
          <w:b/>
        </w:rPr>
        <w:t>4</w:t>
      </w:r>
      <w:r>
        <w:t xml:space="preserve">. </w:t>
      </w:r>
      <w:r w:rsidR="00B13AD6">
        <w:rPr>
          <w:spacing w:val="0"/>
        </w:rPr>
        <w:t>Interpretar en términos económicos el modelo M</w:t>
      </w:r>
      <w:r w:rsidR="008A6E8E">
        <w:rPr>
          <w:spacing w:val="0"/>
        </w:rPr>
        <w:t>1</w:t>
      </w:r>
      <w:r w:rsidR="00B13AD6">
        <w:rPr>
          <w:spacing w:val="0"/>
        </w:rPr>
        <w:t>.</w:t>
      </w: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p w:rsidR="00175356" w:rsidRDefault="00175356">
      <w:pPr>
        <w:spacing w:line="360" w:lineRule="auto"/>
        <w:jc w:val="both"/>
        <w:outlineLvl w:val="0"/>
        <w:rPr>
          <w:b/>
          <w:lang w:val="es-ES"/>
        </w:rPr>
      </w:pPr>
    </w:p>
    <w:sectPr w:rsidR="00175356">
      <w:endnotePr>
        <w:numFmt w:val="decimal"/>
      </w:endnotePr>
      <w:type w:val="continuous"/>
      <w:pgSz w:w="11905" w:h="16837"/>
      <w:pgMar w:top="1440" w:right="1440" w:bottom="1417" w:left="1440" w:header="1440" w:footer="141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A1E"/>
    <w:multiLevelType w:val="singleLevel"/>
    <w:tmpl w:val="E7124AB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4B1167"/>
    <w:multiLevelType w:val="singleLevel"/>
    <w:tmpl w:val="AAA872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497B17"/>
    <w:multiLevelType w:val="singleLevel"/>
    <w:tmpl w:val="FE58418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250AA1"/>
    <w:multiLevelType w:val="singleLevel"/>
    <w:tmpl w:val="D9ECD240"/>
    <w:lvl w:ilvl="0">
      <w:start w:val="1"/>
      <w:numFmt w:val="upperLetter"/>
      <w:pStyle w:val="Ttulo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FBD6741"/>
    <w:multiLevelType w:val="singleLevel"/>
    <w:tmpl w:val="D48CAA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2C0108"/>
    <w:multiLevelType w:val="singleLevel"/>
    <w:tmpl w:val="9604A6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5711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FF13337"/>
    <w:multiLevelType w:val="singleLevel"/>
    <w:tmpl w:val="F07C4B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05F3592"/>
    <w:multiLevelType w:val="singleLevel"/>
    <w:tmpl w:val="B2DE933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292D78"/>
    <w:multiLevelType w:val="singleLevel"/>
    <w:tmpl w:val="4030FF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11E1D"/>
    <w:rsid w:val="0004424A"/>
    <w:rsid w:val="000C0C66"/>
    <w:rsid w:val="000C72A9"/>
    <w:rsid w:val="001206BD"/>
    <w:rsid w:val="00145313"/>
    <w:rsid w:val="001479D9"/>
    <w:rsid w:val="00175356"/>
    <w:rsid w:val="00175871"/>
    <w:rsid w:val="001A17D2"/>
    <w:rsid w:val="001D0C02"/>
    <w:rsid w:val="00250217"/>
    <w:rsid w:val="002F31C9"/>
    <w:rsid w:val="00322881"/>
    <w:rsid w:val="00364063"/>
    <w:rsid w:val="003662B1"/>
    <w:rsid w:val="00367921"/>
    <w:rsid w:val="00376777"/>
    <w:rsid w:val="003E228F"/>
    <w:rsid w:val="003E7DF2"/>
    <w:rsid w:val="003F14BA"/>
    <w:rsid w:val="00410CB6"/>
    <w:rsid w:val="0043579C"/>
    <w:rsid w:val="004B4690"/>
    <w:rsid w:val="004D2F25"/>
    <w:rsid w:val="004F49FA"/>
    <w:rsid w:val="004F7B77"/>
    <w:rsid w:val="005258BA"/>
    <w:rsid w:val="00531EE7"/>
    <w:rsid w:val="005851D4"/>
    <w:rsid w:val="005A58BF"/>
    <w:rsid w:val="005E7636"/>
    <w:rsid w:val="00613FE1"/>
    <w:rsid w:val="00620448"/>
    <w:rsid w:val="00627C96"/>
    <w:rsid w:val="00675269"/>
    <w:rsid w:val="006C0576"/>
    <w:rsid w:val="00705C14"/>
    <w:rsid w:val="00711E1D"/>
    <w:rsid w:val="00713120"/>
    <w:rsid w:val="008A6E8E"/>
    <w:rsid w:val="008B7C78"/>
    <w:rsid w:val="008C2DAB"/>
    <w:rsid w:val="00920DB5"/>
    <w:rsid w:val="00992BE5"/>
    <w:rsid w:val="009B64B5"/>
    <w:rsid w:val="00A70222"/>
    <w:rsid w:val="00A77A6E"/>
    <w:rsid w:val="00AB04DB"/>
    <w:rsid w:val="00AC673C"/>
    <w:rsid w:val="00AE4088"/>
    <w:rsid w:val="00B13AD6"/>
    <w:rsid w:val="00B31324"/>
    <w:rsid w:val="00B3565C"/>
    <w:rsid w:val="00B44EB7"/>
    <w:rsid w:val="00BF0519"/>
    <w:rsid w:val="00C14402"/>
    <w:rsid w:val="00CE3679"/>
    <w:rsid w:val="00CE3AA9"/>
    <w:rsid w:val="00D86612"/>
    <w:rsid w:val="00DB4250"/>
    <w:rsid w:val="00DC3657"/>
    <w:rsid w:val="00EB1798"/>
    <w:rsid w:val="00EF13E7"/>
    <w:rsid w:val="00F150AE"/>
    <w:rsid w:val="00F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tabs>
        <w:tab w:val="clear" w:pos="360"/>
        <w:tab w:val="num" w:pos="720"/>
      </w:tabs>
      <w:ind w:left="720"/>
      <w:jc w:val="both"/>
      <w:outlineLvl w:val="0"/>
    </w:pPr>
    <w:rPr>
      <w:snapToGrid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Piedepgina">
    <w:name w:val="footer"/>
    <w:basedOn w:val="Normal"/>
    <w:pPr>
      <w:widowControl/>
      <w:tabs>
        <w:tab w:val="center" w:pos="4252"/>
        <w:tab w:val="right" w:pos="8504"/>
      </w:tabs>
      <w:spacing w:before="240" w:line="360" w:lineRule="atLeast"/>
      <w:jc w:val="both"/>
    </w:pPr>
    <w:rPr>
      <w:rFonts w:ascii="Geneva" w:hAnsi="Geneva"/>
      <w:snapToGrid/>
      <w:lang w:val="es-ES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60" w:lineRule="auto"/>
      <w:ind w:left="720"/>
      <w:jc w:val="both"/>
    </w:pPr>
    <w:rPr>
      <w:lang w:val="es-ES"/>
    </w:rPr>
  </w:style>
  <w:style w:type="paragraph" w:styleId="Textoindependiente">
    <w:name w:val="Body Text"/>
    <w:basedOn w:val="Normal"/>
    <w:pPr>
      <w:spacing w:line="360" w:lineRule="auto"/>
      <w:jc w:val="both"/>
    </w:pPr>
    <w:rPr>
      <w:b/>
      <w:lang w:val="es-ES"/>
    </w:rPr>
  </w:style>
  <w:style w:type="paragraph" w:styleId="Ttulo">
    <w:name w:val="Title"/>
    <w:basedOn w:val="Normal"/>
    <w:qFormat/>
    <w:pPr>
      <w:widowControl/>
      <w:spacing w:after="120"/>
      <w:jc w:val="center"/>
    </w:pPr>
    <w:rPr>
      <w:b/>
      <w:sz w:val="52"/>
      <w:lang w:val="es-ES"/>
    </w:rPr>
  </w:style>
  <w:style w:type="paragraph" w:styleId="Textoindependiente2">
    <w:name w:val="Body Text 2"/>
    <w:basedOn w:val="Normal"/>
    <w:pPr>
      <w:tabs>
        <w:tab w:val="left" w:pos="-720"/>
      </w:tabs>
      <w:suppressAutoHyphens/>
      <w:spacing w:line="360" w:lineRule="auto"/>
      <w:jc w:val="both"/>
    </w:pPr>
    <w:rPr>
      <w:spacing w:val="-3"/>
      <w:lang w:val="es-ES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13"/>
    <w:rPr>
      <w:rFonts w:ascii="Tahoma" w:hAnsi="Tahoma" w:cs="Tahoma"/>
      <w:snapToGrid w:val="0"/>
      <w:sz w:val="16"/>
      <w:szCs w:val="16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F150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ECONOMETRÍA II</vt:lpstr>
    </vt:vector>
  </TitlesOfParts>
  <Company> 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ECONOMETRÍA II</dc:title>
  <dc:subject/>
  <dc:creator>Ana Angulo</dc:creator>
  <cp:keywords/>
  <cp:lastModifiedBy>usuario</cp:lastModifiedBy>
  <cp:revision>22</cp:revision>
  <cp:lastPrinted>2011-06-28T10:27:00Z</cp:lastPrinted>
  <dcterms:created xsi:type="dcterms:W3CDTF">2014-06-01T19:00:00Z</dcterms:created>
  <dcterms:modified xsi:type="dcterms:W3CDTF">2014-06-02T09:54:00Z</dcterms:modified>
</cp:coreProperties>
</file>