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085FC" w14:textId="77777777" w:rsidR="000F3948" w:rsidRPr="00F40BFD" w:rsidRDefault="00F40BFD" w:rsidP="007F2E51">
      <w:pPr>
        <w:jc w:val="both"/>
        <w:rPr>
          <w:sz w:val="32"/>
          <w:lang w:val="es-ES_tradnl"/>
        </w:rPr>
      </w:pPr>
      <w:r w:rsidRPr="00F40BFD">
        <w:rPr>
          <w:sz w:val="32"/>
          <w:lang w:val="es-ES_tradnl"/>
        </w:rPr>
        <w:t>Título</w:t>
      </w:r>
    </w:p>
    <w:p w14:paraId="2010EA7E" w14:textId="77777777" w:rsidR="00F40BFD" w:rsidRPr="00F40BFD" w:rsidRDefault="00F40BFD" w:rsidP="007F2E51">
      <w:pPr>
        <w:jc w:val="both"/>
        <w:rPr>
          <w:sz w:val="32"/>
          <w:lang w:val="es-ES_tradnl"/>
        </w:rPr>
      </w:pPr>
    </w:p>
    <w:p w14:paraId="4400A45D" w14:textId="77777777" w:rsidR="00F40BFD" w:rsidRPr="00F40BFD" w:rsidRDefault="00F40BFD" w:rsidP="007F2E51">
      <w:pPr>
        <w:jc w:val="both"/>
        <w:rPr>
          <w:sz w:val="32"/>
          <w:lang w:val="es-ES_tradnl"/>
        </w:rPr>
      </w:pPr>
      <w:r w:rsidRPr="00F40BFD">
        <w:rPr>
          <w:sz w:val="32"/>
          <w:lang w:val="es-ES_tradnl"/>
        </w:rPr>
        <w:t>Autores</w:t>
      </w:r>
    </w:p>
    <w:p w14:paraId="67AE4D4A" w14:textId="77777777" w:rsidR="00F40BFD" w:rsidRPr="00761F6E" w:rsidRDefault="00F40BFD" w:rsidP="007F2E51">
      <w:pPr>
        <w:jc w:val="both"/>
        <w:rPr>
          <w:sz w:val="32"/>
          <w:lang w:val="es-ES_tradnl"/>
        </w:rPr>
      </w:pPr>
    </w:p>
    <w:p w14:paraId="24D7F0FE" w14:textId="77777777" w:rsidR="00761F6E" w:rsidRPr="00F40BFD" w:rsidRDefault="00761F6E" w:rsidP="007F2E51">
      <w:pPr>
        <w:jc w:val="both"/>
        <w:rPr>
          <w:i/>
          <w:sz w:val="32"/>
          <w:lang w:val="es-ES_tradnl"/>
        </w:rPr>
      </w:pPr>
      <w:r w:rsidRPr="00F40BFD">
        <w:rPr>
          <w:i/>
          <w:sz w:val="32"/>
          <w:lang w:val="es-ES_tradnl"/>
        </w:rPr>
        <w:t>Resumen</w:t>
      </w:r>
    </w:p>
    <w:p w14:paraId="0B450356" w14:textId="77777777" w:rsidR="00761F6E" w:rsidRPr="00761F6E" w:rsidRDefault="00761F6E" w:rsidP="007F2E51">
      <w:pPr>
        <w:jc w:val="both"/>
        <w:rPr>
          <w:i/>
          <w:sz w:val="32"/>
          <w:u w:val="single"/>
          <w:lang w:val="es-ES_tradnl"/>
        </w:rPr>
      </w:pPr>
    </w:p>
    <w:p w14:paraId="719DC385" w14:textId="77777777" w:rsidR="00F40BFD" w:rsidRPr="00F40BFD" w:rsidRDefault="00F40BFD" w:rsidP="007F2E51">
      <w:pPr>
        <w:jc w:val="both"/>
        <w:rPr>
          <w:b/>
          <w:i/>
          <w:lang w:val="es-ES_tradnl"/>
        </w:rPr>
      </w:pPr>
      <w:proofErr w:type="spellStart"/>
      <w:r w:rsidRPr="00F40BFD">
        <w:rPr>
          <w:b/>
          <w:i/>
          <w:lang w:val="es-ES_tradnl"/>
        </w:rPr>
        <w:t>Abstract</w:t>
      </w:r>
      <w:proofErr w:type="spellEnd"/>
    </w:p>
    <w:p w14:paraId="4C62B7E2" w14:textId="77777777" w:rsidR="00F40BFD" w:rsidRDefault="00F40BFD" w:rsidP="007F2E51">
      <w:pPr>
        <w:jc w:val="both"/>
        <w:rPr>
          <w:lang w:val="es-ES_tradnl"/>
        </w:rPr>
      </w:pPr>
    </w:p>
    <w:p w14:paraId="0235289B" w14:textId="77777777" w:rsidR="00761F6E" w:rsidRPr="00761F6E" w:rsidRDefault="00761F6E" w:rsidP="007F2E51">
      <w:pPr>
        <w:jc w:val="both"/>
        <w:rPr>
          <w:lang w:val="es-ES_tradnl"/>
        </w:rPr>
      </w:pPr>
    </w:p>
    <w:p w14:paraId="4C636B12" w14:textId="77777777" w:rsidR="00761F6E" w:rsidRPr="00F40BFD" w:rsidRDefault="00761F6E" w:rsidP="007F2E51">
      <w:pPr>
        <w:jc w:val="both"/>
        <w:rPr>
          <w:i/>
          <w:sz w:val="32"/>
          <w:lang w:val="es-ES_tradnl"/>
        </w:rPr>
      </w:pPr>
      <w:r w:rsidRPr="00F40BFD">
        <w:rPr>
          <w:i/>
          <w:sz w:val="32"/>
          <w:lang w:val="es-ES_tradnl"/>
        </w:rPr>
        <w:t>Experimental</w:t>
      </w:r>
    </w:p>
    <w:p w14:paraId="1D0F6431" w14:textId="77777777" w:rsidR="00761F6E" w:rsidRPr="00761F6E" w:rsidRDefault="00761F6E" w:rsidP="007F2E51">
      <w:pPr>
        <w:jc w:val="both"/>
        <w:rPr>
          <w:i/>
          <w:sz w:val="32"/>
          <w:u w:val="single"/>
          <w:lang w:val="es-ES_tradnl"/>
        </w:rPr>
      </w:pPr>
    </w:p>
    <w:p w14:paraId="72835D53" w14:textId="77777777" w:rsidR="00761F6E" w:rsidRPr="00F40BFD" w:rsidRDefault="007F2E51" w:rsidP="007F2E51">
      <w:pPr>
        <w:jc w:val="both"/>
        <w:rPr>
          <w:sz w:val="28"/>
          <w:lang w:val="es-ES_tradnl"/>
        </w:rPr>
      </w:pPr>
      <w:r w:rsidRPr="00F40BFD">
        <w:rPr>
          <w:sz w:val="28"/>
          <w:lang w:val="es-ES_tradnl"/>
        </w:rPr>
        <w:t>Instrumentación</w:t>
      </w:r>
    </w:p>
    <w:p w14:paraId="34A03BD4" w14:textId="77777777" w:rsidR="00761F6E" w:rsidRDefault="00761F6E" w:rsidP="007F2E51">
      <w:pPr>
        <w:jc w:val="both"/>
        <w:rPr>
          <w:lang w:val="es-ES_tradnl"/>
        </w:rPr>
      </w:pPr>
    </w:p>
    <w:p w14:paraId="02240577" w14:textId="77777777" w:rsidR="00292AC4" w:rsidRPr="00292AC4" w:rsidRDefault="007F2E51" w:rsidP="007F2E51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 w:rsidRPr="00292AC4">
        <w:rPr>
          <w:lang w:val="es-ES_tradnl"/>
        </w:rPr>
        <w:t>Láser</w:t>
      </w:r>
      <w:r w:rsidR="00C265C9">
        <w:rPr>
          <w:lang w:val="es-ES_tradnl"/>
        </w:rPr>
        <w:t xml:space="preserve"> modelo</w:t>
      </w:r>
      <w:r w:rsidR="00292AC4" w:rsidRPr="00292AC4">
        <w:rPr>
          <w:lang w:val="es-ES_tradnl"/>
        </w:rPr>
        <w:t xml:space="preserve"> </w:t>
      </w:r>
      <w:proofErr w:type="spellStart"/>
      <w:r w:rsidR="00292AC4" w:rsidRPr="00292AC4">
        <w:rPr>
          <w:lang w:val="es-ES_tradnl"/>
        </w:rPr>
        <w:t>Ultraquantel</w:t>
      </w:r>
      <w:proofErr w:type="spellEnd"/>
      <w:r w:rsidR="00292AC4" w:rsidRPr="00292AC4">
        <w:rPr>
          <w:lang w:val="es-ES_tradnl"/>
        </w:rPr>
        <w:t xml:space="preserve"> Nd-YAG-</w:t>
      </w:r>
      <w:proofErr w:type="spellStart"/>
      <w:r w:rsidR="00292AC4" w:rsidRPr="00292AC4">
        <w:rPr>
          <w:lang w:val="es-ES_tradnl"/>
        </w:rPr>
        <w:t>SkiBigLaser</w:t>
      </w:r>
      <w:proofErr w:type="spellEnd"/>
      <w:r w:rsidR="00C265C9">
        <w:rPr>
          <w:lang w:val="es-ES_tradnl"/>
        </w:rPr>
        <w:t xml:space="preserve"> (50 </w:t>
      </w:r>
      <w:proofErr w:type="spellStart"/>
      <w:r w:rsidR="00C265C9">
        <w:rPr>
          <w:lang w:val="es-ES_tradnl"/>
        </w:rPr>
        <w:t>mJ</w:t>
      </w:r>
      <w:proofErr w:type="spellEnd"/>
      <w:r w:rsidR="00C265C9">
        <w:rPr>
          <w:lang w:val="es-ES_tradnl"/>
        </w:rPr>
        <w:t xml:space="preserve">/p) </w:t>
      </w:r>
      <w:r w:rsidR="0066737B">
        <w:rPr>
          <w:lang w:val="es-ES_tradnl"/>
        </w:rPr>
        <w:t>.</w:t>
      </w:r>
    </w:p>
    <w:p w14:paraId="3AF26AB7" w14:textId="77777777" w:rsidR="00292AC4" w:rsidRDefault="007F2E51" w:rsidP="007F2E51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 w:rsidRPr="00292AC4">
        <w:rPr>
          <w:lang w:val="es-ES_tradnl"/>
        </w:rPr>
        <w:t>Espectrómetro</w:t>
      </w:r>
      <w:r w:rsidR="00292AC4" w:rsidRPr="00292AC4">
        <w:rPr>
          <w:lang w:val="es-ES_tradnl"/>
        </w:rPr>
        <w:t xml:space="preserve"> con sistema de </w:t>
      </w:r>
      <w:r w:rsidRPr="00292AC4">
        <w:rPr>
          <w:lang w:val="es-ES_tradnl"/>
        </w:rPr>
        <w:t>detección</w:t>
      </w:r>
      <w:r w:rsidR="00292AC4" w:rsidRPr="00292AC4">
        <w:rPr>
          <w:lang w:val="es-ES_tradnl"/>
        </w:rPr>
        <w:t xml:space="preserve"> CCD</w:t>
      </w:r>
      <w:r w:rsidR="005D1730">
        <w:rPr>
          <w:lang w:val="es-ES_tradnl"/>
        </w:rPr>
        <w:t xml:space="preserve"> ambos de la</w:t>
      </w:r>
      <w:r w:rsidR="0066737B">
        <w:rPr>
          <w:lang w:val="es-ES_tradnl"/>
        </w:rPr>
        <w:t xml:space="preserve"> marca</w:t>
      </w:r>
      <w:r w:rsidR="005D1730">
        <w:rPr>
          <w:lang w:val="es-ES_tradnl"/>
        </w:rPr>
        <w:t xml:space="preserve"> </w:t>
      </w:r>
      <w:proofErr w:type="spellStart"/>
      <w:r w:rsidR="005D1730">
        <w:rPr>
          <w:lang w:val="es-ES_tradnl"/>
        </w:rPr>
        <w:t>Ocean</w:t>
      </w:r>
      <w:proofErr w:type="spellEnd"/>
      <w:r w:rsidR="005D1730">
        <w:rPr>
          <w:lang w:val="es-ES_tradnl"/>
        </w:rPr>
        <w:t xml:space="preserve"> </w:t>
      </w:r>
      <w:proofErr w:type="spellStart"/>
      <w:r w:rsidR="005D1730">
        <w:rPr>
          <w:lang w:val="es-ES_tradnl"/>
        </w:rPr>
        <w:t>O</w:t>
      </w:r>
      <w:r w:rsidR="00C265C9">
        <w:rPr>
          <w:lang w:val="es-ES_tradnl"/>
        </w:rPr>
        <w:t>ptics</w:t>
      </w:r>
      <w:proofErr w:type="spellEnd"/>
      <w:r w:rsidR="0066737B">
        <w:rPr>
          <w:lang w:val="es-ES_tradnl"/>
        </w:rPr>
        <w:t>.</w:t>
      </w:r>
    </w:p>
    <w:p w14:paraId="00F4C913" w14:textId="77777777" w:rsidR="00F40BFD" w:rsidRDefault="00F40BFD" w:rsidP="00F40BFD">
      <w:pPr>
        <w:jc w:val="both"/>
        <w:rPr>
          <w:lang w:val="es-ES_tradnl"/>
        </w:rPr>
      </w:pPr>
    </w:p>
    <w:p w14:paraId="49D2992C" w14:textId="77777777" w:rsidR="00F40BFD" w:rsidRPr="00F40BFD" w:rsidRDefault="00F40BFD" w:rsidP="00F40BFD">
      <w:pPr>
        <w:jc w:val="both"/>
        <w:rPr>
          <w:sz w:val="28"/>
          <w:lang w:val="es-ES_tradnl"/>
        </w:rPr>
      </w:pPr>
      <w:r w:rsidRPr="00F40BFD">
        <w:rPr>
          <w:sz w:val="28"/>
          <w:lang w:val="es-ES_tradnl"/>
        </w:rPr>
        <w:t>Software</w:t>
      </w:r>
    </w:p>
    <w:p w14:paraId="2F4AFA76" w14:textId="77777777" w:rsidR="00F40BFD" w:rsidRDefault="00F40BFD" w:rsidP="00F40BFD">
      <w:pPr>
        <w:jc w:val="both"/>
        <w:rPr>
          <w:lang w:val="es-ES_tradnl"/>
        </w:rPr>
      </w:pPr>
    </w:p>
    <w:p w14:paraId="6A775F20" w14:textId="77777777" w:rsidR="00F40BFD" w:rsidRDefault="00F40BFD" w:rsidP="00F40BFD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 w:rsidRPr="005D1730">
        <w:rPr>
          <w:lang w:val="es-ES_tradnl"/>
        </w:rPr>
        <w:t>001</w:t>
      </w:r>
      <w:r>
        <w:rPr>
          <w:lang w:val="es-ES_tradnl"/>
        </w:rPr>
        <w:t>LIBS</w:t>
      </w:r>
    </w:p>
    <w:p w14:paraId="00893BCD" w14:textId="77777777" w:rsidR="00F40BFD" w:rsidRPr="005D1730" w:rsidRDefault="00F40BFD" w:rsidP="00F40BFD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>
        <w:rPr>
          <w:lang w:val="es-ES_tradnl"/>
        </w:rPr>
        <w:t>Microsoft Office Excel</w:t>
      </w:r>
    </w:p>
    <w:p w14:paraId="2BC7CD8A" w14:textId="77777777" w:rsidR="00F40BFD" w:rsidRDefault="00F40BFD" w:rsidP="009A1A43">
      <w:pPr>
        <w:pStyle w:val="Textosinformato"/>
        <w:rPr>
          <w:rFonts w:ascii="Courier New" w:hAnsi="Courier New" w:cs="Courier New"/>
        </w:rPr>
      </w:pPr>
    </w:p>
    <w:p w14:paraId="2B24E51A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  <w:r w:rsidRPr="009A1A43">
        <w:rPr>
          <w:rFonts w:ascii="Courier New" w:hAnsi="Courier New" w:cs="Courier New"/>
        </w:rPr>
        <w:t>BASE DE DATOS:</w:t>
      </w:r>
    </w:p>
    <w:p w14:paraId="4175DDBD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</w:p>
    <w:p w14:paraId="61C88233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  <w:r w:rsidRPr="009A1A43">
        <w:rPr>
          <w:rFonts w:ascii="Courier New" w:hAnsi="Courier New" w:cs="Courier New"/>
        </w:rPr>
        <w:t>https://physics.nist.gov/PhysRefData/ASD/lines_form.html</w:t>
      </w:r>
    </w:p>
    <w:p w14:paraId="6437BB49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</w:p>
    <w:p w14:paraId="4918DAC7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  <w:r w:rsidRPr="009A1A43">
        <w:rPr>
          <w:rFonts w:ascii="Courier New" w:hAnsi="Courier New" w:cs="Courier New"/>
        </w:rPr>
        <w:t>GENERADOR DE ESPECTROS:</w:t>
      </w:r>
    </w:p>
    <w:p w14:paraId="598DD66A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</w:p>
    <w:p w14:paraId="31677D58" w14:textId="77777777" w:rsidR="00F40BFD" w:rsidRPr="009A1A43" w:rsidRDefault="00F40BFD" w:rsidP="009A1A43">
      <w:pPr>
        <w:pStyle w:val="Textosinformato"/>
        <w:rPr>
          <w:rFonts w:ascii="Courier New" w:hAnsi="Courier New" w:cs="Courier New"/>
        </w:rPr>
      </w:pPr>
      <w:r w:rsidRPr="009A1A43">
        <w:rPr>
          <w:rFonts w:ascii="Courier New" w:hAnsi="Courier New" w:cs="Courier New"/>
        </w:rPr>
        <w:t>https://physics.nist.gov/PhysRefData/ASD/LIBS/libs-form.html</w:t>
      </w:r>
    </w:p>
    <w:p w14:paraId="6A4074D4" w14:textId="77777777" w:rsidR="00F40BFD" w:rsidRDefault="00F40BFD" w:rsidP="009A1A43">
      <w:pPr>
        <w:pStyle w:val="Textosinformato"/>
        <w:rPr>
          <w:rFonts w:ascii="Courier New" w:hAnsi="Courier New" w:cs="Courier New"/>
        </w:rPr>
      </w:pPr>
    </w:p>
    <w:p w14:paraId="45CEDD61" w14:textId="77777777" w:rsidR="00F40BFD" w:rsidRDefault="00F40BFD" w:rsidP="007F2E51">
      <w:pPr>
        <w:jc w:val="both"/>
        <w:rPr>
          <w:lang w:val="es-ES_tradnl"/>
        </w:rPr>
      </w:pPr>
    </w:p>
    <w:p w14:paraId="2C0FAF73" w14:textId="77777777" w:rsidR="00292AC4" w:rsidRPr="00F40BFD" w:rsidRDefault="00292AC4" w:rsidP="007F2E51">
      <w:pPr>
        <w:jc w:val="both"/>
        <w:rPr>
          <w:sz w:val="28"/>
          <w:lang w:val="es-ES_tradnl"/>
        </w:rPr>
      </w:pPr>
      <w:r w:rsidRPr="00F40BFD">
        <w:rPr>
          <w:sz w:val="28"/>
          <w:lang w:val="es-ES_tradnl"/>
        </w:rPr>
        <w:t>Muestras</w:t>
      </w:r>
    </w:p>
    <w:p w14:paraId="70CAA71D" w14:textId="77777777" w:rsidR="00292AC4" w:rsidRDefault="00292AC4" w:rsidP="007F2E51">
      <w:pPr>
        <w:jc w:val="both"/>
        <w:rPr>
          <w:lang w:val="es-ES_tradnl"/>
        </w:rPr>
      </w:pPr>
    </w:p>
    <w:p w14:paraId="297A09A9" w14:textId="77777777" w:rsidR="00292AC4" w:rsidRDefault="0066737B" w:rsidP="007F2E51">
      <w:pPr>
        <w:jc w:val="both"/>
        <w:rPr>
          <w:lang w:val="es-ES_tradnl"/>
        </w:rPr>
      </w:pPr>
      <w:r>
        <w:rPr>
          <w:lang w:val="es-ES_tradnl"/>
        </w:rPr>
        <w:t>Se han</w:t>
      </w:r>
      <w:r w:rsidR="00C265C9">
        <w:rPr>
          <w:lang w:val="es-ES_tradnl"/>
        </w:rPr>
        <w:t xml:space="preserve"> utilizado 6 tipos distintos de monedas: 1ct, 2ct, 5ct, 10ct, 20ct, 50ct</w:t>
      </w:r>
    </w:p>
    <w:p w14:paraId="49D15144" w14:textId="77777777" w:rsidR="00292AC4" w:rsidRDefault="00292AC4" w:rsidP="007F2E51">
      <w:pPr>
        <w:jc w:val="both"/>
        <w:rPr>
          <w:lang w:val="es-ES_tradnl"/>
        </w:rPr>
      </w:pPr>
    </w:p>
    <w:p w14:paraId="7E27725E" w14:textId="77777777" w:rsidR="00761F6E" w:rsidRPr="00F40BFD" w:rsidRDefault="00761F6E" w:rsidP="007F2E51">
      <w:pPr>
        <w:jc w:val="both"/>
        <w:rPr>
          <w:sz w:val="28"/>
          <w:lang w:val="es-ES_tradnl"/>
        </w:rPr>
      </w:pPr>
      <w:r w:rsidRPr="00F40BFD">
        <w:rPr>
          <w:sz w:val="28"/>
          <w:lang w:val="es-ES_tradnl"/>
        </w:rPr>
        <w:t>Procedimiento</w:t>
      </w:r>
    </w:p>
    <w:p w14:paraId="4A5B8A17" w14:textId="77777777" w:rsidR="00761F6E" w:rsidRDefault="00761F6E" w:rsidP="007F2E51">
      <w:pPr>
        <w:jc w:val="both"/>
        <w:rPr>
          <w:lang w:val="es-ES_tradnl"/>
        </w:rPr>
      </w:pPr>
    </w:p>
    <w:p w14:paraId="34CD7DA1" w14:textId="77777777" w:rsidR="00292AC4" w:rsidRDefault="00C265C9" w:rsidP="007F2E51">
      <w:pPr>
        <w:jc w:val="both"/>
        <w:rPr>
          <w:lang w:val="es-ES_tradnl"/>
        </w:rPr>
      </w:pPr>
      <w:r>
        <w:rPr>
          <w:lang w:val="es-ES_tradnl"/>
        </w:rPr>
        <w:t>El</w:t>
      </w:r>
      <w:r w:rsidR="0066737B">
        <w:rPr>
          <w:lang w:val="es-ES_tradnl"/>
        </w:rPr>
        <w:t xml:space="preserve"> procedimiento puede estar dividido </w:t>
      </w:r>
      <w:r>
        <w:rPr>
          <w:lang w:val="es-ES_tradnl"/>
        </w:rPr>
        <w:t>en 2 partes:</w:t>
      </w:r>
    </w:p>
    <w:p w14:paraId="4A596B32" w14:textId="77777777" w:rsidR="00C265C9" w:rsidRDefault="00C265C9" w:rsidP="007F2E51">
      <w:pPr>
        <w:pStyle w:val="Prrafodelista"/>
        <w:jc w:val="both"/>
        <w:rPr>
          <w:lang w:val="es-ES_tradnl"/>
        </w:rPr>
      </w:pPr>
    </w:p>
    <w:p w14:paraId="6372319B" w14:textId="77777777" w:rsidR="00C265C9" w:rsidRDefault="007F2E51" w:rsidP="007F2E51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>
        <w:rPr>
          <w:lang w:val="es-ES_tradnl"/>
        </w:rPr>
        <w:t>Identificación</w:t>
      </w:r>
      <w:r w:rsidR="00C32CCB">
        <w:rPr>
          <w:lang w:val="es-ES_tradnl"/>
        </w:rPr>
        <w:t xml:space="preserve"> de </w:t>
      </w:r>
      <w:r>
        <w:rPr>
          <w:lang w:val="es-ES_tradnl"/>
        </w:rPr>
        <w:t>líneas</w:t>
      </w:r>
      <w:r w:rsidR="00C32CCB">
        <w:rPr>
          <w:lang w:val="es-ES_tradnl"/>
        </w:rPr>
        <w:t xml:space="preserve"> espectrales</w:t>
      </w:r>
    </w:p>
    <w:p w14:paraId="2EE5FC59" w14:textId="77777777" w:rsidR="00C265C9" w:rsidRPr="00C265C9" w:rsidRDefault="00C265C9" w:rsidP="007F2E51">
      <w:pPr>
        <w:jc w:val="both"/>
        <w:rPr>
          <w:lang w:val="es-ES_tradnl"/>
        </w:rPr>
      </w:pPr>
    </w:p>
    <w:p w14:paraId="480EB188" w14:textId="77777777" w:rsidR="00C265C9" w:rsidRDefault="007F2E51" w:rsidP="007F2E51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>
        <w:rPr>
          <w:lang w:val="es-ES_tradnl"/>
        </w:rPr>
        <w:t>Métodos</w:t>
      </w:r>
      <w:r w:rsidR="00C32CCB">
        <w:rPr>
          <w:lang w:val="es-ES_tradnl"/>
        </w:rPr>
        <w:t xml:space="preserve"> de </w:t>
      </w:r>
      <w:r>
        <w:rPr>
          <w:lang w:val="es-ES_tradnl"/>
        </w:rPr>
        <w:t>correlación</w:t>
      </w:r>
    </w:p>
    <w:p w14:paraId="76BD8804" w14:textId="77777777" w:rsidR="00C265C9" w:rsidRPr="00C265C9" w:rsidRDefault="00C265C9" w:rsidP="007F2E51">
      <w:pPr>
        <w:jc w:val="both"/>
        <w:rPr>
          <w:lang w:val="es-ES_tradnl"/>
        </w:rPr>
      </w:pPr>
    </w:p>
    <w:p w14:paraId="60180AF2" w14:textId="77777777" w:rsidR="00292AC4" w:rsidRDefault="00292AC4" w:rsidP="007F2E51">
      <w:pPr>
        <w:jc w:val="both"/>
        <w:rPr>
          <w:lang w:val="es-ES_tradnl"/>
        </w:rPr>
      </w:pPr>
    </w:p>
    <w:p w14:paraId="1568CBBF" w14:textId="77777777" w:rsidR="00292AC4" w:rsidRDefault="00292AC4" w:rsidP="007F2E51">
      <w:pPr>
        <w:jc w:val="both"/>
        <w:rPr>
          <w:lang w:val="es-ES_tradnl"/>
        </w:rPr>
      </w:pPr>
    </w:p>
    <w:p w14:paraId="705D0C17" w14:textId="77777777" w:rsidR="00761F6E" w:rsidRDefault="00761F6E" w:rsidP="007F2E51">
      <w:pPr>
        <w:jc w:val="both"/>
        <w:rPr>
          <w:lang w:val="es-ES_tradnl"/>
        </w:rPr>
      </w:pPr>
    </w:p>
    <w:p w14:paraId="3CA5C6EA" w14:textId="77777777" w:rsidR="00F40BFD" w:rsidRDefault="00F40BFD" w:rsidP="007F2E51">
      <w:pPr>
        <w:jc w:val="both"/>
        <w:rPr>
          <w:i/>
          <w:sz w:val="32"/>
          <w:u w:val="single"/>
          <w:lang w:val="es-ES_tradnl"/>
        </w:rPr>
      </w:pPr>
    </w:p>
    <w:p w14:paraId="3ECCE2E3" w14:textId="77777777" w:rsidR="00F40BFD" w:rsidRDefault="00F40BFD" w:rsidP="007F2E51">
      <w:pPr>
        <w:jc w:val="both"/>
        <w:rPr>
          <w:i/>
          <w:sz w:val="32"/>
          <w:lang w:val="es-ES_tradnl"/>
        </w:rPr>
      </w:pPr>
    </w:p>
    <w:p w14:paraId="5528FD2C" w14:textId="77777777" w:rsidR="00761F6E" w:rsidRPr="00F40BFD" w:rsidRDefault="00292AC4" w:rsidP="007F2E51">
      <w:pPr>
        <w:jc w:val="both"/>
        <w:rPr>
          <w:i/>
          <w:sz w:val="32"/>
          <w:lang w:val="es-ES_tradnl"/>
        </w:rPr>
      </w:pPr>
      <w:r w:rsidRPr="00F40BFD">
        <w:rPr>
          <w:i/>
          <w:sz w:val="32"/>
          <w:lang w:val="es-ES_tradnl"/>
        </w:rPr>
        <w:lastRenderedPageBreak/>
        <w:t>Resultados</w:t>
      </w:r>
    </w:p>
    <w:p w14:paraId="2085719B" w14:textId="77777777" w:rsidR="00761F6E" w:rsidRDefault="00761F6E" w:rsidP="007F2E51">
      <w:pPr>
        <w:jc w:val="both"/>
        <w:rPr>
          <w:lang w:val="es-ES_tradnl"/>
        </w:rPr>
      </w:pPr>
    </w:p>
    <w:tbl>
      <w:tblPr>
        <w:tblStyle w:val="Tablaconcuadrcula"/>
        <w:tblpPr w:leftFromText="141" w:rightFromText="141" w:vertAnchor="text" w:horzAnchor="page" w:tblpX="7509" w:tblpY="-155"/>
        <w:tblW w:w="0" w:type="auto"/>
        <w:tblLook w:val="04A0" w:firstRow="1" w:lastRow="0" w:firstColumn="1" w:lastColumn="0" w:noHBand="0" w:noVBand="1"/>
      </w:tblPr>
      <w:tblGrid>
        <w:gridCol w:w="817"/>
        <w:gridCol w:w="1139"/>
        <w:gridCol w:w="1413"/>
      </w:tblGrid>
      <w:tr w:rsidR="003853BB" w14:paraId="3F9E1A22" w14:textId="77777777" w:rsidTr="003853BB">
        <w:tc>
          <w:tcPr>
            <w:tcW w:w="817" w:type="dxa"/>
          </w:tcPr>
          <w:p w14:paraId="3A63FB03" w14:textId="77777777" w:rsidR="003853BB" w:rsidRDefault="003853BB" w:rsidP="003853BB">
            <w:pPr>
              <w:jc w:val="both"/>
              <w:rPr>
                <w:lang w:val="es-ES_tradnl"/>
              </w:rPr>
            </w:pPr>
          </w:p>
        </w:tc>
        <w:tc>
          <w:tcPr>
            <w:tcW w:w="1139" w:type="dxa"/>
          </w:tcPr>
          <w:p w14:paraId="28A1624E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Longitud de onda</w:t>
            </w:r>
          </w:p>
        </w:tc>
        <w:tc>
          <w:tcPr>
            <w:tcW w:w="1413" w:type="dxa"/>
          </w:tcPr>
          <w:p w14:paraId="5245175D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Intensidad</w:t>
            </w:r>
          </w:p>
        </w:tc>
      </w:tr>
      <w:tr w:rsidR="003853BB" w14:paraId="7536CDA9" w14:textId="77777777" w:rsidTr="003853BB">
        <w:tc>
          <w:tcPr>
            <w:tcW w:w="817" w:type="dxa"/>
          </w:tcPr>
          <w:p w14:paraId="2F5D71E7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50ct</w:t>
            </w:r>
          </w:p>
        </w:tc>
        <w:tc>
          <w:tcPr>
            <w:tcW w:w="1139" w:type="dxa"/>
          </w:tcPr>
          <w:p w14:paraId="2EE785CF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03051658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2218.77</w:t>
            </w:r>
          </w:p>
        </w:tc>
      </w:tr>
      <w:tr w:rsidR="003853BB" w14:paraId="54F087AD" w14:textId="77777777" w:rsidTr="003853BB">
        <w:tc>
          <w:tcPr>
            <w:tcW w:w="817" w:type="dxa"/>
          </w:tcPr>
          <w:p w14:paraId="527CC63B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20ct</w:t>
            </w:r>
          </w:p>
        </w:tc>
        <w:tc>
          <w:tcPr>
            <w:tcW w:w="1139" w:type="dxa"/>
          </w:tcPr>
          <w:p w14:paraId="17CD9D54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46195577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2266.24</w:t>
            </w:r>
          </w:p>
        </w:tc>
      </w:tr>
      <w:tr w:rsidR="003853BB" w14:paraId="1792F212" w14:textId="77777777" w:rsidTr="003853BB">
        <w:tc>
          <w:tcPr>
            <w:tcW w:w="817" w:type="dxa"/>
          </w:tcPr>
          <w:p w14:paraId="2A91E2B2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10ct</w:t>
            </w:r>
          </w:p>
        </w:tc>
        <w:tc>
          <w:tcPr>
            <w:tcW w:w="1139" w:type="dxa"/>
          </w:tcPr>
          <w:p w14:paraId="39B2A141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14E1053F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2261.70</w:t>
            </w:r>
          </w:p>
        </w:tc>
      </w:tr>
      <w:tr w:rsidR="003853BB" w14:paraId="6E84E642" w14:textId="77777777" w:rsidTr="003853BB">
        <w:tc>
          <w:tcPr>
            <w:tcW w:w="817" w:type="dxa"/>
          </w:tcPr>
          <w:p w14:paraId="7B5D4825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5ct</w:t>
            </w:r>
          </w:p>
        </w:tc>
        <w:tc>
          <w:tcPr>
            <w:tcW w:w="1139" w:type="dxa"/>
          </w:tcPr>
          <w:p w14:paraId="44A5A8B4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2245E592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2223.82</w:t>
            </w:r>
          </w:p>
        </w:tc>
      </w:tr>
      <w:tr w:rsidR="003853BB" w14:paraId="578A997A" w14:textId="77777777" w:rsidTr="003853BB">
        <w:tc>
          <w:tcPr>
            <w:tcW w:w="817" w:type="dxa"/>
          </w:tcPr>
          <w:p w14:paraId="7B82521B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2ct</w:t>
            </w:r>
          </w:p>
        </w:tc>
        <w:tc>
          <w:tcPr>
            <w:tcW w:w="1139" w:type="dxa"/>
          </w:tcPr>
          <w:p w14:paraId="5194D7CF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5627FFBB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2266.24</w:t>
            </w:r>
          </w:p>
        </w:tc>
      </w:tr>
      <w:tr w:rsidR="003853BB" w14:paraId="7725A526" w14:textId="77777777" w:rsidTr="003853BB">
        <w:tc>
          <w:tcPr>
            <w:tcW w:w="817" w:type="dxa"/>
          </w:tcPr>
          <w:p w14:paraId="7B2EB06A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1ct</w:t>
            </w:r>
          </w:p>
        </w:tc>
        <w:tc>
          <w:tcPr>
            <w:tcW w:w="1139" w:type="dxa"/>
          </w:tcPr>
          <w:p w14:paraId="4932BD35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324.78</w:t>
            </w:r>
          </w:p>
        </w:tc>
        <w:tc>
          <w:tcPr>
            <w:tcW w:w="1413" w:type="dxa"/>
          </w:tcPr>
          <w:p w14:paraId="3A9166E8" w14:textId="77777777" w:rsidR="003853BB" w:rsidRDefault="003853BB" w:rsidP="003853BB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2296.45</w:t>
            </w:r>
          </w:p>
        </w:tc>
      </w:tr>
    </w:tbl>
    <w:p w14:paraId="7A3D9EF5" w14:textId="77777777" w:rsidR="003853BB" w:rsidRDefault="003853BB" w:rsidP="007F2E51">
      <w:pPr>
        <w:jc w:val="both"/>
        <w:rPr>
          <w:lang w:val="es-ES_tradnl"/>
        </w:rPr>
      </w:pPr>
    </w:p>
    <w:p w14:paraId="29081C75" w14:textId="77777777" w:rsidR="003853BB" w:rsidRDefault="003853BB" w:rsidP="007F2E51">
      <w:pPr>
        <w:jc w:val="both"/>
        <w:rPr>
          <w:lang w:val="es-ES_tradnl"/>
        </w:rPr>
      </w:pPr>
    </w:p>
    <w:p w14:paraId="37388D4B" w14:textId="77777777" w:rsidR="005D1730" w:rsidRDefault="003853BB" w:rsidP="007F2E51">
      <w:pPr>
        <w:jc w:val="both"/>
        <w:rPr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5C95ECAD" wp14:editId="7EA58DB3">
            <wp:extent cx="3670300" cy="2563869"/>
            <wp:effectExtent l="0" t="0" r="0" b="1905"/>
            <wp:docPr id="2" name="Immagine 2" descr="Macintosh HD:Users:apple:Desktop:Alba_Grupo2-MARR:2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Alba_Grupo2-MARR:2c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4" cy="25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 wp14:anchorId="3039F89A" wp14:editId="3B02E710">
            <wp:extent cx="5105400" cy="3884774"/>
            <wp:effectExtent l="0" t="0" r="0" b="1905"/>
            <wp:docPr id="1" name="Immagine 1" descr="Macintosh HD:Users:apple:Desktop:tabl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tabla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46" cy="38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5974" w14:textId="77777777" w:rsidR="00F40BFD" w:rsidRDefault="00F40BFD" w:rsidP="007F2E51">
      <w:pPr>
        <w:jc w:val="both"/>
        <w:rPr>
          <w:lang w:val="es-ES_tradnl"/>
        </w:rPr>
      </w:pPr>
    </w:p>
    <w:p w14:paraId="56217D7F" w14:textId="77777777" w:rsidR="00F40BFD" w:rsidRDefault="00F40BFD" w:rsidP="007F2E51">
      <w:pPr>
        <w:jc w:val="both"/>
        <w:rPr>
          <w:lang w:val="es-ES_tradnl"/>
        </w:rPr>
      </w:pPr>
      <w:bookmarkStart w:id="0" w:name="_GoBack"/>
      <w:bookmarkEnd w:id="0"/>
    </w:p>
    <w:p w14:paraId="5DD8607B" w14:textId="77777777" w:rsidR="00F40BFD" w:rsidRDefault="00F40BFD" w:rsidP="00F40BFD">
      <w:pPr>
        <w:jc w:val="both"/>
        <w:rPr>
          <w:i/>
          <w:sz w:val="32"/>
          <w:lang w:val="es-ES_tradnl"/>
        </w:rPr>
      </w:pPr>
      <w:r>
        <w:rPr>
          <w:i/>
          <w:sz w:val="32"/>
          <w:lang w:val="es-ES_tradnl"/>
        </w:rPr>
        <w:t>Referencias</w:t>
      </w:r>
    </w:p>
    <w:p w14:paraId="50FA2560" w14:textId="77777777" w:rsidR="00F40BFD" w:rsidRPr="00F40BFD" w:rsidRDefault="00F40BFD" w:rsidP="00F40BFD">
      <w:pPr>
        <w:jc w:val="both"/>
        <w:rPr>
          <w:i/>
          <w:sz w:val="32"/>
          <w:lang w:val="es-ES_tradnl"/>
        </w:rPr>
      </w:pPr>
      <w:r>
        <w:rPr>
          <w:i/>
          <w:sz w:val="32"/>
          <w:lang w:val="es-ES_tradnl"/>
        </w:rPr>
        <w:t>Enviar por email a: janzano@unizar.es</w:t>
      </w:r>
    </w:p>
    <w:p w14:paraId="2778B3C9" w14:textId="77777777" w:rsidR="00F40BFD" w:rsidRPr="00761F6E" w:rsidRDefault="00F40BFD" w:rsidP="007F2E51">
      <w:pPr>
        <w:jc w:val="both"/>
        <w:rPr>
          <w:lang w:val="es-ES_tradnl"/>
        </w:rPr>
      </w:pPr>
    </w:p>
    <w:sectPr w:rsidR="00F40BFD" w:rsidRPr="00761F6E" w:rsidSect="000F3948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00664"/>
    <w:multiLevelType w:val="hybridMultilevel"/>
    <w:tmpl w:val="7DA0E9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69325F"/>
    <w:multiLevelType w:val="hybridMultilevel"/>
    <w:tmpl w:val="42680F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11E74"/>
    <w:multiLevelType w:val="hybridMultilevel"/>
    <w:tmpl w:val="AEAECE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54435"/>
    <w:multiLevelType w:val="hybridMultilevel"/>
    <w:tmpl w:val="D10422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0453F"/>
    <w:multiLevelType w:val="hybridMultilevel"/>
    <w:tmpl w:val="AEAECE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F6E"/>
    <w:rsid w:val="000944FD"/>
    <w:rsid w:val="000F3948"/>
    <w:rsid w:val="001D0200"/>
    <w:rsid w:val="001D5B90"/>
    <w:rsid w:val="0021752F"/>
    <w:rsid w:val="00255158"/>
    <w:rsid w:val="00292AC4"/>
    <w:rsid w:val="003853BB"/>
    <w:rsid w:val="003C7952"/>
    <w:rsid w:val="00475696"/>
    <w:rsid w:val="004B2788"/>
    <w:rsid w:val="004E304B"/>
    <w:rsid w:val="004F5846"/>
    <w:rsid w:val="00566DA8"/>
    <w:rsid w:val="005D1730"/>
    <w:rsid w:val="0066737B"/>
    <w:rsid w:val="006E4448"/>
    <w:rsid w:val="006F4347"/>
    <w:rsid w:val="00761F6E"/>
    <w:rsid w:val="007E1454"/>
    <w:rsid w:val="007F2E51"/>
    <w:rsid w:val="008E0E18"/>
    <w:rsid w:val="008F228F"/>
    <w:rsid w:val="009963F5"/>
    <w:rsid w:val="009B72B7"/>
    <w:rsid w:val="00A810D0"/>
    <w:rsid w:val="00B2548D"/>
    <w:rsid w:val="00BE4DAF"/>
    <w:rsid w:val="00C11DEE"/>
    <w:rsid w:val="00C265C9"/>
    <w:rsid w:val="00C32CCB"/>
    <w:rsid w:val="00C57766"/>
    <w:rsid w:val="00D70A8D"/>
    <w:rsid w:val="00E73DFB"/>
    <w:rsid w:val="00ED405B"/>
    <w:rsid w:val="00F40BFD"/>
    <w:rsid w:val="00F43445"/>
    <w:rsid w:val="00F8164D"/>
    <w:rsid w:val="00FC1DC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09F5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2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53B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3B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853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F40BFD"/>
    <w:rPr>
      <w:rFonts w:ascii="Courier" w:eastAsiaTheme="minorHAnsi" w:hAnsi="Courier"/>
      <w:sz w:val="21"/>
      <w:szCs w:val="21"/>
      <w:lang w:val="es-ES_tradnl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40BFD"/>
    <w:rPr>
      <w:rFonts w:ascii="Courier" w:eastAsiaTheme="minorHAnsi" w:hAnsi="Courier"/>
      <w:sz w:val="21"/>
      <w:szCs w:val="21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</Words>
  <Characters>727</Characters>
  <Application>Microsoft Macintosh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Jesús Manuel Anzano Lacarte</cp:lastModifiedBy>
  <cp:revision>2</cp:revision>
  <dcterms:created xsi:type="dcterms:W3CDTF">2018-05-21T07:25:00Z</dcterms:created>
  <dcterms:modified xsi:type="dcterms:W3CDTF">2018-05-21T07:25:00Z</dcterms:modified>
</cp:coreProperties>
</file>