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41064" w14:textId="77777777" w:rsidR="00F31D52" w:rsidRPr="008E6257" w:rsidRDefault="00E1292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E6257">
        <w:rPr>
          <w:sz w:val="20"/>
          <w:lang w:val="en-US"/>
        </w:rPr>
        <w:t>from</w:t>
      </w:r>
    </w:p>
    <w:p w14:paraId="4F75CA96" w14:textId="77777777" w:rsidR="00F31D52" w:rsidRPr="008E6257" w:rsidRDefault="00E12926">
      <w:pPr>
        <w:jc w:val="center"/>
        <w:rPr>
          <w:smallCaps/>
          <w:sz w:val="24"/>
          <w:lang w:val="en-US"/>
        </w:rPr>
      </w:pPr>
      <w:r w:rsidRPr="008E6257">
        <w:rPr>
          <w:smallCaps/>
          <w:sz w:val="24"/>
          <w:lang w:val="en-US"/>
        </w:rPr>
        <w:t>A Bibliography of Literary Theory, Criticism and Philology</w:t>
      </w:r>
    </w:p>
    <w:p w14:paraId="74E9A971" w14:textId="77777777" w:rsidR="00F31D52" w:rsidRPr="008E6257" w:rsidRDefault="008F1BF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12926" w:rsidRPr="008E625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31642CC" w14:textId="77777777" w:rsidR="00F31D52" w:rsidRPr="008E6257" w:rsidRDefault="00E12926">
      <w:pPr>
        <w:ind w:right="-1"/>
        <w:jc w:val="center"/>
        <w:rPr>
          <w:sz w:val="24"/>
          <w:lang w:val="en-US"/>
        </w:rPr>
      </w:pPr>
      <w:r w:rsidRPr="008E6257">
        <w:rPr>
          <w:sz w:val="24"/>
          <w:lang w:val="en-US"/>
        </w:rPr>
        <w:t xml:space="preserve">by José Ángel </w:t>
      </w:r>
      <w:r w:rsidRPr="008E6257">
        <w:rPr>
          <w:smallCaps/>
          <w:sz w:val="24"/>
          <w:lang w:val="en-US"/>
        </w:rPr>
        <w:t>García Landa</w:t>
      </w:r>
    </w:p>
    <w:p w14:paraId="480D5191" w14:textId="77777777" w:rsidR="00F31D52" w:rsidRPr="008E6257" w:rsidRDefault="00E12926">
      <w:pPr>
        <w:ind w:right="-1"/>
        <w:jc w:val="center"/>
        <w:rPr>
          <w:sz w:val="24"/>
          <w:lang w:val="en-US"/>
        </w:rPr>
      </w:pPr>
      <w:r w:rsidRPr="008E6257">
        <w:rPr>
          <w:sz w:val="24"/>
          <w:lang w:val="en-US"/>
        </w:rPr>
        <w:t>(University of Zaragoza, Spain)</w:t>
      </w:r>
    </w:p>
    <w:p w14:paraId="41FF1020" w14:textId="77777777" w:rsidR="00F31D52" w:rsidRPr="008E6257" w:rsidRDefault="008F1BF0">
      <w:pPr>
        <w:jc w:val="center"/>
        <w:rPr>
          <w:lang w:val="en-US"/>
        </w:rPr>
      </w:pPr>
    </w:p>
    <w:bookmarkEnd w:id="0"/>
    <w:bookmarkEnd w:id="1"/>
    <w:p w14:paraId="711A7D67" w14:textId="77777777" w:rsidR="00F31D52" w:rsidRPr="008E6257" w:rsidRDefault="008F1BF0">
      <w:pPr>
        <w:jc w:val="center"/>
        <w:rPr>
          <w:lang w:val="en-US"/>
        </w:rPr>
      </w:pPr>
    </w:p>
    <w:p w14:paraId="2049DA32" w14:textId="77777777" w:rsidR="00F31D52" w:rsidRPr="008E6257" w:rsidRDefault="00E12926" w:rsidP="00F31D52">
      <w:pPr>
        <w:pStyle w:val="Ttulo1"/>
        <w:rPr>
          <w:rFonts w:ascii="Times" w:hAnsi="Times"/>
          <w:lang w:val="en-US"/>
        </w:rPr>
      </w:pPr>
      <w:r w:rsidRPr="008E6257">
        <w:rPr>
          <w:rFonts w:ascii="Times" w:hAnsi="Times"/>
          <w:smallCaps/>
          <w:lang w:val="en-US"/>
        </w:rPr>
        <w:t>Kathy Acker</w:t>
      </w:r>
      <w:r w:rsidRPr="008E6257">
        <w:rPr>
          <w:rFonts w:ascii="Times" w:hAnsi="Times"/>
          <w:lang w:val="en-US"/>
        </w:rPr>
        <w:tab/>
      </w:r>
      <w:r w:rsidRPr="008E6257">
        <w:rPr>
          <w:rFonts w:ascii="Times" w:hAnsi="Times"/>
          <w:b w:val="0"/>
          <w:sz w:val="28"/>
          <w:lang w:val="en-US"/>
        </w:rPr>
        <w:t>(1948-1997)</w:t>
      </w:r>
    </w:p>
    <w:p w14:paraId="4C447AB8" w14:textId="77777777" w:rsidR="00F31D52" w:rsidRPr="008E6257" w:rsidRDefault="008F1BF0">
      <w:pPr>
        <w:rPr>
          <w:b/>
          <w:sz w:val="36"/>
          <w:lang w:val="en-US"/>
        </w:rPr>
      </w:pPr>
    </w:p>
    <w:p w14:paraId="7A24B46A" w14:textId="77777777" w:rsidR="00F31D52" w:rsidRPr="008E6257" w:rsidRDefault="008F1BF0">
      <w:pPr>
        <w:rPr>
          <w:b/>
          <w:sz w:val="36"/>
          <w:lang w:val="en-US"/>
        </w:rPr>
      </w:pPr>
    </w:p>
    <w:p w14:paraId="6D2A42F6" w14:textId="77777777" w:rsidR="00F31D52" w:rsidRPr="008E6257" w:rsidRDefault="00E12926">
      <w:pPr>
        <w:rPr>
          <w:b/>
          <w:lang w:val="en-US"/>
        </w:rPr>
      </w:pPr>
      <w:r w:rsidRPr="008E6257">
        <w:rPr>
          <w:b/>
          <w:lang w:val="en-US"/>
        </w:rPr>
        <w:t>Works</w:t>
      </w:r>
    </w:p>
    <w:p w14:paraId="0957CC55" w14:textId="77777777" w:rsidR="00F31D52" w:rsidRPr="008E6257" w:rsidRDefault="008F1BF0">
      <w:pPr>
        <w:rPr>
          <w:b/>
          <w:lang w:val="en-US"/>
        </w:rPr>
      </w:pPr>
    </w:p>
    <w:p w14:paraId="0846A130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Acker, Kathy. </w:t>
      </w:r>
      <w:r w:rsidRPr="008E6257">
        <w:rPr>
          <w:i/>
          <w:lang w:val="en-US"/>
        </w:rPr>
        <w:t>Blood and Guts in High School.</w:t>
      </w:r>
      <w:r w:rsidRPr="008E6257">
        <w:rPr>
          <w:lang w:val="en-US"/>
        </w:rPr>
        <w:t xml:space="preserve"> New York: Grove Press, 1978.</w:t>
      </w:r>
    </w:p>
    <w:p w14:paraId="18A26CC8" w14:textId="77777777" w:rsidR="00F31D52" w:rsidRPr="008E6257" w:rsidRDefault="00E12926">
      <w:pPr>
        <w:rPr>
          <w:lang w:val="en-US"/>
        </w:rPr>
      </w:pPr>
      <w:bookmarkStart w:id="2" w:name="_GoBack"/>
      <w:bookmarkEnd w:id="2"/>
      <w:r w:rsidRPr="008E6257">
        <w:rPr>
          <w:lang w:val="en-US"/>
        </w:rPr>
        <w:t xml:space="preserve">_____. "Alasdair Gray Interviewed." </w:t>
      </w:r>
      <w:r w:rsidRPr="008E6257">
        <w:rPr>
          <w:i/>
          <w:lang w:val="en-US"/>
        </w:rPr>
        <w:t>Edinburgh Review</w:t>
      </w:r>
      <w:r w:rsidRPr="008E6257">
        <w:rPr>
          <w:lang w:val="en-US"/>
        </w:rPr>
        <w:t xml:space="preserve"> 74 (1986): 83-90.</w:t>
      </w:r>
    </w:p>
    <w:p w14:paraId="2A33ECEE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</w:t>
      </w:r>
      <w:r w:rsidRPr="008E6257">
        <w:rPr>
          <w:i/>
          <w:lang w:val="en-US"/>
        </w:rPr>
        <w:t>Great Expectations.</w:t>
      </w:r>
      <w:r w:rsidRPr="008E6257">
        <w:rPr>
          <w:lang w:val="en-US"/>
        </w:rPr>
        <w:t xml:space="preserve"> Novel. New York: Grove, 1982.</w:t>
      </w:r>
    </w:p>
    <w:p w14:paraId="251529C0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</w:t>
      </w:r>
      <w:r w:rsidRPr="008E6257">
        <w:rPr>
          <w:i/>
          <w:lang w:val="en-US"/>
        </w:rPr>
        <w:t>My Death, My Life By Pier Paolo Pasolini, Literal Madness.</w:t>
      </w:r>
      <w:r w:rsidRPr="008E6257">
        <w:rPr>
          <w:lang w:val="en-US"/>
        </w:rPr>
        <w:t xml:space="preserve"> Novel. 1984. New York: Grove, 1989.</w:t>
      </w:r>
    </w:p>
    <w:p w14:paraId="37EF6293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"Realism for the Cause of Future Revolution." In </w:t>
      </w:r>
      <w:r w:rsidRPr="008E6257">
        <w:rPr>
          <w:i/>
          <w:lang w:val="en-US"/>
        </w:rPr>
        <w:t>Art after Modernism: Rethinking Representation.</w:t>
      </w:r>
      <w:r w:rsidRPr="008E6257">
        <w:rPr>
          <w:lang w:val="en-US"/>
        </w:rPr>
        <w:t xml:space="preserve"> Ed. Brian Wallis. New York: Godine, 1984.</w:t>
      </w:r>
    </w:p>
    <w:p w14:paraId="75A5613D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</w:t>
      </w:r>
      <w:r w:rsidRPr="008E6257">
        <w:rPr>
          <w:i/>
          <w:lang w:val="en-US"/>
        </w:rPr>
        <w:t>Don Quixote.</w:t>
      </w:r>
      <w:r w:rsidRPr="008E6257">
        <w:rPr>
          <w:lang w:val="en-US"/>
        </w:rPr>
        <w:t xml:space="preserve"> Novel. New York: Grove, 1986.</w:t>
      </w:r>
    </w:p>
    <w:p w14:paraId="64905812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</w:t>
      </w:r>
      <w:r w:rsidRPr="008E6257">
        <w:rPr>
          <w:i/>
          <w:lang w:val="en-US"/>
        </w:rPr>
        <w:t>Florida, Literal Madness.</w:t>
      </w:r>
      <w:r w:rsidRPr="008E6257">
        <w:rPr>
          <w:lang w:val="en-US"/>
        </w:rPr>
        <w:t xml:space="preserve"> Novel. New York: Grove, 1989.</w:t>
      </w:r>
    </w:p>
    <w:p w14:paraId="108F8E92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</w:t>
      </w:r>
      <w:r w:rsidRPr="008E6257">
        <w:rPr>
          <w:i/>
          <w:lang w:val="en-US"/>
        </w:rPr>
        <w:t>In Memoriam to Identity.</w:t>
      </w:r>
      <w:r w:rsidRPr="008E6257">
        <w:rPr>
          <w:lang w:val="en-US"/>
        </w:rPr>
        <w:t xml:space="preserve"> Novel. New York: Grove Press, 1990.* (Rimbaud).</w:t>
      </w:r>
    </w:p>
    <w:p w14:paraId="6E5D3D52" w14:textId="77777777" w:rsidR="00F31D52" w:rsidRPr="008E6257" w:rsidRDefault="00E12926">
      <w:pPr>
        <w:rPr>
          <w:i/>
          <w:lang w:val="en-US"/>
        </w:rPr>
      </w:pPr>
      <w:r w:rsidRPr="008E6257">
        <w:rPr>
          <w:lang w:val="en-US"/>
        </w:rPr>
        <w:t xml:space="preserve">_____. </w:t>
      </w:r>
      <w:r w:rsidRPr="008E6257">
        <w:rPr>
          <w:i/>
          <w:lang w:val="en-US"/>
        </w:rPr>
        <w:t xml:space="preserve">Pussy,King of the Pirates. </w:t>
      </w:r>
      <w:r w:rsidRPr="008E6257">
        <w:rPr>
          <w:lang w:val="en-US"/>
        </w:rPr>
        <w:t>Novel.</w:t>
      </w:r>
    </w:p>
    <w:p w14:paraId="0A065B2B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"From </w:t>
      </w:r>
      <w:r w:rsidRPr="008E6257">
        <w:rPr>
          <w:i/>
          <w:lang w:val="en-US"/>
        </w:rPr>
        <w:t>Pussy, King of the Pirates</w:t>
      </w:r>
      <w:r w:rsidRPr="008E6257">
        <w:rPr>
          <w:lang w:val="en-US"/>
        </w:rPr>
        <w:t xml:space="preserve">." </w:t>
      </w:r>
      <w:r w:rsidRPr="008E6257">
        <w:rPr>
          <w:i/>
          <w:lang w:val="en-US"/>
        </w:rPr>
        <w:t xml:space="preserve">Critical Quaterly </w:t>
      </w:r>
      <w:r w:rsidRPr="008E6257">
        <w:rPr>
          <w:lang w:val="en-US"/>
        </w:rPr>
        <w:t>37.4 (1995): 87-95.*</w:t>
      </w:r>
    </w:p>
    <w:p w14:paraId="30E43526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"Seeing Gender." </w:t>
      </w:r>
      <w:r w:rsidRPr="008E6257">
        <w:rPr>
          <w:i/>
          <w:lang w:val="en-US"/>
        </w:rPr>
        <w:t xml:space="preserve">Critical Quaterly </w:t>
      </w:r>
      <w:r w:rsidRPr="008E6257">
        <w:rPr>
          <w:lang w:val="en-US"/>
        </w:rPr>
        <w:t>37.4 (1995): 78-86.*</w:t>
      </w:r>
    </w:p>
    <w:p w14:paraId="3DD7B2F2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"Once Upon a Time, Not Long Ago, O." In </w:t>
      </w:r>
      <w:r w:rsidRPr="008E6257">
        <w:rPr>
          <w:i/>
          <w:lang w:val="en-US"/>
        </w:rPr>
        <w:t>Centuries' Ends, Narrative Means.</w:t>
      </w:r>
      <w:r w:rsidRPr="008E6257">
        <w:rPr>
          <w:lang w:val="en-US"/>
        </w:rPr>
        <w:t xml:space="preserve"> Ed. Robert Newman. Stanford (CA): Stanford UP, 1996. 261-75. (</w:t>
      </w:r>
      <w:r w:rsidRPr="008E6257">
        <w:rPr>
          <w:i/>
          <w:lang w:val="en-US"/>
        </w:rPr>
        <w:t xml:space="preserve">Histoire d'O, </w:t>
      </w:r>
      <w:r w:rsidRPr="008E6257">
        <w:rPr>
          <w:lang w:val="en-US"/>
        </w:rPr>
        <w:t>Artaud).</w:t>
      </w:r>
    </w:p>
    <w:p w14:paraId="16F8B3FA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</w:t>
      </w:r>
      <w:r w:rsidRPr="008E6257">
        <w:rPr>
          <w:i/>
          <w:lang w:val="en-US"/>
        </w:rPr>
        <w:t>Empire of the Senseless.</w:t>
      </w:r>
      <w:r w:rsidRPr="008E6257">
        <w:rPr>
          <w:lang w:val="en-US"/>
        </w:rPr>
        <w:t xml:space="preserve"> Novel.</w:t>
      </w:r>
    </w:p>
    <w:p w14:paraId="5E1D2AED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>_____.</w:t>
      </w:r>
      <w:r w:rsidRPr="008E6257">
        <w:rPr>
          <w:i/>
          <w:lang w:val="en-US"/>
        </w:rPr>
        <w:t xml:space="preserve"> My Mother. </w:t>
      </w:r>
      <w:r w:rsidRPr="008E6257">
        <w:rPr>
          <w:lang w:val="en-US"/>
        </w:rPr>
        <w:t>Novel.</w:t>
      </w:r>
    </w:p>
    <w:p w14:paraId="2004AD47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_____. </w:t>
      </w:r>
      <w:r w:rsidRPr="008E6257">
        <w:rPr>
          <w:i/>
          <w:lang w:val="en-US"/>
        </w:rPr>
        <w:t>Demonology.</w:t>
      </w:r>
      <w:r w:rsidRPr="008E6257">
        <w:rPr>
          <w:lang w:val="en-US"/>
        </w:rPr>
        <w:t xml:space="preserve"> Novel.</w:t>
      </w:r>
    </w:p>
    <w:p w14:paraId="6E7834D6" w14:textId="77777777" w:rsidR="00F31D52" w:rsidRPr="008E6257" w:rsidRDefault="008F1BF0">
      <w:pPr>
        <w:rPr>
          <w:lang w:val="en-US"/>
        </w:rPr>
      </w:pPr>
    </w:p>
    <w:p w14:paraId="148FF0DA" w14:textId="77777777" w:rsidR="00F31D52" w:rsidRPr="008E6257" w:rsidRDefault="008F1BF0">
      <w:pPr>
        <w:rPr>
          <w:b/>
          <w:sz w:val="36"/>
          <w:lang w:val="en-US"/>
        </w:rPr>
      </w:pPr>
    </w:p>
    <w:p w14:paraId="71179F74" w14:textId="77777777" w:rsidR="00F31D52" w:rsidRPr="008E6257" w:rsidRDefault="008F1BF0">
      <w:pPr>
        <w:rPr>
          <w:b/>
          <w:sz w:val="36"/>
          <w:lang w:val="en-US"/>
        </w:rPr>
      </w:pPr>
    </w:p>
    <w:p w14:paraId="324D1130" w14:textId="77777777" w:rsidR="00F31D52" w:rsidRPr="008E6257" w:rsidRDefault="00E12926">
      <w:pPr>
        <w:rPr>
          <w:b/>
          <w:lang w:val="en-US"/>
        </w:rPr>
      </w:pPr>
      <w:r w:rsidRPr="008E6257">
        <w:rPr>
          <w:b/>
          <w:lang w:val="en-US"/>
        </w:rPr>
        <w:t>Criticism</w:t>
      </w:r>
    </w:p>
    <w:p w14:paraId="51993594" w14:textId="77777777" w:rsidR="00F31D52" w:rsidRPr="008E6257" w:rsidRDefault="008F1BF0">
      <w:pPr>
        <w:rPr>
          <w:b/>
          <w:lang w:val="en-US"/>
        </w:rPr>
      </w:pPr>
    </w:p>
    <w:p w14:paraId="7DA9521E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Briclebank, Peter. "Blood and Guts in High School." (Acker). </w:t>
      </w:r>
      <w:r w:rsidRPr="008E6257">
        <w:rPr>
          <w:i/>
          <w:lang w:val="en-US"/>
        </w:rPr>
        <w:t>Library Journal</w:t>
      </w:r>
      <w:r w:rsidRPr="008E6257">
        <w:rPr>
          <w:lang w:val="en-US"/>
        </w:rPr>
        <w:t xml:space="preserve"> 109 (23 Sept. 1983).</w:t>
      </w:r>
    </w:p>
    <w:p w14:paraId="63C0438E" w14:textId="77777777" w:rsidR="00F31D52" w:rsidRPr="008810FE" w:rsidRDefault="00E12926" w:rsidP="00F31D52">
      <w:pPr>
        <w:rPr>
          <w:color w:val="000000"/>
        </w:rPr>
      </w:pPr>
      <w:r w:rsidRPr="008E6257">
        <w:rPr>
          <w:color w:val="000000"/>
          <w:lang w:val="en-US"/>
        </w:rPr>
        <w:t xml:space="preserve">Carmona Rodríguez, Pedro. "(Geo-)graphies of Love, Voyage and Adventure: (Re-)defining a Postmodern  Gendered Space in Kathy Acker's </w:t>
      </w:r>
      <w:r w:rsidRPr="008E6257">
        <w:rPr>
          <w:i/>
          <w:color w:val="000000"/>
          <w:lang w:val="en-US"/>
        </w:rPr>
        <w:t>Don Quixote</w:t>
      </w:r>
      <w:r w:rsidRPr="008E6257">
        <w:rPr>
          <w:color w:val="000000"/>
          <w:lang w:val="en-US"/>
        </w:rPr>
        <w:t xml:space="preserve"> and George Bowering's  </w:t>
      </w:r>
      <w:r w:rsidRPr="008E6257">
        <w:rPr>
          <w:i/>
          <w:color w:val="000000"/>
          <w:lang w:val="en-US"/>
        </w:rPr>
        <w:t>Caprice</w:t>
      </w:r>
      <w:r w:rsidRPr="008E6257">
        <w:rPr>
          <w:color w:val="000000"/>
          <w:lang w:val="en-US"/>
        </w:rPr>
        <w:t xml:space="preserve">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Domínguez-García Huelva: Servicio de Publicaciones de la  Universidad de Huelva, 2004.</w:t>
      </w:r>
    </w:p>
    <w:p w14:paraId="61EC85C3" w14:textId="77777777" w:rsidR="00170868" w:rsidRPr="008E6257" w:rsidRDefault="00170868" w:rsidP="0017086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E6257">
        <w:rPr>
          <w:sz w:val="28"/>
          <w:szCs w:val="28"/>
          <w:lang w:val="en-US"/>
        </w:rPr>
        <w:t xml:space="preserve">Colby, Georgina. </w:t>
      </w:r>
      <w:r w:rsidRPr="008E6257">
        <w:rPr>
          <w:i/>
          <w:sz w:val="28"/>
          <w:szCs w:val="28"/>
          <w:lang w:val="en-US"/>
        </w:rPr>
        <w:t>Kathy Acker: Writing the Impossible.</w:t>
      </w:r>
      <w:r w:rsidRPr="008E6257">
        <w:rPr>
          <w:sz w:val="28"/>
          <w:szCs w:val="28"/>
          <w:lang w:val="en-US"/>
        </w:rPr>
        <w:t xml:space="preserve"> Edinburgh: Edinburgh UP, 2016.</w:t>
      </w:r>
    </w:p>
    <w:p w14:paraId="49D46840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Elam, Diane. </w:t>
      </w:r>
      <w:r w:rsidRPr="008E6257">
        <w:rPr>
          <w:i/>
          <w:lang w:val="en-US"/>
        </w:rPr>
        <w:t>Romancing the Postmodern.</w:t>
      </w:r>
      <w:r w:rsidRPr="008E6257">
        <w:rPr>
          <w:lang w:val="en-US"/>
        </w:rPr>
        <w:t xml:space="preserve"> London: Routledge, 1993.</w:t>
      </w:r>
    </w:p>
    <w:p w14:paraId="74B033FE" w14:textId="77777777" w:rsidR="00F31D52" w:rsidRPr="008E6257" w:rsidRDefault="00E12926">
      <w:pPr>
        <w:tabs>
          <w:tab w:val="left" w:pos="8220"/>
        </w:tabs>
        <w:rPr>
          <w:lang w:val="en-US"/>
        </w:rPr>
      </w:pPr>
      <w:r w:rsidRPr="008E6257">
        <w:rPr>
          <w:lang w:val="en-US"/>
        </w:rPr>
        <w:t xml:space="preserve">Garrigós González, Cristina. "What Is It to Be a Woman in a Postmodern World? or Kathy Acker's </w:t>
      </w:r>
      <w:r w:rsidRPr="008E6257">
        <w:rPr>
          <w:i/>
          <w:lang w:val="en-US"/>
        </w:rPr>
        <w:t xml:space="preserve">Don Quixote, </w:t>
      </w:r>
      <w:r w:rsidRPr="008E6257">
        <w:rPr>
          <w:lang w:val="en-US"/>
        </w:rPr>
        <w:t xml:space="preserve">Lost in the City of Nightmare." </w:t>
      </w:r>
      <w:r w:rsidRPr="008E6257">
        <w:rPr>
          <w:i/>
          <w:lang w:val="en-US"/>
        </w:rPr>
        <w:t>Revista de Estudios Norteamericanos</w:t>
      </w:r>
      <w:r w:rsidRPr="008E6257">
        <w:rPr>
          <w:lang w:val="en-US"/>
        </w:rPr>
        <w:t xml:space="preserve"> (U of Sevilla) 4 (1995): 113-20.*</w:t>
      </w:r>
    </w:p>
    <w:p w14:paraId="26C781D3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Harper, Glenn. "The Subversive Power of Sexual Difference in the Work of Kathy Acker." </w:t>
      </w:r>
      <w:r w:rsidRPr="008E6257">
        <w:rPr>
          <w:i/>
          <w:lang w:val="en-US"/>
        </w:rPr>
        <w:t>SubStance</w:t>
      </w:r>
      <w:r w:rsidRPr="008E6257">
        <w:rPr>
          <w:lang w:val="en-US"/>
        </w:rPr>
        <w:t xml:space="preserve"> 54.3 (1987).</w:t>
      </w:r>
    </w:p>
    <w:p w14:paraId="4ECC3A84" w14:textId="77777777" w:rsidR="00F31D52" w:rsidRPr="008E6257" w:rsidRDefault="00E12926">
      <w:pPr>
        <w:rPr>
          <w:lang w:val="en-US"/>
        </w:rPr>
      </w:pPr>
      <w:r w:rsidRPr="008E6257">
        <w:rPr>
          <w:lang w:val="en-US"/>
        </w:rPr>
        <w:t xml:space="preserve">McCaffery, Larry. "Kathy Acker and 'Punk' Aesthetics." In </w:t>
      </w:r>
      <w:r w:rsidRPr="008E6257">
        <w:rPr>
          <w:i/>
          <w:lang w:val="en-US"/>
        </w:rPr>
        <w:t>Breaking the Sequence: Women's Experimental Fiction.</w:t>
      </w:r>
      <w:r w:rsidRPr="008E6257">
        <w:rPr>
          <w:lang w:val="en-US"/>
        </w:rPr>
        <w:t xml:space="preserve"> Ed. Ellen Friedman and Miriam Fuchs. Princeton: Princeton UP, 1989. 215-30.</w:t>
      </w:r>
    </w:p>
    <w:p w14:paraId="0BEDC302" w14:textId="77777777" w:rsidR="00F31D52" w:rsidRPr="00BF3F93" w:rsidRDefault="00E12926" w:rsidP="00F31D52">
      <w:r w:rsidRPr="008E6257">
        <w:rPr>
          <w:lang w:val="en-US"/>
        </w:rPr>
        <w:t xml:space="preserve">Muth, Katie R. (Washington U, St Louis, Ph.D. 2010). "Postmodern Fiction as Poststructuralist Theory: Kathy Acker's </w:t>
      </w:r>
      <w:r w:rsidRPr="008E6257">
        <w:rPr>
          <w:i/>
          <w:lang w:val="en-US"/>
        </w:rPr>
        <w:t xml:space="preserve">Blood and Guts in High School." </w:t>
      </w:r>
      <w:r w:rsidRPr="00BF3F93">
        <w:rPr>
          <w:i/>
        </w:rPr>
        <w:t>Narrative</w:t>
      </w:r>
      <w:r w:rsidRPr="00BF3F93">
        <w:t xml:space="preserve"> 19.1 (Jan. 2011): 86-110.*</w:t>
      </w:r>
    </w:p>
    <w:p w14:paraId="3B5ECA2A" w14:textId="77777777" w:rsidR="00F31D52" w:rsidRDefault="00E12926">
      <w:r>
        <w:t xml:space="preserve">Vidal Claramonte, Mª Africa. "Don Quijote en Nueva York: La novelística de Kathy Acker." </w:t>
      </w:r>
      <w:r>
        <w:rPr>
          <w:i/>
        </w:rPr>
        <w:t xml:space="preserve">XIV Congreso de AEDEAN. </w:t>
      </w:r>
      <w:r>
        <w:t>Bilbao: Servicio Editorial de la Universidad del País Vasco, 1992. 383-8.*</w:t>
      </w:r>
    </w:p>
    <w:p w14:paraId="3E7E8E11" w14:textId="77777777" w:rsidR="00F31D52" w:rsidRDefault="008F1BF0"/>
    <w:p w14:paraId="181CEFBB" w14:textId="77777777" w:rsidR="00F31D52" w:rsidRDefault="008F1BF0"/>
    <w:p w14:paraId="29258C56" w14:textId="77777777" w:rsidR="00F31D52" w:rsidRDefault="008F1BF0"/>
    <w:p w14:paraId="208589F3" w14:textId="77777777" w:rsidR="00F31D52" w:rsidRDefault="008F1BF0"/>
    <w:p w14:paraId="3E09E66D" w14:textId="77777777" w:rsidR="00F31D52" w:rsidRDefault="008F1BF0"/>
    <w:sectPr w:rsidR="00F31D52">
      <w:pgSz w:w="11880" w:h="16800"/>
      <w:pgMar w:top="1417" w:right="1685" w:bottom="1417" w:left="2835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CA0"/>
    <w:rsid w:val="00170868"/>
    <w:rsid w:val="00591CA0"/>
    <w:rsid w:val="008E6257"/>
    <w:rsid w:val="008F1BF0"/>
    <w:rsid w:val="00E1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79580D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91CA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sid w:val="00591CA0"/>
    <w:rPr>
      <w:color w:val="0000FF"/>
      <w:u w:val="single"/>
    </w:rPr>
  </w:style>
  <w:style w:type="paragraph" w:customStyle="1" w:styleId="nt">
    <w:name w:val="nt"/>
    <w:basedOn w:val="Normal"/>
    <w:rsid w:val="0017086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2891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2016-08-30T04:27:00Z</dcterms:created>
  <dcterms:modified xsi:type="dcterms:W3CDTF">2019-06-30T20:07:00Z</dcterms:modified>
</cp:coreProperties>
</file>