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5B81" w:rsidRPr="00213AF0" w:rsidRDefault="00045B81" w:rsidP="00045B81">
      <w:pPr>
        <w:jc w:val="center"/>
        <w:rPr>
          <w:lang w:val="en-US"/>
        </w:rPr>
      </w:pP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045B81" w:rsidRPr="00F523F6" w:rsidRDefault="00045B81" w:rsidP="00045B81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:rsidR="00045B81" w:rsidRPr="00F523F6" w:rsidRDefault="00045B81" w:rsidP="00045B81">
      <w:pPr>
        <w:jc w:val="center"/>
        <w:rPr>
          <w:sz w:val="24"/>
        </w:rPr>
      </w:pPr>
      <w:hyperlink r:id="rId4" w:history="1">
        <w:r w:rsidRPr="00F523F6">
          <w:rPr>
            <w:rStyle w:val="Hipervnculo"/>
            <w:sz w:val="24"/>
          </w:rPr>
          <w:t>http://bit.ly/abibliog</w:t>
        </w:r>
      </w:hyperlink>
      <w:r w:rsidRPr="00F523F6">
        <w:rPr>
          <w:sz w:val="24"/>
        </w:rPr>
        <w:t xml:space="preserve"> </w:t>
      </w:r>
    </w:p>
    <w:p w:rsidR="00045B81" w:rsidRPr="00F523F6" w:rsidRDefault="00045B81" w:rsidP="00045B81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:rsidR="00045B81" w:rsidRPr="00C05B90" w:rsidRDefault="00045B81" w:rsidP="00045B81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C05B90">
        <w:rPr>
          <w:sz w:val="24"/>
          <w:lang w:val="en-US"/>
        </w:rPr>
        <w:t>(University of Zaragoza, Spain)</w:t>
      </w:r>
    </w:p>
    <w:p w:rsidR="00045B81" w:rsidRPr="00C05B90" w:rsidRDefault="00045B81" w:rsidP="00045B81">
      <w:pPr>
        <w:jc w:val="center"/>
        <w:rPr>
          <w:sz w:val="24"/>
          <w:lang w:val="en-US"/>
        </w:rPr>
      </w:pPr>
    </w:p>
    <w:p w:rsidR="00045B81" w:rsidRPr="00C05B90" w:rsidRDefault="00045B81" w:rsidP="00045B81">
      <w:pPr>
        <w:jc w:val="center"/>
        <w:rPr>
          <w:sz w:val="24"/>
          <w:lang w:val="en-US"/>
        </w:rPr>
      </w:pPr>
    </w:p>
    <w:p w:rsidR="00DF7044" w:rsidRPr="00594CF8" w:rsidRDefault="00DF7044" w:rsidP="00DF7044">
      <w:pPr>
        <w:outlineLvl w:val="0"/>
        <w:rPr>
          <w:lang w:val="en-US"/>
        </w:rPr>
      </w:pPr>
      <w:bookmarkStart w:id="2" w:name="_GoBack"/>
      <w:bookmarkEnd w:id="0"/>
      <w:bookmarkEnd w:id="1"/>
      <w:bookmarkEnd w:id="2"/>
      <w:r w:rsidRPr="00594CF8">
        <w:rPr>
          <w:b/>
          <w:smallCaps/>
          <w:sz w:val="36"/>
          <w:lang w:val="en-US"/>
        </w:rPr>
        <w:t>Edward Bulwer-Lytton</w:t>
      </w:r>
      <w:r w:rsidR="00B21D74" w:rsidRPr="00594CF8">
        <w:rPr>
          <w:b/>
          <w:smallCaps/>
          <w:sz w:val="36"/>
          <w:lang w:val="en-US"/>
        </w:rPr>
        <w:tab/>
      </w:r>
      <w:r w:rsidRPr="00594CF8">
        <w:rPr>
          <w:smallCaps/>
          <w:sz w:val="36"/>
          <w:lang w:val="en-US"/>
        </w:rPr>
        <w:t xml:space="preserve"> </w:t>
      </w:r>
      <w:r w:rsidRPr="00594CF8">
        <w:rPr>
          <w:lang w:val="en-US"/>
        </w:rPr>
        <w:t>(1803-1873)</w:t>
      </w:r>
    </w:p>
    <w:p w:rsidR="00DF7044" w:rsidRPr="00594CF8" w:rsidRDefault="00DF7044">
      <w:pPr>
        <w:rPr>
          <w:lang w:val="en-US"/>
        </w:rPr>
      </w:pPr>
    </w:p>
    <w:p w:rsidR="00DF7044" w:rsidRPr="00594CF8" w:rsidRDefault="00DF7044">
      <w:pPr>
        <w:rPr>
          <w:b/>
          <w:sz w:val="24"/>
          <w:szCs w:val="24"/>
          <w:lang w:val="en-US"/>
        </w:rPr>
      </w:pPr>
      <w:r w:rsidRPr="00594CF8">
        <w:rPr>
          <w:sz w:val="24"/>
          <w:szCs w:val="24"/>
          <w:lang w:val="en-US"/>
        </w:rPr>
        <w:tab/>
        <w:t>(Edward George Earle Lytton Bulwer, Baron Lytton, later signed Bulwer-Lytton, English novelist, dramatist and politician; father of Edward Robert Bulwer Lytton, 1st Earl Lytton)</w:t>
      </w:r>
    </w:p>
    <w:p w:rsidR="00DF7044" w:rsidRPr="00594CF8" w:rsidRDefault="00DF7044">
      <w:pPr>
        <w:rPr>
          <w:lang w:val="en-US"/>
        </w:rPr>
      </w:pPr>
    </w:p>
    <w:p w:rsidR="00DF7044" w:rsidRPr="00594CF8" w:rsidRDefault="00DF7044">
      <w:pPr>
        <w:rPr>
          <w:lang w:val="en-US"/>
        </w:rPr>
      </w:pPr>
    </w:p>
    <w:p w:rsidR="00DF7044" w:rsidRPr="00594CF8" w:rsidRDefault="00DF7044" w:rsidP="00DF7044">
      <w:pPr>
        <w:outlineLvl w:val="0"/>
        <w:rPr>
          <w:lang w:val="en-US"/>
        </w:rPr>
      </w:pPr>
      <w:r w:rsidRPr="00594CF8">
        <w:rPr>
          <w:b/>
          <w:lang w:val="en-US"/>
        </w:rPr>
        <w:t>Works</w:t>
      </w:r>
    </w:p>
    <w:p w:rsidR="00DF7044" w:rsidRPr="00594CF8" w:rsidRDefault="00DF7044">
      <w:pPr>
        <w:rPr>
          <w:b/>
          <w:lang w:val="en-US"/>
        </w:rPr>
      </w:pPr>
    </w:p>
    <w:p w:rsidR="00DF7044" w:rsidRPr="00594CF8" w:rsidRDefault="00DF7044">
      <w:pPr>
        <w:rPr>
          <w:lang w:val="en-US"/>
        </w:rPr>
      </w:pPr>
      <w:r w:rsidRPr="00594CF8">
        <w:rPr>
          <w:lang w:val="en-US"/>
        </w:rPr>
        <w:t xml:space="preserve">Bulwer-Lytton, Edward. </w:t>
      </w:r>
      <w:r w:rsidRPr="00594CF8">
        <w:rPr>
          <w:i/>
          <w:lang w:val="en-US"/>
        </w:rPr>
        <w:t>Pelham.</w:t>
      </w:r>
      <w:r w:rsidRPr="00594CF8">
        <w:rPr>
          <w:lang w:val="en-US"/>
        </w:rPr>
        <w:t xml:space="preserve"> Novel. 1828.</w:t>
      </w:r>
    </w:p>
    <w:p w:rsidR="00DF7044" w:rsidRPr="00594CF8" w:rsidRDefault="00DF7044">
      <w:pPr>
        <w:rPr>
          <w:lang w:val="en-US"/>
        </w:rPr>
      </w:pPr>
      <w:r w:rsidRPr="00594CF8">
        <w:rPr>
          <w:lang w:val="en-US"/>
        </w:rPr>
        <w:t xml:space="preserve">_____. </w:t>
      </w:r>
      <w:r w:rsidRPr="00594CF8">
        <w:rPr>
          <w:i/>
          <w:lang w:val="en-US"/>
        </w:rPr>
        <w:t>Paul Clifford.</w:t>
      </w:r>
      <w:r w:rsidRPr="00594CF8">
        <w:rPr>
          <w:lang w:val="en-US"/>
        </w:rPr>
        <w:t xml:space="preserve">  Novel. 1830.</w:t>
      </w:r>
    </w:p>
    <w:p w:rsidR="00DF7044" w:rsidRPr="00594CF8" w:rsidRDefault="00DF7044">
      <w:pPr>
        <w:rPr>
          <w:i/>
          <w:lang w:val="en-US"/>
        </w:rPr>
      </w:pPr>
      <w:r w:rsidRPr="00594CF8">
        <w:rPr>
          <w:lang w:val="en-US"/>
        </w:rPr>
        <w:t xml:space="preserve">_____. </w:t>
      </w:r>
      <w:r w:rsidRPr="00594CF8">
        <w:rPr>
          <w:i/>
          <w:lang w:val="en-US"/>
        </w:rPr>
        <w:t>Eugene Aram.</w:t>
      </w:r>
      <w:r w:rsidRPr="00594CF8">
        <w:rPr>
          <w:lang w:val="en-US"/>
        </w:rPr>
        <w:t xml:space="preserve">  Novel. 1832.</w:t>
      </w:r>
    </w:p>
    <w:p w:rsidR="00DF7044" w:rsidRPr="00594CF8" w:rsidRDefault="00DF7044">
      <w:pPr>
        <w:rPr>
          <w:lang w:val="en-US"/>
        </w:rPr>
      </w:pPr>
      <w:r w:rsidRPr="00594CF8">
        <w:rPr>
          <w:lang w:val="en-US"/>
        </w:rPr>
        <w:t xml:space="preserve">_____. </w:t>
      </w:r>
      <w:r w:rsidRPr="00594CF8">
        <w:rPr>
          <w:i/>
          <w:lang w:val="en-US"/>
        </w:rPr>
        <w:t>England and the English.</w:t>
      </w:r>
      <w:r w:rsidRPr="00594CF8">
        <w:rPr>
          <w:lang w:val="en-US"/>
        </w:rPr>
        <w:t xml:space="preserve"> 2 vols. 2nd ed. London, 1833.</w:t>
      </w:r>
    </w:p>
    <w:p w:rsidR="00DF7044" w:rsidRPr="00594CF8" w:rsidRDefault="00DF7044">
      <w:pPr>
        <w:rPr>
          <w:lang w:val="en-US"/>
        </w:rPr>
      </w:pPr>
      <w:r w:rsidRPr="00594CF8">
        <w:rPr>
          <w:lang w:val="en-US"/>
        </w:rPr>
        <w:t xml:space="preserve">_____. </w:t>
      </w:r>
      <w:r w:rsidRPr="00594CF8">
        <w:rPr>
          <w:i/>
          <w:lang w:val="en-US"/>
        </w:rPr>
        <w:t>The Last Days of Pompeii.</w:t>
      </w:r>
      <w:r w:rsidRPr="00594CF8">
        <w:rPr>
          <w:lang w:val="en-US"/>
        </w:rPr>
        <w:t xml:space="preserve">  Novel. London, 1834. </w:t>
      </w:r>
    </w:p>
    <w:p w:rsidR="00DF7044" w:rsidRPr="00594CF8" w:rsidRDefault="00DF7044">
      <w:pPr>
        <w:rPr>
          <w:lang w:val="en-US"/>
        </w:rPr>
      </w:pPr>
      <w:r w:rsidRPr="00594CF8">
        <w:rPr>
          <w:lang w:val="en-US"/>
        </w:rPr>
        <w:t xml:space="preserve">_____. </w:t>
      </w:r>
      <w:r w:rsidRPr="00594CF8">
        <w:rPr>
          <w:i/>
          <w:lang w:val="en-US"/>
        </w:rPr>
        <w:t xml:space="preserve">The Last Days of Pompeii. </w:t>
      </w:r>
      <w:r w:rsidRPr="00594CF8">
        <w:rPr>
          <w:lang w:val="en-US"/>
        </w:rPr>
        <w:t>Leipzig: Tauchnitz, 1842.</w:t>
      </w:r>
    </w:p>
    <w:p w:rsidR="00594CF8" w:rsidRPr="00F907AE" w:rsidRDefault="00594CF8" w:rsidP="00594CF8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F907AE">
        <w:rPr>
          <w:szCs w:val="28"/>
          <w:lang w:val="en-US"/>
        </w:rPr>
        <w:t xml:space="preserve"> </w:t>
      </w:r>
      <w:r w:rsidRPr="00F907AE">
        <w:rPr>
          <w:i/>
          <w:szCs w:val="28"/>
          <w:lang w:val="en-US"/>
        </w:rPr>
        <w:t>The Last Days of Pompeii.</w:t>
      </w:r>
      <w:r w:rsidRPr="00F907AE">
        <w:rPr>
          <w:szCs w:val="28"/>
          <w:lang w:val="en-US"/>
        </w:rPr>
        <w:t xml:space="preserve"> 1834. (Everyman's Library, 80). London: Dent; New York: Dutton.</w:t>
      </w:r>
    </w:p>
    <w:p w:rsidR="00DF7044" w:rsidRPr="00594CF8" w:rsidRDefault="00DF7044">
      <w:pPr>
        <w:rPr>
          <w:lang w:val="en-US"/>
        </w:rPr>
      </w:pPr>
      <w:r w:rsidRPr="00594CF8">
        <w:rPr>
          <w:lang w:val="en-US"/>
        </w:rPr>
        <w:t xml:space="preserve">_____.  "On the Different Kinds of Prose Fiction with Some Apology for the Fiction of the Author." In Lytton, </w:t>
      </w:r>
      <w:r w:rsidRPr="00594CF8">
        <w:rPr>
          <w:i/>
          <w:lang w:val="en-US"/>
        </w:rPr>
        <w:t>The Disowned.</w:t>
      </w:r>
      <w:r w:rsidRPr="00594CF8">
        <w:rPr>
          <w:lang w:val="en-US"/>
        </w:rPr>
        <w:t xml:space="preserve"> 1835. </w:t>
      </w:r>
    </w:p>
    <w:p w:rsidR="00DF7044" w:rsidRPr="00594CF8" w:rsidRDefault="00DF7044">
      <w:pPr>
        <w:rPr>
          <w:lang w:val="en-US"/>
        </w:rPr>
      </w:pPr>
      <w:r w:rsidRPr="00594CF8">
        <w:rPr>
          <w:lang w:val="en-US"/>
        </w:rPr>
        <w:t xml:space="preserve">_____. </w:t>
      </w:r>
      <w:r w:rsidRPr="00594CF8">
        <w:rPr>
          <w:i/>
          <w:lang w:val="en-US"/>
        </w:rPr>
        <w:t>The Disowned.</w:t>
      </w:r>
      <w:r w:rsidRPr="00594CF8">
        <w:rPr>
          <w:lang w:val="en-US"/>
        </w:rPr>
        <w:t xml:space="preserve"> Novel. 1835.</w:t>
      </w:r>
    </w:p>
    <w:p w:rsidR="00DF7044" w:rsidRPr="00594CF8" w:rsidRDefault="00DF7044">
      <w:pPr>
        <w:rPr>
          <w:lang w:val="en-US"/>
        </w:rPr>
      </w:pPr>
      <w:r w:rsidRPr="00594CF8">
        <w:rPr>
          <w:lang w:val="en-US"/>
        </w:rPr>
        <w:t xml:space="preserve">_____. </w:t>
      </w:r>
      <w:r w:rsidRPr="00594CF8">
        <w:rPr>
          <w:i/>
          <w:lang w:val="en-US"/>
        </w:rPr>
        <w:t>Rienzi: The Last of the Roman Tribunes.</w:t>
      </w:r>
      <w:r w:rsidRPr="00594CF8">
        <w:rPr>
          <w:lang w:val="en-US"/>
        </w:rPr>
        <w:t xml:space="preserve"> Novel. 1835. </w:t>
      </w:r>
    </w:p>
    <w:p w:rsidR="00DF7044" w:rsidRPr="00594CF8" w:rsidRDefault="00DF7044">
      <w:pPr>
        <w:rPr>
          <w:lang w:val="en-US"/>
        </w:rPr>
      </w:pPr>
      <w:r w:rsidRPr="00594CF8">
        <w:rPr>
          <w:lang w:val="en-US"/>
        </w:rPr>
        <w:t xml:space="preserve">_____. </w:t>
      </w:r>
      <w:r w:rsidRPr="00594CF8">
        <w:rPr>
          <w:i/>
          <w:lang w:val="en-US"/>
        </w:rPr>
        <w:t xml:space="preserve">Rienzi. </w:t>
      </w:r>
      <w:r w:rsidRPr="00594CF8">
        <w:rPr>
          <w:lang w:val="en-US"/>
        </w:rPr>
        <w:t>London: Knebworth, 1896.</w:t>
      </w:r>
    </w:p>
    <w:p w:rsidR="00DF7044" w:rsidRPr="00594CF8" w:rsidRDefault="00DF7044">
      <w:pPr>
        <w:rPr>
          <w:lang w:val="en-US"/>
        </w:rPr>
      </w:pPr>
      <w:r w:rsidRPr="00594CF8">
        <w:rPr>
          <w:lang w:val="en-US"/>
        </w:rPr>
        <w:t xml:space="preserve">_____. </w:t>
      </w:r>
      <w:r w:rsidRPr="00594CF8">
        <w:rPr>
          <w:i/>
          <w:lang w:val="en-US"/>
        </w:rPr>
        <w:t>Richelieu.</w:t>
      </w:r>
      <w:r w:rsidRPr="00594CF8">
        <w:rPr>
          <w:lang w:val="en-US"/>
        </w:rPr>
        <w:t xml:space="preserve"> Drama. 1839.</w:t>
      </w:r>
    </w:p>
    <w:p w:rsidR="00DF7044" w:rsidRDefault="00DF7044">
      <w:r w:rsidRPr="00594CF8">
        <w:rPr>
          <w:lang w:val="en-US"/>
        </w:rPr>
        <w:t xml:space="preserve">_____.  "On Art in Fiction." </w:t>
      </w:r>
      <w:r w:rsidRPr="00594CF8">
        <w:rPr>
          <w:i/>
          <w:lang w:val="en-US"/>
        </w:rPr>
        <w:t>Monthly Chronicle</w:t>
      </w:r>
      <w:r w:rsidRPr="00594CF8">
        <w:rPr>
          <w:lang w:val="en-US"/>
        </w:rPr>
        <w:t xml:space="preserve"> (March and April 1838). Select. in </w:t>
      </w:r>
      <w:r w:rsidRPr="00594CF8">
        <w:rPr>
          <w:i/>
          <w:lang w:val="en-US"/>
        </w:rPr>
        <w:t>Victorian Criticism of the Novel.</w:t>
      </w:r>
      <w:r w:rsidRPr="00594CF8">
        <w:rPr>
          <w:lang w:val="en-US"/>
        </w:rPr>
        <w:t xml:space="preserve"> Ed. Edwin M. Eigner and George J. Worth. </w:t>
      </w:r>
      <w:r>
        <w:t>Cambridge: Cambridge UP, 1985. 22-38.*</w:t>
      </w:r>
    </w:p>
    <w:p w:rsidR="00DF7044" w:rsidRDefault="00DF7044">
      <w:r>
        <w:t xml:space="preserve">_____. </w:t>
      </w:r>
      <w:r>
        <w:rPr>
          <w:i/>
        </w:rPr>
        <w:t>Zanoni.</w:t>
      </w:r>
      <w:r>
        <w:t xml:space="preserve">  Novel. 1842.</w:t>
      </w:r>
    </w:p>
    <w:p w:rsidR="00DF7044" w:rsidRPr="00594CF8" w:rsidRDefault="00DF7044">
      <w:pPr>
        <w:rPr>
          <w:lang w:val="en-US"/>
        </w:rPr>
      </w:pPr>
      <w:r>
        <w:t xml:space="preserve">_____. </w:t>
      </w:r>
      <w:r>
        <w:rPr>
          <w:i/>
        </w:rPr>
        <w:t>Zanoni, o el secreto de los inmortales.</w:t>
      </w:r>
      <w:r>
        <w:t xml:space="preserve"> Trans. Quintín López Gómez. Introd. </w:t>
      </w:r>
      <w:r w:rsidRPr="00594CF8">
        <w:rPr>
          <w:lang w:val="en-US"/>
        </w:rPr>
        <w:t>Agustín Izquierdo. (El Club Diógenes, 169). Valdemar, 2001.*</w:t>
      </w:r>
    </w:p>
    <w:p w:rsidR="00DF7044" w:rsidRPr="00594CF8" w:rsidRDefault="00DF7044">
      <w:pPr>
        <w:rPr>
          <w:lang w:val="en-US"/>
        </w:rPr>
      </w:pPr>
      <w:r w:rsidRPr="00594CF8">
        <w:rPr>
          <w:lang w:val="en-US"/>
        </w:rPr>
        <w:t xml:space="preserve">_____. </w:t>
      </w:r>
      <w:r w:rsidRPr="00594CF8">
        <w:rPr>
          <w:i/>
          <w:lang w:val="en-US"/>
        </w:rPr>
        <w:t xml:space="preserve">The Last of the Barons. </w:t>
      </w:r>
      <w:r w:rsidRPr="00594CF8">
        <w:rPr>
          <w:lang w:val="en-US"/>
        </w:rPr>
        <w:t>Novel. 1843.</w:t>
      </w:r>
    </w:p>
    <w:p w:rsidR="00DF7044" w:rsidRPr="00594CF8" w:rsidRDefault="00DF7044">
      <w:pPr>
        <w:rPr>
          <w:lang w:val="en-US"/>
        </w:rPr>
      </w:pPr>
      <w:r w:rsidRPr="00594CF8">
        <w:rPr>
          <w:lang w:val="en-US"/>
        </w:rPr>
        <w:t xml:space="preserve">_____. Preface (1845) to </w:t>
      </w:r>
      <w:r w:rsidRPr="00594CF8">
        <w:rPr>
          <w:i/>
          <w:lang w:val="en-US"/>
        </w:rPr>
        <w:t>Night and Morning.</w:t>
      </w:r>
      <w:r w:rsidRPr="00594CF8">
        <w:rPr>
          <w:lang w:val="en-US"/>
        </w:rPr>
        <w:t xml:space="preserve"> Novel. </w:t>
      </w:r>
    </w:p>
    <w:p w:rsidR="00DF7044" w:rsidRPr="00594CF8" w:rsidRDefault="00DF7044">
      <w:pPr>
        <w:rPr>
          <w:lang w:val="en-US"/>
        </w:rPr>
      </w:pPr>
      <w:r w:rsidRPr="00594CF8">
        <w:rPr>
          <w:lang w:val="en-US"/>
        </w:rPr>
        <w:t xml:space="preserve">_____. </w:t>
      </w:r>
      <w:r w:rsidRPr="00594CF8">
        <w:rPr>
          <w:i/>
          <w:lang w:val="en-US"/>
        </w:rPr>
        <w:t>A Word to the Public.</w:t>
      </w:r>
      <w:r w:rsidRPr="00594CF8">
        <w:rPr>
          <w:lang w:val="en-US"/>
        </w:rPr>
        <w:t xml:space="preserve"> (On adventure novels). 1847. </w:t>
      </w:r>
    </w:p>
    <w:p w:rsidR="00DF7044" w:rsidRPr="00594CF8" w:rsidRDefault="00DF7044">
      <w:pPr>
        <w:rPr>
          <w:lang w:val="en-US"/>
        </w:rPr>
      </w:pPr>
      <w:r w:rsidRPr="00594CF8">
        <w:rPr>
          <w:lang w:val="en-US"/>
        </w:rPr>
        <w:t xml:space="preserve">_____. </w:t>
      </w:r>
      <w:r w:rsidRPr="00594CF8">
        <w:rPr>
          <w:i/>
          <w:lang w:val="en-US"/>
        </w:rPr>
        <w:t>The Caxtons.</w:t>
      </w:r>
      <w:r w:rsidRPr="00594CF8">
        <w:rPr>
          <w:lang w:val="en-US"/>
        </w:rPr>
        <w:t xml:space="preserve"> Novel. 1849.</w:t>
      </w:r>
    </w:p>
    <w:p w:rsidR="00DF7044" w:rsidRPr="00594CF8" w:rsidRDefault="00DF7044">
      <w:pPr>
        <w:rPr>
          <w:lang w:val="en-US"/>
        </w:rPr>
      </w:pPr>
      <w:r w:rsidRPr="00594CF8">
        <w:rPr>
          <w:lang w:val="en-US"/>
        </w:rPr>
        <w:t xml:space="preserve">_____. </w:t>
      </w:r>
      <w:r w:rsidRPr="00594CF8">
        <w:rPr>
          <w:i/>
          <w:lang w:val="en-US"/>
        </w:rPr>
        <w:t>My Novel.</w:t>
      </w:r>
      <w:r w:rsidRPr="00594CF8">
        <w:rPr>
          <w:lang w:val="en-US"/>
        </w:rPr>
        <w:t xml:space="preserve">  Novel. 1853.</w:t>
      </w:r>
    </w:p>
    <w:p w:rsidR="00DF7044" w:rsidRPr="00594CF8" w:rsidRDefault="00DF7044">
      <w:pPr>
        <w:ind w:right="58"/>
        <w:rPr>
          <w:lang w:val="en-US"/>
        </w:rPr>
      </w:pPr>
      <w:r w:rsidRPr="00594CF8">
        <w:rPr>
          <w:lang w:val="en-US"/>
        </w:rPr>
        <w:t xml:space="preserve">_____. </w:t>
      </w:r>
      <w:r w:rsidRPr="00594CF8">
        <w:rPr>
          <w:i/>
          <w:lang w:val="en-US"/>
        </w:rPr>
        <w:t>A Strange Story.</w:t>
      </w:r>
      <w:r w:rsidRPr="00594CF8">
        <w:rPr>
          <w:lang w:val="en-US"/>
        </w:rPr>
        <w:t xml:space="preserve"> Novel. 1862. London, n. d.</w:t>
      </w:r>
    </w:p>
    <w:p w:rsidR="00DF7044" w:rsidRPr="00594CF8" w:rsidRDefault="00DF7044">
      <w:pPr>
        <w:rPr>
          <w:b/>
          <w:lang w:val="en-US"/>
        </w:rPr>
      </w:pPr>
      <w:r w:rsidRPr="00594CF8">
        <w:rPr>
          <w:lang w:val="en-US"/>
        </w:rPr>
        <w:lastRenderedPageBreak/>
        <w:t xml:space="preserve">_____. </w:t>
      </w:r>
      <w:r w:rsidRPr="00594CF8">
        <w:rPr>
          <w:i/>
          <w:lang w:val="en-US"/>
        </w:rPr>
        <w:t>The Coming Race.</w:t>
      </w:r>
      <w:r w:rsidRPr="00594CF8">
        <w:rPr>
          <w:lang w:val="en-US"/>
        </w:rPr>
        <w:t xml:space="preserve"> Novel. 1871.</w:t>
      </w:r>
    </w:p>
    <w:p w:rsidR="00DF7044" w:rsidRPr="00594CF8" w:rsidRDefault="00DF7044">
      <w:pPr>
        <w:rPr>
          <w:lang w:val="en-US"/>
        </w:rPr>
      </w:pPr>
      <w:r w:rsidRPr="00594CF8">
        <w:rPr>
          <w:lang w:val="en-US"/>
        </w:rPr>
        <w:t xml:space="preserve">_____. </w:t>
      </w:r>
      <w:r w:rsidRPr="00594CF8">
        <w:rPr>
          <w:i/>
          <w:lang w:val="en-US"/>
        </w:rPr>
        <w:t>Caxtoniana: A Series of Essays on Life, Literature and Manners.</w:t>
      </w:r>
      <w:r w:rsidRPr="00594CF8">
        <w:rPr>
          <w:lang w:val="en-US"/>
        </w:rPr>
        <w:t xml:space="preserve"> 2 vols. Edinburgh, 1863.</w:t>
      </w:r>
    </w:p>
    <w:p w:rsidR="00DF7044" w:rsidRPr="00594CF8" w:rsidRDefault="00DF7044">
      <w:pPr>
        <w:rPr>
          <w:i/>
          <w:lang w:val="en-US"/>
        </w:rPr>
      </w:pPr>
      <w:r w:rsidRPr="00594CF8">
        <w:rPr>
          <w:lang w:val="en-US"/>
        </w:rPr>
        <w:t xml:space="preserve">_____. </w:t>
      </w:r>
      <w:r w:rsidRPr="00594CF8">
        <w:rPr>
          <w:i/>
          <w:lang w:val="en-US"/>
        </w:rPr>
        <w:t>Lucretia.</w:t>
      </w:r>
    </w:p>
    <w:p w:rsidR="00DF7044" w:rsidRPr="00594CF8" w:rsidRDefault="00DF7044">
      <w:pPr>
        <w:rPr>
          <w:i/>
          <w:lang w:val="en-US"/>
        </w:rPr>
      </w:pPr>
      <w:r w:rsidRPr="00594CF8">
        <w:rPr>
          <w:lang w:val="en-US"/>
        </w:rPr>
        <w:t xml:space="preserve">_____. </w:t>
      </w:r>
      <w:r w:rsidRPr="00594CF8">
        <w:rPr>
          <w:i/>
          <w:lang w:val="en-US"/>
        </w:rPr>
        <w:t>Harold.</w:t>
      </w:r>
    </w:p>
    <w:p w:rsidR="00DF7044" w:rsidRPr="00594CF8" w:rsidRDefault="00DF7044">
      <w:pPr>
        <w:rPr>
          <w:lang w:val="en-US"/>
        </w:rPr>
      </w:pPr>
      <w:r w:rsidRPr="00594CF8">
        <w:rPr>
          <w:lang w:val="en-US"/>
        </w:rPr>
        <w:t xml:space="preserve">_____. "The Haunted House and the Haunters; or, The House and the Brain." In </w:t>
      </w:r>
      <w:r w:rsidRPr="00594CF8">
        <w:rPr>
          <w:i/>
          <w:lang w:val="en-US"/>
        </w:rPr>
        <w:t>Great English Short Stories.</w:t>
      </w:r>
      <w:r w:rsidRPr="00594CF8">
        <w:rPr>
          <w:lang w:val="en-US"/>
        </w:rPr>
        <w:t xml:space="preserve"> Ed. Lewis Melville and Reginald Hargreaves. London: Harrap, 1931. 287-309.*</w:t>
      </w:r>
    </w:p>
    <w:p w:rsidR="00DF7044" w:rsidRPr="00594CF8" w:rsidRDefault="00DF7044">
      <w:pPr>
        <w:rPr>
          <w:b/>
          <w:lang w:val="en-US"/>
        </w:rPr>
      </w:pPr>
    </w:p>
    <w:p w:rsidR="00DF7044" w:rsidRPr="00594CF8" w:rsidRDefault="00DF7044">
      <w:pPr>
        <w:rPr>
          <w:lang w:val="en-US"/>
        </w:rPr>
      </w:pPr>
    </w:p>
    <w:p w:rsidR="00DF7044" w:rsidRPr="00594CF8" w:rsidRDefault="00DF7044">
      <w:pPr>
        <w:rPr>
          <w:b/>
          <w:lang w:val="en-US"/>
        </w:rPr>
      </w:pPr>
    </w:p>
    <w:p w:rsidR="00DF7044" w:rsidRPr="00594CF8" w:rsidRDefault="00DF7044" w:rsidP="00DF7044">
      <w:pPr>
        <w:outlineLvl w:val="0"/>
        <w:rPr>
          <w:b/>
          <w:lang w:val="en-US"/>
        </w:rPr>
      </w:pPr>
      <w:r w:rsidRPr="00594CF8">
        <w:rPr>
          <w:b/>
          <w:lang w:val="en-US"/>
        </w:rPr>
        <w:t>Criticism</w:t>
      </w:r>
    </w:p>
    <w:p w:rsidR="00DF7044" w:rsidRPr="00594CF8" w:rsidRDefault="00DF7044">
      <w:pPr>
        <w:rPr>
          <w:b/>
          <w:lang w:val="en-US"/>
        </w:rPr>
      </w:pPr>
    </w:p>
    <w:p w:rsidR="00DF7044" w:rsidRPr="00594CF8" w:rsidRDefault="00DF7044">
      <w:pPr>
        <w:rPr>
          <w:lang w:val="en-US"/>
        </w:rPr>
      </w:pPr>
      <w:r w:rsidRPr="00594CF8">
        <w:rPr>
          <w:lang w:val="en-US"/>
        </w:rPr>
        <w:t xml:space="preserve">Aldiss, Brian, and David Wingrove. </w:t>
      </w:r>
      <w:r w:rsidRPr="00594CF8">
        <w:rPr>
          <w:i/>
          <w:lang w:val="en-US"/>
        </w:rPr>
        <w:t>Trillion Year Spree: The History of Science Fiction.</w:t>
      </w:r>
      <w:r w:rsidRPr="00594CF8">
        <w:rPr>
          <w:lang w:val="en-US"/>
        </w:rPr>
        <w:t xml:space="preserve"> London: Gollancz, 1986. </w:t>
      </w:r>
    </w:p>
    <w:p w:rsidR="00DF7044" w:rsidRPr="00594CF8" w:rsidRDefault="00DF7044">
      <w:pPr>
        <w:rPr>
          <w:lang w:val="en-US"/>
        </w:rPr>
      </w:pPr>
      <w:r w:rsidRPr="00594CF8">
        <w:rPr>
          <w:lang w:val="en-US"/>
        </w:rPr>
        <w:t xml:space="preserve">_____. </w:t>
      </w:r>
      <w:r w:rsidRPr="00594CF8">
        <w:rPr>
          <w:i/>
          <w:lang w:val="en-US"/>
        </w:rPr>
        <w:t xml:space="preserve">Trillion Year Spree: The History of Science Fiction. </w:t>
      </w:r>
      <w:r w:rsidRPr="00594CF8">
        <w:rPr>
          <w:lang w:val="en-US"/>
        </w:rPr>
        <w:t xml:space="preserve">London: Paladin, 1988.* </w:t>
      </w:r>
    </w:p>
    <w:p w:rsidR="00DF7044" w:rsidRPr="00594CF8" w:rsidRDefault="00DF7044">
      <w:pPr>
        <w:rPr>
          <w:lang w:val="en-US"/>
        </w:rPr>
      </w:pPr>
      <w:r w:rsidRPr="00594CF8">
        <w:rPr>
          <w:lang w:val="en-US"/>
        </w:rPr>
        <w:t xml:space="preserve">Brimley, George. "Lytton's </w:t>
      </w:r>
      <w:r w:rsidRPr="00594CF8">
        <w:rPr>
          <w:i/>
          <w:lang w:val="en-US"/>
        </w:rPr>
        <w:t>My Novel." Spectator</w:t>
      </w:r>
      <w:r w:rsidRPr="00594CF8">
        <w:rPr>
          <w:lang w:val="en-US"/>
        </w:rPr>
        <w:t xml:space="preserve"> 19 February 1853. In Brimley, </w:t>
      </w:r>
      <w:r w:rsidRPr="00594CF8">
        <w:rPr>
          <w:i/>
          <w:lang w:val="en-US"/>
        </w:rPr>
        <w:t>Essays.</w:t>
      </w:r>
      <w:r w:rsidRPr="00594CF8">
        <w:rPr>
          <w:lang w:val="en-US"/>
        </w:rPr>
        <w:t xml:space="preserve">  London: Routledge, 1882. 236-51.* </w:t>
      </w:r>
    </w:p>
    <w:p w:rsidR="00DF7044" w:rsidRPr="00594CF8" w:rsidRDefault="00DF7044">
      <w:pPr>
        <w:rPr>
          <w:lang w:val="en-US"/>
        </w:rPr>
      </w:pPr>
      <w:r w:rsidRPr="00594CF8">
        <w:rPr>
          <w:lang w:val="en-US"/>
        </w:rPr>
        <w:t>Brown, Andrew. "The Metaphysical Novels of Edward Bulwer Lytton." Diss. University of Cambridge, 1979.</w:t>
      </w:r>
    </w:p>
    <w:p w:rsidR="00DF7044" w:rsidRPr="00594CF8" w:rsidRDefault="00DF7044">
      <w:pPr>
        <w:rPr>
          <w:lang w:val="en-US"/>
        </w:rPr>
      </w:pPr>
      <w:r w:rsidRPr="00594CF8">
        <w:rPr>
          <w:lang w:val="en-US"/>
        </w:rPr>
        <w:t xml:space="preserve">Christensen, Allan Conrad. </w:t>
      </w:r>
      <w:r w:rsidRPr="00594CF8">
        <w:rPr>
          <w:i/>
          <w:lang w:val="en-US"/>
        </w:rPr>
        <w:t>Edwar Bulwer-Lytton: The Fiction of New Regions.</w:t>
      </w:r>
      <w:r w:rsidRPr="00594CF8">
        <w:rPr>
          <w:lang w:val="en-US"/>
        </w:rPr>
        <w:t xml:space="preserve">  Athens (GA), 1976.</w:t>
      </w:r>
    </w:p>
    <w:p w:rsidR="00DF7044" w:rsidRPr="00594CF8" w:rsidRDefault="00DF7044">
      <w:pPr>
        <w:rPr>
          <w:lang w:val="en-US"/>
        </w:rPr>
      </w:pPr>
      <w:r w:rsidRPr="00594CF8">
        <w:rPr>
          <w:lang w:val="en-US"/>
        </w:rPr>
        <w:t xml:space="preserve">Ciolkowski, L. "The Woman (In) Question: Gender, Politics, and Edward Bulwer-Lytton's </w:t>
      </w:r>
      <w:r w:rsidRPr="00594CF8">
        <w:rPr>
          <w:i/>
          <w:lang w:val="en-US"/>
        </w:rPr>
        <w:t>Lucretia."</w:t>
      </w:r>
      <w:r w:rsidRPr="00594CF8">
        <w:rPr>
          <w:lang w:val="en-US"/>
        </w:rPr>
        <w:t xml:space="preserve"> </w:t>
      </w:r>
      <w:r w:rsidRPr="00594CF8">
        <w:rPr>
          <w:i/>
          <w:lang w:val="en-US"/>
        </w:rPr>
        <w:t>Novel</w:t>
      </w:r>
      <w:r w:rsidRPr="00594CF8">
        <w:rPr>
          <w:lang w:val="en-US"/>
        </w:rPr>
        <w:t xml:space="preserve"> 26.1: 80-96.*</w:t>
      </w:r>
    </w:p>
    <w:p w:rsidR="00DF7044" w:rsidRPr="00594CF8" w:rsidRDefault="00DF7044">
      <w:pPr>
        <w:rPr>
          <w:lang w:val="en-US"/>
        </w:rPr>
      </w:pPr>
      <w:r w:rsidRPr="00594CF8">
        <w:rPr>
          <w:lang w:val="en-US"/>
        </w:rPr>
        <w:t xml:space="preserve">Cronin, Richard. "Mary Shelley and Edward Bulwer: </w:t>
      </w:r>
      <w:r w:rsidRPr="00594CF8">
        <w:rPr>
          <w:i/>
          <w:lang w:val="en-US"/>
        </w:rPr>
        <w:t>Lodore</w:t>
      </w:r>
      <w:r w:rsidRPr="00594CF8">
        <w:rPr>
          <w:lang w:val="en-US"/>
        </w:rPr>
        <w:t xml:space="preserve"> as Hybrid Fiction." In </w:t>
      </w:r>
      <w:r w:rsidRPr="00594CF8">
        <w:rPr>
          <w:i/>
          <w:lang w:val="en-US"/>
        </w:rPr>
        <w:t>Mary Shelley's Fictions.</w:t>
      </w:r>
      <w:r w:rsidRPr="00594CF8">
        <w:rPr>
          <w:lang w:val="en-US"/>
        </w:rPr>
        <w:t xml:space="preserve"> Ed. Michael Eberle-Sinatra. Houndmills: Macmillan; New York: St Martin's, 2000. 39-54.*</w:t>
      </w:r>
    </w:p>
    <w:p w:rsidR="00DF7044" w:rsidRPr="00594CF8" w:rsidRDefault="00DF7044">
      <w:pPr>
        <w:rPr>
          <w:lang w:val="en-US"/>
        </w:rPr>
      </w:pPr>
      <w:r w:rsidRPr="00594CF8">
        <w:rPr>
          <w:lang w:val="en-US"/>
        </w:rPr>
        <w:t xml:space="preserve">Eigner, Edwin M. </w:t>
      </w:r>
      <w:r w:rsidRPr="00594CF8">
        <w:rPr>
          <w:i/>
          <w:lang w:val="en-US"/>
        </w:rPr>
        <w:t>The Metaphysical Novel in England and America: Dickens, Bulwer, Hawthorne, Melville.</w:t>
      </w:r>
      <w:r w:rsidRPr="00594CF8">
        <w:rPr>
          <w:lang w:val="en-US"/>
        </w:rPr>
        <w:t xml:space="preserve">  Berkeley and Los Angeles, 1978.</w:t>
      </w:r>
    </w:p>
    <w:p w:rsidR="00B21D74" w:rsidRPr="00594CF8" w:rsidRDefault="00B21D74" w:rsidP="00B21D74">
      <w:pPr>
        <w:tabs>
          <w:tab w:val="left" w:pos="4707"/>
        </w:tabs>
        <w:rPr>
          <w:lang w:val="en-US"/>
        </w:rPr>
      </w:pPr>
      <w:r w:rsidRPr="00594CF8">
        <w:rPr>
          <w:lang w:val="en-US"/>
        </w:rPr>
        <w:t xml:space="preserve">García Landa, José Angel. "Criticism after Romanticism: 6. Realism and Naturalism." 1987. </w:t>
      </w:r>
      <w:r w:rsidRPr="00594CF8">
        <w:rPr>
          <w:i/>
          <w:lang w:val="en-US"/>
        </w:rPr>
        <w:t>Social Science Research Network</w:t>
      </w:r>
      <w:r w:rsidRPr="00594CF8">
        <w:rPr>
          <w:lang w:val="en-US"/>
        </w:rPr>
        <w:t xml:space="preserve"> 30 June 2016.*</w:t>
      </w:r>
    </w:p>
    <w:p w:rsidR="00B21D74" w:rsidRPr="00594CF8" w:rsidRDefault="00B21D74" w:rsidP="00B21D74">
      <w:pPr>
        <w:tabs>
          <w:tab w:val="left" w:pos="4707"/>
        </w:tabs>
        <w:rPr>
          <w:color w:val="0000FF"/>
          <w:u w:val="single"/>
          <w:lang w:val="en-US"/>
        </w:rPr>
      </w:pPr>
      <w:r w:rsidRPr="00594CF8">
        <w:rPr>
          <w:lang w:val="en-US"/>
        </w:rPr>
        <w:tab/>
      </w:r>
      <w:hyperlink r:id="rId5" w:history="1">
        <w:r w:rsidRPr="00594CF8">
          <w:rPr>
            <w:rStyle w:val="Hipervnculo"/>
            <w:lang w:val="en-US"/>
          </w:rPr>
          <w:t>http://ssrn.com/abstract=2802060</w:t>
        </w:r>
      </w:hyperlink>
    </w:p>
    <w:p w:rsidR="00B21D74" w:rsidRPr="00594CF8" w:rsidRDefault="00B21D74" w:rsidP="00B21D74">
      <w:pPr>
        <w:tabs>
          <w:tab w:val="left" w:pos="4707"/>
        </w:tabs>
        <w:rPr>
          <w:lang w:val="en-US"/>
        </w:rPr>
      </w:pPr>
      <w:r w:rsidRPr="00594CF8">
        <w:rPr>
          <w:lang w:val="en-US"/>
        </w:rPr>
        <w:tab/>
      </w:r>
      <w:hyperlink r:id="rId6" w:tgtFrame="_blank" w:history="1">
        <w:r w:rsidRPr="00594CF8">
          <w:rPr>
            <w:rStyle w:val="Hipervnculo"/>
            <w:lang w:val="en-US"/>
          </w:rPr>
          <w:t>http://dx.doi.org/10.2139/ssrn.2802060</w:t>
        </w:r>
      </w:hyperlink>
    </w:p>
    <w:p w:rsidR="00B21D74" w:rsidRPr="00594CF8" w:rsidRDefault="00B21D74" w:rsidP="00B21D74">
      <w:pPr>
        <w:tabs>
          <w:tab w:val="left" w:pos="4707"/>
        </w:tabs>
        <w:rPr>
          <w:lang w:val="en-US"/>
        </w:rPr>
      </w:pPr>
      <w:r w:rsidRPr="00594CF8">
        <w:rPr>
          <w:lang w:val="en-US"/>
        </w:rPr>
        <w:tab/>
        <w:t>2016</w:t>
      </w:r>
    </w:p>
    <w:p w:rsidR="00B21D74" w:rsidRPr="00594CF8" w:rsidRDefault="00B21D74" w:rsidP="00B21D74">
      <w:pPr>
        <w:tabs>
          <w:tab w:val="left" w:pos="4707"/>
        </w:tabs>
        <w:rPr>
          <w:lang w:val="en-US"/>
        </w:rPr>
      </w:pPr>
      <w:r w:rsidRPr="00594CF8">
        <w:rPr>
          <w:lang w:val="en-US"/>
        </w:rPr>
        <w:tab/>
      </w:r>
      <w:r w:rsidRPr="00594CF8">
        <w:rPr>
          <w:i/>
          <w:lang w:val="en-US"/>
        </w:rPr>
        <w:t>Cultural Anthropology eJournal</w:t>
      </w:r>
      <w:r w:rsidRPr="00594CF8">
        <w:rPr>
          <w:lang w:val="en-US"/>
        </w:rPr>
        <w:t xml:space="preserve"> 30 June 2016.*</w:t>
      </w:r>
    </w:p>
    <w:p w:rsidR="00B21D74" w:rsidRPr="00594CF8" w:rsidRDefault="00B21D74" w:rsidP="00B21D74">
      <w:pPr>
        <w:rPr>
          <w:lang w:val="en-US"/>
        </w:rPr>
      </w:pPr>
      <w:r w:rsidRPr="00594CF8">
        <w:rPr>
          <w:lang w:val="en-US"/>
        </w:rPr>
        <w:tab/>
      </w:r>
      <w:hyperlink r:id="rId7" w:history="1">
        <w:r w:rsidRPr="00594CF8">
          <w:rPr>
            <w:rStyle w:val="Hipervnculo"/>
            <w:lang w:val="en-US"/>
          </w:rPr>
          <w:t>http://www.ssrn.com/link/Cultural-Anthropology.html</w:t>
        </w:r>
      </w:hyperlink>
      <w:r w:rsidRPr="00594CF8">
        <w:rPr>
          <w:lang w:val="en-US"/>
        </w:rPr>
        <w:t xml:space="preserve"> </w:t>
      </w:r>
    </w:p>
    <w:p w:rsidR="00B21D74" w:rsidRPr="00594CF8" w:rsidRDefault="00B21D74" w:rsidP="00B21D74">
      <w:pPr>
        <w:tabs>
          <w:tab w:val="left" w:pos="4707"/>
        </w:tabs>
        <w:rPr>
          <w:lang w:val="en-US"/>
        </w:rPr>
      </w:pPr>
      <w:r w:rsidRPr="00594CF8">
        <w:rPr>
          <w:lang w:val="en-US"/>
        </w:rPr>
        <w:tab/>
        <w:t>2016</w:t>
      </w:r>
    </w:p>
    <w:p w:rsidR="00B21D74" w:rsidRPr="00594CF8" w:rsidRDefault="00B21D74" w:rsidP="00B21D74">
      <w:pPr>
        <w:tabs>
          <w:tab w:val="left" w:pos="4707"/>
        </w:tabs>
        <w:rPr>
          <w:lang w:val="en-US"/>
        </w:rPr>
      </w:pPr>
      <w:r w:rsidRPr="00594CF8">
        <w:rPr>
          <w:lang w:val="en-US"/>
        </w:rPr>
        <w:tab/>
      </w:r>
      <w:r w:rsidRPr="00594CF8">
        <w:rPr>
          <w:i/>
          <w:lang w:val="en-US"/>
        </w:rPr>
        <w:t>Literary Theory &amp; Criticism eJournal</w:t>
      </w:r>
      <w:r w:rsidRPr="00594CF8">
        <w:rPr>
          <w:lang w:val="en-US"/>
        </w:rPr>
        <w:t xml:space="preserve"> 30 June 2016.*</w:t>
      </w:r>
    </w:p>
    <w:p w:rsidR="00B21D74" w:rsidRPr="00594CF8" w:rsidRDefault="00B21D74" w:rsidP="00B21D74">
      <w:pPr>
        <w:rPr>
          <w:lang w:val="en-US"/>
        </w:rPr>
      </w:pPr>
      <w:r w:rsidRPr="00594CF8">
        <w:rPr>
          <w:lang w:val="en-US"/>
        </w:rPr>
        <w:tab/>
      </w:r>
      <w:hyperlink r:id="rId8" w:history="1">
        <w:r w:rsidRPr="00594CF8">
          <w:rPr>
            <w:rStyle w:val="Hipervnculo"/>
            <w:lang w:val="en-US"/>
          </w:rPr>
          <w:t>http://www.ssrn.com/link/English-Lit-Theory-Criticism.html</w:t>
        </w:r>
      </w:hyperlink>
      <w:r w:rsidRPr="00594CF8">
        <w:rPr>
          <w:lang w:val="en-US"/>
        </w:rPr>
        <w:t xml:space="preserve"> </w:t>
      </w:r>
    </w:p>
    <w:p w:rsidR="00B21D74" w:rsidRPr="00594CF8" w:rsidRDefault="00B21D74" w:rsidP="00B21D74">
      <w:pPr>
        <w:tabs>
          <w:tab w:val="left" w:pos="4707"/>
        </w:tabs>
        <w:rPr>
          <w:lang w:val="en-US"/>
        </w:rPr>
      </w:pPr>
      <w:r w:rsidRPr="00594CF8">
        <w:rPr>
          <w:lang w:val="en-US"/>
        </w:rPr>
        <w:tab/>
        <w:t>2016</w:t>
      </w:r>
    </w:p>
    <w:p w:rsidR="00B21D74" w:rsidRPr="00594CF8" w:rsidRDefault="00B21D74" w:rsidP="00B21D74">
      <w:pPr>
        <w:tabs>
          <w:tab w:val="left" w:pos="4707"/>
        </w:tabs>
        <w:rPr>
          <w:lang w:val="en-US"/>
        </w:rPr>
      </w:pPr>
      <w:r w:rsidRPr="00594CF8">
        <w:rPr>
          <w:lang w:val="en-US"/>
        </w:rPr>
        <w:lastRenderedPageBreak/>
        <w:tab/>
      </w:r>
      <w:r w:rsidRPr="00594CF8">
        <w:rPr>
          <w:i/>
          <w:lang w:val="en-US"/>
        </w:rPr>
        <w:t>Continental Philosophy eJournal</w:t>
      </w:r>
      <w:r w:rsidRPr="00594CF8">
        <w:rPr>
          <w:lang w:val="en-US"/>
        </w:rPr>
        <w:t xml:space="preserve"> 30 June 2016.*</w:t>
      </w:r>
    </w:p>
    <w:p w:rsidR="00B21D74" w:rsidRPr="00594CF8" w:rsidRDefault="00B21D74" w:rsidP="00B21D74">
      <w:pPr>
        <w:rPr>
          <w:lang w:val="en-US"/>
        </w:rPr>
      </w:pPr>
      <w:r w:rsidRPr="00594CF8">
        <w:rPr>
          <w:lang w:val="en-US"/>
        </w:rPr>
        <w:tab/>
      </w:r>
      <w:hyperlink r:id="rId9" w:history="1">
        <w:r w:rsidRPr="00594CF8">
          <w:rPr>
            <w:rStyle w:val="Hipervnculo"/>
            <w:lang w:val="en-US"/>
          </w:rPr>
          <w:t>http://www.ssrn.com/link/Continental-Philosophy.html</w:t>
        </w:r>
      </w:hyperlink>
      <w:r w:rsidRPr="00594CF8">
        <w:rPr>
          <w:lang w:val="en-US"/>
        </w:rPr>
        <w:t xml:space="preserve"> </w:t>
      </w:r>
    </w:p>
    <w:p w:rsidR="00B21D74" w:rsidRPr="00594CF8" w:rsidRDefault="00B21D74" w:rsidP="00B21D74">
      <w:pPr>
        <w:tabs>
          <w:tab w:val="left" w:pos="4707"/>
        </w:tabs>
        <w:rPr>
          <w:lang w:val="en-US"/>
        </w:rPr>
      </w:pPr>
      <w:r w:rsidRPr="00594CF8">
        <w:rPr>
          <w:lang w:val="en-US"/>
        </w:rPr>
        <w:tab/>
        <w:t>2016</w:t>
      </w:r>
    </w:p>
    <w:p w:rsidR="00B21D74" w:rsidRPr="00594CF8" w:rsidRDefault="00B21D74" w:rsidP="00B21D74">
      <w:pPr>
        <w:rPr>
          <w:lang w:val="en-US"/>
        </w:rPr>
      </w:pPr>
      <w:r w:rsidRPr="00594CF8">
        <w:rPr>
          <w:lang w:val="en-US"/>
        </w:rPr>
        <w:t xml:space="preserve">_____. "Criticism after Romanticism, 6: Realism and Naturalism." In García Landa, </w:t>
      </w:r>
      <w:r w:rsidRPr="00594CF8">
        <w:rPr>
          <w:i/>
          <w:lang w:val="en-US"/>
        </w:rPr>
        <w:t>Vanity Fea</w:t>
      </w:r>
      <w:r w:rsidRPr="00594CF8">
        <w:rPr>
          <w:lang w:val="en-US"/>
        </w:rPr>
        <w:t xml:space="preserve"> 20 July 2016.*</w:t>
      </w:r>
    </w:p>
    <w:p w:rsidR="00B21D74" w:rsidRPr="00594CF8" w:rsidRDefault="00B21D74" w:rsidP="00B21D74">
      <w:pPr>
        <w:rPr>
          <w:lang w:val="en-US"/>
        </w:rPr>
      </w:pPr>
      <w:r w:rsidRPr="00594CF8">
        <w:rPr>
          <w:lang w:val="en-US"/>
        </w:rPr>
        <w:tab/>
      </w:r>
      <w:hyperlink r:id="rId10" w:history="1">
        <w:r w:rsidRPr="00594CF8">
          <w:rPr>
            <w:rStyle w:val="Hipervnculo"/>
            <w:lang w:val="en-US"/>
          </w:rPr>
          <w:t>http://vanityfea.blogspot.com.es/2016/07/criticism-after-romanticism-6-realism.html</w:t>
        </w:r>
      </w:hyperlink>
    </w:p>
    <w:p w:rsidR="00B21D74" w:rsidRPr="00594CF8" w:rsidRDefault="00B21D74" w:rsidP="00B21D74">
      <w:pPr>
        <w:rPr>
          <w:lang w:val="en-US"/>
        </w:rPr>
      </w:pPr>
      <w:r w:rsidRPr="00594CF8">
        <w:rPr>
          <w:lang w:val="en-US"/>
        </w:rPr>
        <w:tab/>
        <w:t>2016</w:t>
      </w:r>
    </w:p>
    <w:p w:rsidR="00B21D74" w:rsidRPr="00594CF8" w:rsidRDefault="00B21D74" w:rsidP="00B21D74">
      <w:pPr>
        <w:rPr>
          <w:lang w:val="en-US"/>
        </w:rPr>
      </w:pPr>
      <w:r w:rsidRPr="00594CF8">
        <w:rPr>
          <w:lang w:val="en-US"/>
        </w:rPr>
        <w:t xml:space="preserve">_____. "Criticism after Romanticism: (6) Realism and Naturalism." </w:t>
      </w:r>
      <w:r w:rsidRPr="00594CF8">
        <w:rPr>
          <w:i/>
          <w:lang w:val="en-US"/>
        </w:rPr>
        <w:t>Academia</w:t>
      </w:r>
      <w:r w:rsidRPr="00594CF8">
        <w:rPr>
          <w:lang w:val="en-US"/>
        </w:rPr>
        <w:t xml:space="preserve"> 30 Aug. 2017.*</w:t>
      </w:r>
    </w:p>
    <w:p w:rsidR="00B21D74" w:rsidRPr="00594CF8" w:rsidRDefault="00B21D74" w:rsidP="00B21D74">
      <w:pPr>
        <w:rPr>
          <w:lang w:val="en-US"/>
        </w:rPr>
      </w:pPr>
      <w:r w:rsidRPr="00594CF8">
        <w:rPr>
          <w:lang w:val="en-US"/>
        </w:rPr>
        <w:tab/>
      </w:r>
      <w:hyperlink r:id="rId11" w:history="1">
        <w:r w:rsidRPr="00594CF8">
          <w:rPr>
            <w:rStyle w:val="Hipervnculo"/>
            <w:lang w:val="en-US"/>
          </w:rPr>
          <w:t>https://www.academia.edu/34408460/</w:t>
        </w:r>
      </w:hyperlink>
    </w:p>
    <w:p w:rsidR="00B21D74" w:rsidRPr="00594CF8" w:rsidRDefault="00B21D74" w:rsidP="00B21D74">
      <w:pPr>
        <w:rPr>
          <w:lang w:val="en-US"/>
        </w:rPr>
      </w:pPr>
      <w:r w:rsidRPr="00594CF8">
        <w:rPr>
          <w:lang w:val="en-US"/>
        </w:rPr>
        <w:tab/>
        <w:t>2017</w:t>
      </w:r>
    </w:p>
    <w:p w:rsidR="00B21D74" w:rsidRPr="00594CF8" w:rsidRDefault="00B21D74" w:rsidP="00B21D74">
      <w:pPr>
        <w:rPr>
          <w:lang w:val="en-US"/>
        </w:rPr>
      </w:pPr>
      <w:r w:rsidRPr="00594CF8">
        <w:rPr>
          <w:lang w:val="en-US"/>
        </w:rPr>
        <w:t xml:space="preserve">_____. "Criticism after Romanticism: (6) Realism and Naturalism." </w:t>
      </w:r>
      <w:r w:rsidRPr="00594CF8">
        <w:rPr>
          <w:i/>
          <w:lang w:val="en-US"/>
        </w:rPr>
        <w:t>ResearchGate</w:t>
      </w:r>
      <w:r w:rsidRPr="00594CF8">
        <w:rPr>
          <w:lang w:val="en-US"/>
        </w:rPr>
        <w:t xml:space="preserve"> 24 Jan. 2018.*</w:t>
      </w:r>
    </w:p>
    <w:p w:rsidR="00B21D74" w:rsidRPr="00594CF8" w:rsidRDefault="00B21D74" w:rsidP="00B21D74">
      <w:pPr>
        <w:rPr>
          <w:lang w:val="en-US"/>
        </w:rPr>
      </w:pPr>
      <w:r w:rsidRPr="00594CF8">
        <w:rPr>
          <w:lang w:val="en-US"/>
        </w:rPr>
        <w:tab/>
      </w:r>
      <w:hyperlink r:id="rId12" w:history="1">
        <w:r w:rsidRPr="00594CF8">
          <w:rPr>
            <w:rStyle w:val="Hipervnculo"/>
            <w:lang w:val="en-US"/>
          </w:rPr>
          <w:t>https://www.researchgate.net/publication/318007124</w:t>
        </w:r>
      </w:hyperlink>
    </w:p>
    <w:p w:rsidR="00B21D74" w:rsidRPr="00594CF8" w:rsidRDefault="00B21D74" w:rsidP="00B21D74">
      <w:pPr>
        <w:rPr>
          <w:lang w:val="en-US"/>
        </w:rPr>
      </w:pPr>
      <w:r w:rsidRPr="00594CF8">
        <w:rPr>
          <w:lang w:val="en-US"/>
        </w:rPr>
        <w:tab/>
        <w:t>2018</w:t>
      </w:r>
    </w:p>
    <w:p w:rsidR="00B21D74" w:rsidRPr="00594CF8" w:rsidRDefault="00B21D74" w:rsidP="00B21D74">
      <w:pPr>
        <w:rPr>
          <w:lang w:val="en-US"/>
        </w:rPr>
      </w:pPr>
      <w:r w:rsidRPr="00594CF8">
        <w:rPr>
          <w:lang w:val="en-US"/>
        </w:rPr>
        <w:t xml:space="preserve">_____. "Criticism after Romanticism: (6) Realism and Naturalism." </w:t>
      </w:r>
      <w:r w:rsidRPr="00594CF8">
        <w:rPr>
          <w:i/>
          <w:lang w:val="en-US"/>
        </w:rPr>
        <w:t>Humanities Commons</w:t>
      </w:r>
      <w:r w:rsidRPr="00594CF8">
        <w:rPr>
          <w:lang w:val="en-US"/>
        </w:rPr>
        <w:t xml:space="preserve"> 24 Jan. 2018.*</w:t>
      </w:r>
    </w:p>
    <w:p w:rsidR="00B21D74" w:rsidRPr="00594CF8" w:rsidRDefault="00B21D74" w:rsidP="00B21D74">
      <w:pPr>
        <w:rPr>
          <w:lang w:val="en-US"/>
        </w:rPr>
      </w:pPr>
      <w:r w:rsidRPr="00594CF8">
        <w:rPr>
          <w:lang w:val="en-US"/>
        </w:rPr>
        <w:tab/>
      </w:r>
      <w:hyperlink r:id="rId13" w:history="1">
        <w:r w:rsidRPr="00594CF8">
          <w:rPr>
            <w:rStyle w:val="Hipervnculo"/>
            <w:lang w:val="en-US"/>
          </w:rPr>
          <w:t>https://hcommons.org/deposits/item/hc:17937/</w:t>
        </w:r>
      </w:hyperlink>
      <w:r w:rsidRPr="00594CF8">
        <w:rPr>
          <w:lang w:val="en-US"/>
        </w:rPr>
        <w:t xml:space="preserve"> </w:t>
      </w:r>
    </w:p>
    <w:p w:rsidR="00B21D74" w:rsidRPr="00594CF8" w:rsidRDefault="00B21D74" w:rsidP="00B21D74">
      <w:pPr>
        <w:rPr>
          <w:lang w:val="en-US"/>
        </w:rPr>
      </w:pPr>
      <w:r w:rsidRPr="00594CF8">
        <w:rPr>
          <w:lang w:val="en-US"/>
        </w:rPr>
        <w:tab/>
      </w:r>
      <w:hyperlink r:id="rId14" w:history="1">
        <w:r w:rsidRPr="00594CF8">
          <w:rPr>
            <w:rStyle w:val="Hipervnculo"/>
            <w:lang w:val="en-US"/>
          </w:rPr>
          <w:t>http://dx.doi.org/10.17613/M6655M</w:t>
        </w:r>
      </w:hyperlink>
    </w:p>
    <w:p w:rsidR="00B21D74" w:rsidRPr="00594CF8" w:rsidRDefault="00B21D74" w:rsidP="00B21D74">
      <w:pPr>
        <w:rPr>
          <w:lang w:val="en-US"/>
        </w:rPr>
      </w:pPr>
      <w:r w:rsidRPr="00594CF8">
        <w:rPr>
          <w:lang w:val="en-US"/>
        </w:rPr>
        <w:tab/>
        <w:t>2018</w:t>
      </w:r>
    </w:p>
    <w:p w:rsidR="00DF7044" w:rsidRPr="00594CF8" w:rsidRDefault="00DF7044">
      <w:pPr>
        <w:rPr>
          <w:lang w:val="en-US"/>
        </w:rPr>
      </w:pPr>
      <w:r w:rsidRPr="00594CF8">
        <w:rPr>
          <w:lang w:val="en-US"/>
        </w:rPr>
        <w:t xml:space="preserve">Jowett, Benjamin. </w:t>
      </w:r>
      <w:r w:rsidRPr="00594CF8">
        <w:rPr>
          <w:i/>
          <w:lang w:val="en-US"/>
        </w:rPr>
        <w:t>Lord Lytton: The Man and the Author: A Discourse Delivered in Westminster Abbey.</w:t>
      </w:r>
      <w:r w:rsidRPr="00594CF8">
        <w:rPr>
          <w:lang w:val="en-US"/>
        </w:rPr>
        <w:t xml:space="preserve"> London, 1873.</w:t>
      </w:r>
    </w:p>
    <w:p w:rsidR="00DF7044" w:rsidRPr="00594CF8" w:rsidRDefault="00DF7044">
      <w:pPr>
        <w:rPr>
          <w:lang w:val="en-US"/>
        </w:rPr>
      </w:pPr>
      <w:r w:rsidRPr="00594CF8">
        <w:rPr>
          <w:lang w:val="en-US"/>
        </w:rPr>
        <w:t xml:space="preserve">Poe, Edgar Allan. "Bulwer Lytton." In Poe, </w:t>
      </w:r>
      <w:r w:rsidRPr="00594CF8">
        <w:rPr>
          <w:i/>
          <w:lang w:val="en-US"/>
        </w:rPr>
        <w:t>Poems and Essays.</w:t>
      </w:r>
      <w:r w:rsidRPr="00594CF8">
        <w:rPr>
          <w:lang w:val="en-US"/>
        </w:rPr>
        <w:t xml:space="preserve"> London: Dent, 1987. 327-8.*</w:t>
      </w:r>
    </w:p>
    <w:p w:rsidR="00DF7044" w:rsidRPr="00594CF8" w:rsidRDefault="00DF7044">
      <w:pPr>
        <w:rPr>
          <w:lang w:val="en-US"/>
        </w:rPr>
      </w:pPr>
      <w:r w:rsidRPr="00594CF8">
        <w:rPr>
          <w:lang w:val="en-US"/>
        </w:rPr>
        <w:t xml:space="preserve">_____. </w:t>
      </w:r>
      <w:r w:rsidRPr="00594CF8">
        <w:rPr>
          <w:i/>
          <w:lang w:val="en-US"/>
        </w:rPr>
        <w:t>The Lady of Lyons."</w:t>
      </w:r>
      <w:r w:rsidRPr="00594CF8">
        <w:rPr>
          <w:lang w:val="en-US"/>
        </w:rPr>
        <w:t xml:space="preserve"> (Bulwer Lytton). In Poe, </w:t>
      </w:r>
      <w:r w:rsidRPr="00594CF8">
        <w:rPr>
          <w:i/>
          <w:lang w:val="en-US"/>
        </w:rPr>
        <w:t>Poems and Essays.</w:t>
      </w:r>
      <w:r w:rsidRPr="00594CF8">
        <w:rPr>
          <w:lang w:val="en-US"/>
        </w:rPr>
        <w:t xml:space="preserve"> London: Dent, 1987.*</w:t>
      </w:r>
    </w:p>
    <w:p w:rsidR="00DF7044" w:rsidRPr="00594CF8" w:rsidRDefault="00DF7044">
      <w:pPr>
        <w:rPr>
          <w:lang w:val="en-US"/>
        </w:rPr>
      </w:pPr>
      <w:r w:rsidRPr="00594CF8">
        <w:rPr>
          <w:lang w:val="en-US"/>
        </w:rPr>
        <w:t xml:space="preserve">Sadleir, Michael. </w:t>
      </w:r>
      <w:r w:rsidRPr="00594CF8">
        <w:rPr>
          <w:i/>
          <w:lang w:val="en-US"/>
        </w:rPr>
        <w:t>Bulwer: A Panorama.</w:t>
      </w:r>
      <w:r w:rsidRPr="00594CF8">
        <w:rPr>
          <w:lang w:val="en-US"/>
        </w:rPr>
        <w:t xml:space="preserve"> London, 1933.</w:t>
      </w:r>
    </w:p>
    <w:p w:rsidR="00DF7044" w:rsidRPr="00594CF8" w:rsidRDefault="00DF7044">
      <w:pPr>
        <w:rPr>
          <w:lang w:val="en-US"/>
        </w:rPr>
      </w:pPr>
      <w:r w:rsidRPr="00594CF8">
        <w:rPr>
          <w:lang w:val="en-US"/>
        </w:rPr>
        <w:t xml:space="preserve">Sanders, Andrew. "The New Seriousness: Edward Bulwer-Lytton's </w:t>
      </w:r>
      <w:r w:rsidRPr="00594CF8">
        <w:rPr>
          <w:i/>
          <w:lang w:val="en-US"/>
        </w:rPr>
        <w:t xml:space="preserve">Harold." </w:t>
      </w:r>
      <w:r w:rsidRPr="00594CF8">
        <w:rPr>
          <w:lang w:val="en-US"/>
        </w:rPr>
        <w:t xml:space="preserve">In Sanders, </w:t>
      </w:r>
      <w:r w:rsidRPr="00594CF8">
        <w:rPr>
          <w:i/>
          <w:lang w:val="en-US"/>
        </w:rPr>
        <w:t>The Victorian Historical Novel 1840-1880.</w:t>
      </w:r>
      <w:r w:rsidRPr="00594CF8">
        <w:rPr>
          <w:lang w:val="en-US"/>
        </w:rPr>
        <w:t xml:space="preserve"> London: Macmillan, 1978. 47-67.*</w:t>
      </w:r>
    </w:p>
    <w:p w:rsidR="00DF7044" w:rsidRDefault="00DF7044">
      <w:pPr>
        <w:tabs>
          <w:tab w:val="left" w:pos="8220"/>
        </w:tabs>
      </w:pPr>
      <w:r w:rsidRPr="00594CF8">
        <w:rPr>
          <w:lang w:val="en-US"/>
        </w:rPr>
        <w:t xml:space="preserve">Strachey, Lytton. "The First Earl of Lytton." </w:t>
      </w:r>
      <w:r w:rsidRPr="00594CF8">
        <w:rPr>
          <w:i/>
          <w:lang w:val="en-US"/>
        </w:rPr>
        <w:t>The Independent Review</w:t>
      </w:r>
      <w:r w:rsidRPr="00594CF8">
        <w:rPr>
          <w:lang w:val="en-US"/>
        </w:rPr>
        <w:t xml:space="preserve"> (March 1907). In Strachey, </w:t>
      </w:r>
      <w:r w:rsidRPr="00594CF8">
        <w:rPr>
          <w:i/>
          <w:lang w:val="en-US"/>
        </w:rPr>
        <w:t xml:space="preserve">Characters and Commentaries. </w:t>
      </w:r>
      <w:r>
        <w:t>London: Chatto and Windus, 1933. 115-22.*</w:t>
      </w:r>
    </w:p>
    <w:p w:rsidR="00DF7044" w:rsidRDefault="00DF7044"/>
    <w:sectPr w:rsidR="00DF7044" w:rsidSect="00B21D74">
      <w:pgSz w:w="11880" w:h="16800"/>
      <w:pgMar w:top="1418" w:right="1532" w:bottom="1418" w:left="2268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7044"/>
    <w:rsid w:val="00045B81"/>
    <w:rsid w:val="00594CF8"/>
    <w:rsid w:val="00B21D74"/>
    <w:rsid w:val="00C4598C"/>
    <w:rsid w:val="00DF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0AC608FB"/>
  <w14:defaultImageDpi w14:val="300"/>
  <w15:docId w15:val="{5208A7E1-E1C6-684B-8FDD-523E71EC2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08" w:hanging="708"/>
      <w:jc w:val="both"/>
    </w:pPr>
    <w:rPr>
      <w:rFonts w:ascii="Times" w:hAnsi="Times"/>
      <w:noProof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21D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rn.com/link/English-Lit-Theory-Criticism.html" TargetMode="External"/><Relationship Id="rId13" Type="http://schemas.openxmlformats.org/officeDocument/2006/relationships/hyperlink" Target="https://hcommons.org/deposits/item/hc:17937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srn.com/link/Cultural-Anthropology.html" TargetMode="External"/><Relationship Id="rId12" Type="http://schemas.openxmlformats.org/officeDocument/2006/relationships/hyperlink" Target="https://www.researchgate.net/publication/318007124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dx.doi.org/10.2139/ssrn.2802060" TargetMode="External"/><Relationship Id="rId11" Type="http://schemas.openxmlformats.org/officeDocument/2006/relationships/hyperlink" Target="https://www.academia.edu/34408460/" TargetMode="External"/><Relationship Id="rId5" Type="http://schemas.openxmlformats.org/officeDocument/2006/relationships/hyperlink" Target="http://ssrn.com/abstract=2802060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vanityfea.blogspot.com.es/2016/07/criticism-after-romanticism-6-realism.html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www.ssrn.com/link/Continental-Philosophy.html" TargetMode="External"/><Relationship Id="rId14" Type="http://schemas.openxmlformats.org/officeDocument/2006/relationships/hyperlink" Target="https://hcommons.org/deposits/item/hc:1793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865</Words>
  <Characters>4758</Characters>
  <Application>Microsoft Office Word</Application>
  <DocSecurity>0</DocSecurity>
  <Lines>39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3</cp:revision>
  <dcterms:created xsi:type="dcterms:W3CDTF">2018-01-24T06:28:00Z</dcterms:created>
  <dcterms:modified xsi:type="dcterms:W3CDTF">2020-01-01T09:16:00Z</dcterms:modified>
</cp:coreProperties>
</file>