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1B92E" w14:textId="77777777" w:rsidR="004250F3" w:rsidRDefault="004250F3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738A08FA" w14:textId="77777777" w:rsidR="004250F3" w:rsidRDefault="004250F3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118754E9" w14:textId="77777777" w:rsidR="004250F3" w:rsidRDefault="000D0BBA">
      <w:pPr>
        <w:ind w:right="-1"/>
        <w:jc w:val="center"/>
        <w:rPr>
          <w:smallCaps/>
          <w:sz w:val="24"/>
        </w:rPr>
      </w:pPr>
      <w:hyperlink r:id="rId5" w:history="1">
        <w:r w:rsidR="004250F3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0FD12C50" w14:textId="77777777" w:rsidR="004250F3" w:rsidRDefault="004250F3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669DBF58" w14:textId="77777777" w:rsidR="004250F3" w:rsidRDefault="004250F3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4CC27B58" w14:textId="77777777" w:rsidR="004250F3" w:rsidRDefault="004250F3">
      <w:pPr>
        <w:jc w:val="center"/>
      </w:pPr>
    </w:p>
    <w:bookmarkEnd w:id="0"/>
    <w:bookmarkEnd w:id="1"/>
    <w:p w14:paraId="5C02B9C8" w14:textId="77777777" w:rsidR="004250F3" w:rsidRDefault="004250F3">
      <w:pPr>
        <w:jc w:val="center"/>
      </w:pPr>
    </w:p>
    <w:p w14:paraId="6F9E0D30" w14:textId="77777777" w:rsidR="008D022F" w:rsidRPr="008D022F" w:rsidRDefault="008D022F" w:rsidP="008D022F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Anita Desai</w:t>
      </w:r>
      <w:r>
        <w:rPr>
          <w:rFonts w:ascii="Times" w:hAnsi="Times"/>
          <w:smallCaps/>
          <w:sz w:val="36"/>
        </w:rPr>
        <w:tab/>
      </w:r>
      <w:r w:rsidRPr="008D022F">
        <w:rPr>
          <w:rFonts w:ascii="Times" w:hAnsi="Times"/>
          <w:b w:val="0"/>
        </w:rPr>
        <w:tab/>
        <w:t>(1937)</w:t>
      </w:r>
    </w:p>
    <w:p w14:paraId="1D6CDAFB" w14:textId="77777777" w:rsidR="008D022F" w:rsidRDefault="008D022F" w:rsidP="008D022F"/>
    <w:p w14:paraId="7419A26D" w14:textId="77777777" w:rsidR="008D022F" w:rsidRDefault="008D022F" w:rsidP="008D022F">
      <w:pPr>
        <w:rPr>
          <w:b/>
          <w:sz w:val="24"/>
        </w:rPr>
      </w:pPr>
      <w:r>
        <w:rPr>
          <w:sz w:val="24"/>
        </w:rPr>
        <w:t xml:space="preserve">(Anglophone Indian novelist; </w:t>
      </w:r>
      <w:r w:rsidRPr="0057334A">
        <w:rPr>
          <w:sz w:val="24"/>
        </w:rPr>
        <w:t>b. India, German mother, st. Delhi)</w:t>
      </w:r>
    </w:p>
    <w:p w14:paraId="1679283C" w14:textId="77777777" w:rsidR="008D022F" w:rsidRDefault="008D022F" w:rsidP="008D022F">
      <w:pPr>
        <w:rPr>
          <w:b/>
          <w:sz w:val="36"/>
        </w:rPr>
      </w:pPr>
    </w:p>
    <w:p w14:paraId="41094A5B" w14:textId="77777777" w:rsidR="008D022F" w:rsidRDefault="008D022F" w:rsidP="008D022F">
      <w:pPr>
        <w:rPr>
          <w:b/>
          <w:sz w:val="36"/>
        </w:rPr>
      </w:pPr>
    </w:p>
    <w:p w14:paraId="1C76669E" w14:textId="77777777" w:rsidR="008D022F" w:rsidRDefault="008D022F" w:rsidP="008D022F">
      <w:pPr>
        <w:rPr>
          <w:b/>
        </w:rPr>
      </w:pPr>
      <w:r>
        <w:rPr>
          <w:b/>
        </w:rPr>
        <w:t>Works</w:t>
      </w:r>
    </w:p>
    <w:p w14:paraId="054B81E9" w14:textId="77777777" w:rsidR="008D022F" w:rsidRDefault="008D022F" w:rsidP="008D022F">
      <w:pPr>
        <w:rPr>
          <w:b/>
        </w:rPr>
      </w:pPr>
    </w:p>
    <w:p w14:paraId="3CC37833" w14:textId="77777777" w:rsidR="008D022F" w:rsidRDefault="008D022F" w:rsidP="008D022F">
      <w:r>
        <w:t xml:space="preserve">Desai, Anita. </w:t>
      </w:r>
      <w:r>
        <w:rPr>
          <w:i/>
        </w:rPr>
        <w:t>Fire on the Mountain</w:t>
      </w:r>
      <w:r>
        <w:t>. Novel. Harmondsworth: Penguin, 1977.</w:t>
      </w:r>
    </w:p>
    <w:p w14:paraId="31E70AFA" w14:textId="77777777" w:rsidR="008D022F" w:rsidRDefault="008D022F" w:rsidP="008D022F">
      <w:r>
        <w:t xml:space="preserve">_____. "Scholar and Gypsy." Story. 1978. In </w:t>
      </w:r>
      <w:r>
        <w:rPr>
          <w:i/>
        </w:rPr>
        <w:t>The Norton Anthology of English Literature.</w:t>
      </w:r>
      <w:r>
        <w:t xml:space="preserve"> 7th ed. Ed. M. H. Abrams, with Stephen Greenblatt et al. New York: Norton, 1999. 2.2768-85.*</w:t>
      </w:r>
    </w:p>
    <w:p w14:paraId="079CF97B" w14:textId="77777777" w:rsidR="008D022F" w:rsidRDefault="008D022F" w:rsidP="008D022F">
      <w:pPr>
        <w:ind w:left="709" w:hanging="709"/>
      </w:pPr>
      <w:r>
        <w:t xml:space="preserve">_____. </w:t>
      </w:r>
      <w:r>
        <w:rPr>
          <w:i/>
        </w:rPr>
        <w:t>Clear Light of Day.</w:t>
      </w:r>
      <w:r>
        <w:t xml:space="preserve"> Novel. C. 1980.</w:t>
      </w:r>
    </w:p>
    <w:p w14:paraId="2C1BA34D" w14:textId="77777777" w:rsidR="008D022F" w:rsidRDefault="008D022F" w:rsidP="008D022F">
      <w:r>
        <w:t xml:space="preserve">_____. Introd. to </w:t>
      </w:r>
      <w:r>
        <w:rPr>
          <w:i/>
        </w:rPr>
        <w:t xml:space="preserve">Midnight's Children. </w:t>
      </w:r>
      <w:r>
        <w:t>By Salman Rushdie.</w:t>
      </w:r>
    </w:p>
    <w:p w14:paraId="3B547C9E" w14:textId="77777777" w:rsidR="008D022F" w:rsidRDefault="008D022F" w:rsidP="008D022F">
      <w:pPr>
        <w:ind w:right="10"/>
      </w:pPr>
      <w:r>
        <w:t xml:space="preserve">_____. </w:t>
      </w:r>
      <w:r>
        <w:rPr>
          <w:i/>
        </w:rPr>
        <w:t>Baumgartner's Bombay.</w:t>
      </w:r>
      <w:r>
        <w:t xml:space="preserve"> Novel. 1988. London: Random House-Vintage, 1998.*</w:t>
      </w:r>
    </w:p>
    <w:p w14:paraId="333D835B" w14:textId="77777777" w:rsidR="008D022F" w:rsidRDefault="008D022F" w:rsidP="008D022F">
      <w:r>
        <w:t xml:space="preserve">_____. "Diamond Dust." Short story. In </w:t>
      </w:r>
      <w:r>
        <w:rPr>
          <w:i/>
        </w:rPr>
        <w:t>New Writing 9.</w:t>
      </w:r>
      <w:r>
        <w:t xml:space="preserve"> Ed. A. L. Kennedy and John Fowles. London: Vintage / British Council, 2000. 421-32.*</w:t>
      </w:r>
    </w:p>
    <w:p w14:paraId="59E4F83F" w14:textId="77777777" w:rsidR="008D022F" w:rsidRDefault="008D022F" w:rsidP="008D022F">
      <w:r>
        <w:t xml:space="preserve">_____. </w:t>
      </w:r>
      <w:r>
        <w:rPr>
          <w:i/>
        </w:rPr>
        <w:t>Fasting, Feasting.</w:t>
      </w:r>
      <w:r>
        <w:t xml:space="preserve"> </w:t>
      </w:r>
    </w:p>
    <w:p w14:paraId="40147FF3" w14:textId="77777777" w:rsidR="008D022F" w:rsidRDefault="008D022F" w:rsidP="008D022F">
      <w:r>
        <w:t xml:space="preserve">_____. </w:t>
      </w:r>
      <w:r>
        <w:rPr>
          <w:i/>
        </w:rPr>
        <w:t>Ayuno, festín</w:t>
      </w:r>
      <w:r>
        <w:t>. Alianza.</w:t>
      </w:r>
    </w:p>
    <w:p w14:paraId="6D7D58CD" w14:textId="77777777" w:rsidR="008D022F" w:rsidRDefault="008D022F" w:rsidP="008D022F">
      <w:r>
        <w:t xml:space="preserve">_____. </w:t>
      </w:r>
      <w:r>
        <w:rPr>
          <w:i/>
        </w:rPr>
        <w:t>Dejunis i festins.</w:t>
      </w:r>
      <w:r>
        <w:t xml:space="preserve"> Poa. (Catalan trans.).</w:t>
      </w:r>
    </w:p>
    <w:p w14:paraId="7CC4B445" w14:textId="77777777" w:rsidR="008D022F" w:rsidRDefault="008D022F" w:rsidP="008D022F">
      <w:pPr>
        <w:ind w:left="709" w:hanging="709"/>
      </w:pPr>
      <w:r>
        <w:t xml:space="preserve">_____. </w:t>
      </w:r>
      <w:r>
        <w:rPr>
          <w:i/>
        </w:rPr>
        <w:t>Aunts and Daughters.</w:t>
      </w:r>
      <w:r>
        <w:t xml:space="preserve"> London: Chatto &amp; Windus, 2000.</w:t>
      </w:r>
    </w:p>
    <w:p w14:paraId="2144A864" w14:textId="77777777" w:rsidR="008D022F" w:rsidRDefault="008D022F" w:rsidP="008D022F">
      <w:pPr>
        <w:ind w:left="709" w:hanging="709"/>
      </w:pPr>
      <w:r>
        <w:t xml:space="preserve">_____. </w:t>
      </w:r>
      <w:r>
        <w:rPr>
          <w:i/>
        </w:rPr>
        <w:t>Diamond Dust.</w:t>
      </w:r>
      <w:r>
        <w:t xml:space="preserve"> Stories. London: Chatto &amp; Windus, c. 2000. (Aunts).</w:t>
      </w:r>
    </w:p>
    <w:p w14:paraId="61FCB867" w14:textId="77777777" w:rsidR="008D022F" w:rsidRDefault="008D022F" w:rsidP="008D022F">
      <w:pPr>
        <w:rPr>
          <w:b/>
          <w:sz w:val="36"/>
        </w:rPr>
      </w:pPr>
    </w:p>
    <w:p w14:paraId="373B2A79" w14:textId="77777777" w:rsidR="008D022F" w:rsidRDefault="008D022F" w:rsidP="008D022F">
      <w:pPr>
        <w:rPr>
          <w:b/>
          <w:sz w:val="36"/>
        </w:rPr>
      </w:pPr>
    </w:p>
    <w:p w14:paraId="73D942BD" w14:textId="77777777" w:rsidR="008D022F" w:rsidRDefault="008D022F" w:rsidP="008D022F">
      <w:pPr>
        <w:rPr>
          <w:b/>
        </w:rPr>
      </w:pPr>
      <w:r>
        <w:rPr>
          <w:b/>
        </w:rPr>
        <w:t>Criticism</w:t>
      </w:r>
    </w:p>
    <w:p w14:paraId="70E2443E" w14:textId="77777777" w:rsidR="008D022F" w:rsidRDefault="008D022F" w:rsidP="008D022F">
      <w:pPr>
        <w:rPr>
          <w:b/>
        </w:rPr>
      </w:pPr>
    </w:p>
    <w:p w14:paraId="3360FAD5" w14:textId="77777777" w:rsidR="008D022F" w:rsidRDefault="008D022F" w:rsidP="008D022F">
      <w:pPr>
        <w:rPr>
          <w:b/>
        </w:rPr>
      </w:pPr>
      <w:r>
        <w:t xml:space="preserve">Arous, Simone. "L'Inde d'un perdant." </w:t>
      </w:r>
      <w:r>
        <w:rPr>
          <w:i/>
        </w:rPr>
        <w:t xml:space="preserve">Magazine littéraire </w:t>
      </w:r>
      <w:r>
        <w:t>288 (1991): 87.*</w:t>
      </w:r>
    </w:p>
    <w:p w14:paraId="2A837E0B" w14:textId="77777777" w:rsidR="008D022F" w:rsidRDefault="008D022F" w:rsidP="008D022F">
      <w:r>
        <w:t xml:space="preserve">Baena Molina, Rosalía. "Perspectives on Feminine Solitude: Anita Desai's </w:t>
      </w:r>
      <w:r>
        <w:rPr>
          <w:i/>
        </w:rPr>
        <w:t>Fire on the Mountain." Proceedings of the XIXth International Conference of AEDEAN.</w:t>
      </w:r>
      <w:r>
        <w:t xml:space="preserve"> Ed. Javier Pérez Guerra et </w:t>
      </w:r>
      <w:r>
        <w:lastRenderedPageBreak/>
        <w:t>al. Vigo: Departamento de Filoloxía Inglesa e Alemana da Universidade de Vigo, 1996. 139-44.*</w:t>
      </w:r>
    </w:p>
    <w:p w14:paraId="11873C79" w14:textId="77777777" w:rsidR="008D022F" w:rsidRDefault="008D022F" w:rsidP="008D022F">
      <w:r>
        <w:t xml:space="preserve">Concha, Angeles de la. "The Female Body: A Resonant Voice in the Multicultural Scene." In </w:t>
      </w:r>
      <w:r>
        <w:rPr>
          <w:i/>
        </w:rPr>
        <w:t xml:space="preserve">Gender, I-deology: Essays on Theory, Fiction and Film. </w:t>
      </w:r>
      <w:r>
        <w:t>Ed. Chantal Cornut-Gentille D'Arcy and José Angel García Landa. Amsterdam: Rodopi, 1996. 55-72.*</w:t>
      </w:r>
    </w:p>
    <w:p w14:paraId="0C27A495" w14:textId="77777777" w:rsidR="008D022F" w:rsidRDefault="008D022F" w:rsidP="008D022F">
      <w:pPr>
        <w:ind w:left="709" w:hanging="709"/>
      </w:pPr>
      <w:r>
        <w:t xml:space="preserve">Curtis, Sarah. "Aunts and Daughters." Rev. of </w:t>
      </w:r>
      <w:r>
        <w:rPr>
          <w:i/>
        </w:rPr>
        <w:t>Diamond Dust.</w:t>
      </w:r>
      <w:r>
        <w:t xml:space="preserve"> By Anita Desai. </w:t>
      </w:r>
      <w:r>
        <w:rPr>
          <w:i/>
        </w:rPr>
        <w:t xml:space="preserve">TLS </w:t>
      </w:r>
      <w:r>
        <w:t>26 May 2000: 21.*</w:t>
      </w:r>
    </w:p>
    <w:p w14:paraId="67E1AB90" w14:textId="77777777" w:rsidR="008D022F" w:rsidRPr="0006735D" w:rsidRDefault="008D022F" w:rsidP="008D022F">
      <w:r w:rsidRPr="0006735D">
        <w:t xml:space="preserve">Miquel Baldellou, Marta. "Wishing Independence, Pleading Desire: The Duality of (Fe)Male Agency in Anita Desai's </w:t>
      </w:r>
      <w:r w:rsidRPr="0006735D">
        <w:rPr>
          <w:i/>
        </w:rPr>
        <w:t xml:space="preserve">Clear Light of Day." </w:t>
      </w:r>
      <w:r w:rsidRPr="0006735D">
        <w:t xml:space="preserve">In </w:t>
      </w:r>
      <w:r w:rsidRPr="0006735D">
        <w:rPr>
          <w:i/>
        </w:rPr>
        <w:t>Flaming Embers: Literary Testimonies on Ageing and Desire.</w:t>
      </w:r>
      <w:r w:rsidRPr="0006735D">
        <w:t xml:space="preserve"> Ed. Nela Bureu Ramos. Bern: Peter Lang, 2010. 333-52.*</w:t>
      </w:r>
    </w:p>
    <w:p w14:paraId="577F9F6F" w14:textId="77777777" w:rsidR="008D022F" w:rsidRDefault="008D022F" w:rsidP="008D022F">
      <w:r>
        <w:t xml:space="preserve">Parker, Michael, ed. and Roger Starkey, eds. </w:t>
      </w:r>
      <w:r>
        <w:rPr>
          <w:i/>
        </w:rPr>
        <w:t>Post-Colonial Literatures: Achebe, Ngugi, Walcott and Desai.</w:t>
      </w:r>
      <w:r>
        <w:t xml:space="preserve"> (New Casebooks). Basingstoke: Macmillan, 1995.</w:t>
      </w:r>
    </w:p>
    <w:p w14:paraId="56144349" w14:textId="77777777" w:rsidR="000D0BBA" w:rsidRPr="00B57AED" w:rsidRDefault="000D0BBA" w:rsidP="000D0BBA">
      <w:pPr>
        <w:ind w:left="709" w:hanging="709"/>
        <w:rPr>
          <w:rFonts w:eastAsia="Times New Roman"/>
        </w:rPr>
      </w:pPr>
      <w:r>
        <w:rPr>
          <w:rFonts w:eastAsia="Times New Roman"/>
        </w:rPr>
        <w:t xml:space="preserve">Pellicer-Ortín, Silvia. "'In My Beginning Is My End': Multidirectional Memory and the (Im)Possibility of Escaping the Holocaust in Anita Desai's </w:t>
      </w:r>
      <w:r>
        <w:rPr>
          <w:rFonts w:eastAsia="Times New Roman"/>
          <w:i/>
        </w:rPr>
        <w:t>Baumgartner's Bombay." Atlantis</w:t>
      </w:r>
      <w:r>
        <w:rPr>
          <w:rFonts w:eastAsia="Times New Roman"/>
        </w:rPr>
        <w:t xml:space="preserve"> 39.2 (Dec. 2017): 69-88.*</w:t>
      </w:r>
    </w:p>
    <w:p w14:paraId="626618D1" w14:textId="77777777" w:rsidR="008D022F" w:rsidRDefault="008D022F" w:rsidP="000D0BBA">
      <w:r>
        <w:t xml:space="preserve">Riemenschneider, Dieter. "History and the Individual in Salman Rushdie's </w:t>
      </w:r>
      <w:r>
        <w:rPr>
          <w:i/>
        </w:rPr>
        <w:t>Midnight's Children</w:t>
      </w:r>
      <w:r>
        <w:t xml:space="preserve"> and Anita Desai's </w:t>
      </w:r>
      <w:r>
        <w:rPr>
          <w:i/>
        </w:rPr>
        <w:t>Clear Light of Day." Kunapipi</w:t>
      </w:r>
      <w:r>
        <w:t xml:space="preserve"> 6.2 (Aarhus, 1984): 53-66. Rpt as "History and the Individual in Anita Desai's </w:t>
      </w:r>
      <w:r>
        <w:rPr>
          <w:i/>
        </w:rPr>
        <w:t>Clear Light of Day</w:t>
      </w:r>
      <w:r>
        <w:t xml:space="preserve"> and Salman Rushdie's </w:t>
      </w:r>
      <w:r>
        <w:rPr>
          <w:i/>
        </w:rPr>
        <w:t>Midnight's Childre</w:t>
      </w:r>
      <w:bookmarkStart w:id="2" w:name="_GoBack"/>
      <w:bookmarkEnd w:id="2"/>
      <w:r>
        <w:rPr>
          <w:i/>
        </w:rPr>
        <w:t>n</w:t>
      </w:r>
      <w:r>
        <w:t xml:space="preserve">" in </w:t>
      </w:r>
      <w:r>
        <w:rPr>
          <w:i/>
        </w:rPr>
        <w:t>World Literature Written in English</w:t>
      </w:r>
      <w:r>
        <w:t xml:space="preserve"> 23.1 (Guelph, 1984): 196-207, and in </w:t>
      </w:r>
      <w:r>
        <w:rPr>
          <w:i/>
        </w:rPr>
        <w:t xml:space="preserve">The New Indian Novel in English: A Study of the 1980s.  </w:t>
      </w:r>
      <w:r>
        <w:t>Ed. Viney Kirpal. New Delhi: Allied, 1990. 187-200.</w:t>
      </w:r>
    </w:p>
    <w:p w14:paraId="01D2E6D7" w14:textId="77777777" w:rsidR="008D022F" w:rsidRDefault="008D022F" w:rsidP="008D022F">
      <w:r>
        <w:t xml:space="preserve">Rushdie, Salman. "Anita Desai." 1984. In Rushdie, </w:t>
      </w:r>
      <w:r>
        <w:rPr>
          <w:i/>
        </w:rPr>
        <w:t>Imaginary Homelands.</w:t>
      </w:r>
      <w:r>
        <w:t xml:space="preserve"> 1991. </w:t>
      </w:r>
      <w:r>
        <w:rPr>
          <w:i/>
        </w:rPr>
        <w:t>Harmondsworth: Penguin, 1992.</w:t>
      </w:r>
      <w:r>
        <w:t xml:space="preserve"> 71-73.*</w:t>
      </w:r>
    </w:p>
    <w:p w14:paraId="12EE8293" w14:textId="77777777" w:rsidR="008D022F" w:rsidRDefault="008D022F" w:rsidP="008D022F">
      <w:r>
        <w:t xml:space="preserve">Splendore, Paola. "Confined Lives: Estrangement and Exile in Anita Desai's Novels." In </w:t>
      </w:r>
      <w:r>
        <w:rPr>
          <w:i/>
        </w:rPr>
        <w:t>Nationalism vs. Internationalism: (Inter)National Dimensions of Literatures in English.</w:t>
      </w:r>
      <w:r>
        <w:t xml:space="preserve"> Ed. Wolfgang Zach and Ken L. Goodwin. Tübingen: Stauffenburg Verlag, 1996.*</w:t>
      </w:r>
    </w:p>
    <w:p w14:paraId="63140B48" w14:textId="77777777" w:rsidR="008D022F" w:rsidRDefault="008D022F" w:rsidP="008D022F">
      <w:r>
        <w:t xml:space="preserve">Verma, K. D. </w:t>
      </w:r>
      <w:r>
        <w:rPr>
          <w:i/>
        </w:rPr>
        <w:t>Critical Essays on Indian Writing in English.</w:t>
      </w:r>
      <w:r>
        <w:t xml:space="preserve"> Houndmills: Macmillan, 2000. (Sri Aurobindo, Mulk Raj Anand, Balachandra Rajan, Nissim Ezekiel, Arun Joshi, Anita Desai). </w:t>
      </w:r>
    </w:p>
    <w:p w14:paraId="1301BDBF" w14:textId="77777777" w:rsidR="008D022F" w:rsidRDefault="008D022F" w:rsidP="008D022F"/>
    <w:p w14:paraId="44D91424" w14:textId="77777777" w:rsidR="008D022F" w:rsidRDefault="008D022F" w:rsidP="008D022F"/>
    <w:p w14:paraId="56E6750E" w14:textId="77777777" w:rsidR="004250F3" w:rsidRDefault="004250F3"/>
    <w:p w14:paraId="62257AF7" w14:textId="77777777" w:rsidR="00E14E0B" w:rsidRDefault="00E14E0B"/>
    <w:p w14:paraId="52EB509D" w14:textId="77777777" w:rsidR="00E14E0B" w:rsidRDefault="00E14E0B">
      <w:r>
        <w:t>Internet resources</w:t>
      </w:r>
    </w:p>
    <w:p w14:paraId="28806CAE" w14:textId="77777777" w:rsidR="00E14E0B" w:rsidRDefault="00E14E0B"/>
    <w:p w14:paraId="61D61A4A" w14:textId="77777777" w:rsidR="00E14E0B" w:rsidRDefault="00E14E0B"/>
    <w:p w14:paraId="6DBB62DF" w14:textId="77777777" w:rsidR="00E14E0B" w:rsidRDefault="00E14E0B"/>
    <w:p w14:paraId="48CCE49F" w14:textId="77777777" w:rsidR="00E14E0B" w:rsidRDefault="00E14E0B" w:rsidP="00E14E0B">
      <w:pPr>
        <w:tabs>
          <w:tab w:val="left" w:pos="6307"/>
        </w:tabs>
      </w:pPr>
      <w:r>
        <w:t xml:space="preserve">"Anita Desai." </w:t>
      </w:r>
      <w:r>
        <w:rPr>
          <w:i/>
        </w:rPr>
        <w:t>Wikipedia: The Free Encyclopedia.*</w:t>
      </w:r>
    </w:p>
    <w:p w14:paraId="776B78E8" w14:textId="77777777" w:rsidR="00E14E0B" w:rsidRDefault="00E14E0B" w:rsidP="00E14E0B">
      <w:pPr>
        <w:tabs>
          <w:tab w:val="left" w:pos="6307"/>
        </w:tabs>
      </w:pPr>
      <w:r>
        <w:tab/>
      </w:r>
      <w:hyperlink r:id="rId6" w:history="1">
        <w:r w:rsidRPr="007542BA">
          <w:rPr>
            <w:rStyle w:val="Hyperlink"/>
          </w:rPr>
          <w:t>https://en.wikipedia.org/wiki/Anita_Desai</w:t>
        </w:r>
      </w:hyperlink>
    </w:p>
    <w:p w14:paraId="710A519E" w14:textId="77777777" w:rsidR="00E14E0B" w:rsidRPr="00DC0F53" w:rsidRDefault="00E14E0B" w:rsidP="00E14E0B">
      <w:pPr>
        <w:tabs>
          <w:tab w:val="left" w:pos="6307"/>
        </w:tabs>
      </w:pPr>
      <w:r>
        <w:tab/>
        <w:t>2016</w:t>
      </w:r>
    </w:p>
    <w:p w14:paraId="33EA059F" w14:textId="77777777" w:rsidR="00E14E0B" w:rsidRDefault="00E14E0B"/>
    <w:p w14:paraId="33E67BE8" w14:textId="77777777" w:rsidR="004250F3" w:rsidRDefault="004250F3" w:rsidP="004250F3"/>
    <w:p w14:paraId="2C2C3046" w14:textId="77777777" w:rsidR="004250F3" w:rsidRDefault="004250F3"/>
    <w:sectPr w:rsidR="004250F3" w:rsidSect="000D0BBA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0D0BBA"/>
    <w:rsid w:val="004250F3"/>
    <w:rsid w:val="005B23E2"/>
    <w:rsid w:val="008D022F"/>
    <w:rsid w:val="00E14E0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06C8BD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https://en.wikipedia.org/wiki/Anita_Desai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3169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3717</CharactersWithSpaces>
  <SharedDoc>false</SharedDoc>
  <HLinks>
    <vt:vector size="12" baseType="variant">
      <vt:variant>
        <vt:i4>7077987</vt:i4>
      </vt:variant>
      <vt:variant>
        <vt:i4>3</vt:i4>
      </vt:variant>
      <vt:variant>
        <vt:i4>0</vt:i4>
      </vt:variant>
      <vt:variant>
        <vt:i4>5</vt:i4>
      </vt:variant>
      <vt:variant>
        <vt:lpwstr>https://en.wikipedia.org/wiki/Anita_Desai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2016-10-18T15:20:00Z</dcterms:created>
  <dcterms:modified xsi:type="dcterms:W3CDTF">2018-11-04T22:54:00Z</dcterms:modified>
</cp:coreProperties>
</file>