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D0C81" w14:textId="25C44356" w:rsidR="003653F7" w:rsidRPr="00032B72" w:rsidRDefault="003653F7">
      <w:pPr>
        <w:jc w:val="center"/>
        <w:rPr>
          <w:sz w:val="24"/>
          <w:lang w:val="en-US"/>
        </w:rPr>
      </w:pPr>
      <w:bookmarkStart w:id="0" w:name="OLE_LINK3"/>
      <w:bookmarkStart w:id="1" w:name="OLE_LINK4"/>
      <w:r w:rsidRPr="00032B72">
        <w:rPr>
          <w:sz w:val="20"/>
          <w:lang w:val="en-US"/>
        </w:rPr>
        <w:t xml:space="preserve"> </w:t>
      </w:r>
      <w:r w:rsidR="00DE5C70" w:rsidRPr="00032B72">
        <w:rPr>
          <w:sz w:val="20"/>
          <w:lang w:val="en-US"/>
        </w:rPr>
        <w:t xml:space="preserve">  </w:t>
      </w:r>
      <w:r w:rsidRPr="00032B72">
        <w:rPr>
          <w:sz w:val="20"/>
          <w:lang w:val="en-US"/>
        </w:rPr>
        <w:t xml:space="preserve">  from</w:t>
      </w:r>
    </w:p>
    <w:p w14:paraId="36959A97" w14:textId="77777777" w:rsidR="003653F7" w:rsidRPr="00032B72" w:rsidRDefault="003653F7">
      <w:pPr>
        <w:jc w:val="center"/>
        <w:rPr>
          <w:smallCaps/>
          <w:sz w:val="24"/>
          <w:lang w:val="en-US"/>
        </w:rPr>
      </w:pPr>
      <w:r w:rsidRPr="00032B72">
        <w:rPr>
          <w:smallCaps/>
          <w:sz w:val="24"/>
          <w:lang w:val="en-US"/>
        </w:rPr>
        <w:t>A Bibliography of Literary Theory, Criticism and Philology</w:t>
      </w:r>
    </w:p>
    <w:p w14:paraId="245851B9" w14:textId="77777777" w:rsidR="003653F7" w:rsidRPr="00032B72" w:rsidRDefault="00154E38">
      <w:pPr>
        <w:ind w:right="-1"/>
        <w:jc w:val="center"/>
        <w:rPr>
          <w:smallCaps/>
          <w:sz w:val="24"/>
          <w:lang w:val="en-US"/>
        </w:rPr>
      </w:pPr>
      <w:hyperlink r:id="rId4" w:history="1">
        <w:r w:rsidR="003653F7" w:rsidRPr="00032B72">
          <w:rPr>
            <w:rStyle w:val="Hipervnculo"/>
            <w:sz w:val="22"/>
            <w:lang w:val="en-US"/>
          </w:rPr>
          <w:t>http://www.unizar.es/departamentos/filologia_inglesa/garciala/bibliography.html</w:t>
        </w:r>
      </w:hyperlink>
    </w:p>
    <w:p w14:paraId="6B43E8E4" w14:textId="77777777" w:rsidR="003653F7" w:rsidRPr="00032B72" w:rsidRDefault="003653F7">
      <w:pPr>
        <w:ind w:right="-1"/>
        <w:jc w:val="center"/>
        <w:rPr>
          <w:sz w:val="24"/>
          <w:lang w:val="en-US"/>
        </w:rPr>
      </w:pPr>
      <w:r w:rsidRPr="00032B72">
        <w:rPr>
          <w:sz w:val="24"/>
          <w:lang w:val="en-US"/>
        </w:rPr>
        <w:t xml:space="preserve">by José Ángel </w:t>
      </w:r>
      <w:r w:rsidRPr="00032B72">
        <w:rPr>
          <w:smallCaps/>
          <w:sz w:val="24"/>
          <w:lang w:val="en-US"/>
        </w:rPr>
        <w:t>García Landa</w:t>
      </w:r>
    </w:p>
    <w:p w14:paraId="274A65FF" w14:textId="77777777" w:rsidR="003653F7" w:rsidRPr="00032B72" w:rsidRDefault="003653F7">
      <w:pPr>
        <w:ind w:right="-1"/>
        <w:jc w:val="center"/>
        <w:rPr>
          <w:sz w:val="24"/>
          <w:lang w:val="en-US"/>
        </w:rPr>
      </w:pPr>
      <w:r w:rsidRPr="00032B72">
        <w:rPr>
          <w:sz w:val="24"/>
          <w:lang w:val="en-US"/>
        </w:rPr>
        <w:t>(University of Zaragoza, Spain)</w:t>
      </w:r>
    </w:p>
    <w:p w14:paraId="6C37A227" w14:textId="77777777" w:rsidR="003653F7" w:rsidRPr="00032B72" w:rsidRDefault="003653F7">
      <w:pPr>
        <w:jc w:val="center"/>
        <w:rPr>
          <w:lang w:val="en-US"/>
        </w:rPr>
      </w:pPr>
    </w:p>
    <w:bookmarkEnd w:id="0"/>
    <w:bookmarkEnd w:id="1"/>
    <w:p w14:paraId="2D54AD0D" w14:textId="77777777" w:rsidR="003653F7" w:rsidRPr="00032B72" w:rsidRDefault="003653F7">
      <w:pPr>
        <w:jc w:val="center"/>
        <w:rPr>
          <w:lang w:val="en-US"/>
        </w:rPr>
      </w:pPr>
    </w:p>
    <w:p w14:paraId="247FA15E" w14:textId="77777777" w:rsidR="003653F7" w:rsidRPr="00032B72" w:rsidRDefault="003653F7" w:rsidP="003653F7">
      <w:pPr>
        <w:pStyle w:val="Ttulo1"/>
        <w:rPr>
          <w:rFonts w:ascii="Times" w:hAnsi="Times"/>
          <w:smallCaps/>
          <w:sz w:val="36"/>
          <w:lang w:val="en-US"/>
        </w:rPr>
      </w:pPr>
      <w:r w:rsidRPr="00032B72">
        <w:rPr>
          <w:rFonts w:ascii="Times" w:hAnsi="Times"/>
          <w:smallCaps/>
          <w:sz w:val="36"/>
          <w:lang w:val="en-US"/>
        </w:rPr>
        <w:t>Daphne du Maurier</w:t>
      </w:r>
    </w:p>
    <w:p w14:paraId="4F5E5E3A" w14:textId="77777777" w:rsidR="003653F7" w:rsidRPr="00032B72" w:rsidRDefault="003653F7">
      <w:pPr>
        <w:rPr>
          <w:lang w:val="en-US"/>
        </w:rPr>
      </w:pPr>
    </w:p>
    <w:p w14:paraId="7251B10E" w14:textId="77777777" w:rsidR="003653F7" w:rsidRPr="00032B72" w:rsidRDefault="003653F7">
      <w:pPr>
        <w:rPr>
          <w:sz w:val="24"/>
          <w:lang w:val="en-US"/>
        </w:rPr>
      </w:pPr>
      <w:r w:rsidRPr="00032B72">
        <w:rPr>
          <w:sz w:val="24"/>
          <w:lang w:val="en-US"/>
        </w:rPr>
        <w:t>(Granddaughter of George du Maurier)</w:t>
      </w:r>
    </w:p>
    <w:p w14:paraId="43026C0F" w14:textId="77777777" w:rsidR="003653F7" w:rsidRPr="00032B72" w:rsidRDefault="003653F7">
      <w:pPr>
        <w:rPr>
          <w:lang w:val="en-US"/>
        </w:rPr>
      </w:pPr>
    </w:p>
    <w:p w14:paraId="68AEF3ED" w14:textId="77777777" w:rsidR="00664ED9" w:rsidRPr="00032B72" w:rsidRDefault="00664ED9">
      <w:pPr>
        <w:rPr>
          <w:b/>
          <w:lang w:val="en-US"/>
        </w:rPr>
      </w:pPr>
    </w:p>
    <w:p w14:paraId="29125E87" w14:textId="77777777" w:rsidR="003653F7" w:rsidRPr="00032B72" w:rsidRDefault="003653F7">
      <w:pPr>
        <w:rPr>
          <w:b/>
          <w:lang w:val="en-US"/>
        </w:rPr>
      </w:pPr>
      <w:r w:rsidRPr="00032B72">
        <w:rPr>
          <w:b/>
          <w:lang w:val="en-US"/>
        </w:rPr>
        <w:t>Works</w:t>
      </w:r>
    </w:p>
    <w:p w14:paraId="40C11F4F" w14:textId="77777777" w:rsidR="003653F7" w:rsidRPr="00032B72" w:rsidRDefault="003653F7">
      <w:pPr>
        <w:rPr>
          <w:b/>
          <w:lang w:val="en-US"/>
        </w:rPr>
      </w:pPr>
    </w:p>
    <w:p w14:paraId="4BDAF15D" w14:textId="77777777" w:rsidR="003653F7" w:rsidRPr="00032B72" w:rsidRDefault="003653F7">
      <w:pPr>
        <w:rPr>
          <w:lang w:val="en-US"/>
        </w:rPr>
      </w:pPr>
      <w:r w:rsidRPr="00032B72">
        <w:rPr>
          <w:lang w:val="en-US"/>
        </w:rPr>
        <w:t xml:space="preserve">du Maurier, Daphne. </w:t>
      </w:r>
      <w:r w:rsidRPr="00032B72">
        <w:rPr>
          <w:i/>
          <w:lang w:val="en-US"/>
        </w:rPr>
        <w:t>The Loving Spirit.</w:t>
      </w:r>
      <w:r w:rsidRPr="00032B72">
        <w:rPr>
          <w:lang w:val="en-US"/>
        </w:rPr>
        <w:t xml:space="preserve"> Fiction.</w:t>
      </w:r>
    </w:p>
    <w:p w14:paraId="296A6A8F" w14:textId="77777777" w:rsidR="003653F7" w:rsidRPr="00032B72" w:rsidRDefault="003653F7">
      <w:pPr>
        <w:rPr>
          <w:lang w:val="en-US"/>
        </w:rPr>
      </w:pPr>
      <w:r w:rsidRPr="00032B72">
        <w:rPr>
          <w:lang w:val="en-US"/>
        </w:rPr>
        <w:t xml:space="preserve">_____. </w:t>
      </w:r>
      <w:r w:rsidRPr="00032B72">
        <w:rPr>
          <w:i/>
          <w:lang w:val="en-US"/>
        </w:rPr>
        <w:t>I'll Never Be Young Again.</w:t>
      </w:r>
      <w:r w:rsidRPr="00032B72">
        <w:rPr>
          <w:lang w:val="en-US"/>
        </w:rPr>
        <w:t xml:space="preserve"> Fiction.</w:t>
      </w:r>
    </w:p>
    <w:p w14:paraId="7286A765" w14:textId="77777777" w:rsidR="003653F7" w:rsidRPr="00032B72" w:rsidRDefault="003653F7">
      <w:pPr>
        <w:rPr>
          <w:lang w:val="en-US"/>
        </w:rPr>
      </w:pPr>
      <w:r w:rsidRPr="00032B72">
        <w:rPr>
          <w:lang w:val="en-US"/>
        </w:rPr>
        <w:t xml:space="preserve">_____. </w:t>
      </w:r>
      <w:r w:rsidRPr="00032B72">
        <w:rPr>
          <w:i/>
          <w:lang w:val="en-US"/>
        </w:rPr>
        <w:t>Julius.</w:t>
      </w:r>
      <w:r w:rsidRPr="00032B72">
        <w:rPr>
          <w:lang w:val="en-US"/>
        </w:rPr>
        <w:t xml:space="preserve"> Fiction.</w:t>
      </w:r>
    </w:p>
    <w:p w14:paraId="32D0B76B" w14:textId="77777777" w:rsidR="003653F7" w:rsidRPr="00032B72" w:rsidRDefault="003653F7">
      <w:pPr>
        <w:rPr>
          <w:lang w:val="en-US"/>
        </w:rPr>
      </w:pPr>
      <w:r w:rsidRPr="00032B72">
        <w:rPr>
          <w:lang w:val="en-US"/>
        </w:rPr>
        <w:t xml:space="preserve">_____. </w:t>
      </w:r>
      <w:r w:rsidRPr="00032B72">
        <w:rPr>
          <w:i/>
          <w:lang w:val="en-US"/>
        </w:rPr>
        <w:t>Jamaica Inn.</w:t>
      </w:r>
      <w:r w:rsidRPr="00032B72">
        <w:rPr>
          <w:lang w:val="en-US"/>
        </w:rPr>
        <w:t xml:space="preserve"> Fiction.</w:t>
      </w:r>
    </w:p>
    <w:p w14:paraId="0C1942BD" w14:textId="77777777" w:rsidR="003653F7" w:rsidRPr="00032B72" w:rsidRDefault="003653F7">
      <w:pPr>
        <w:rPr>
          <w:lang w:val="en-US"/>
        </w:rPr>
      </w:pPr>
      <w:r w:rsidRPr="00032B72">
        <w:rPr>
          <w:lang w:val="en-US"/>
        </w:rPr>
        <w:t xml:space="preserve">_____. </w:t>
      </w:r>
      <w:r w:rsidRPr="00032B72">
        <w:rPr>
          <w:i/>
          <w:lang w:val="en-US"/>
        </w:rPr>
        <w:t>Rebecca.</w:t>
      </w:r>
      <w:r w:rsidRPr="00032B72">
        <w:rPr>
          <w:lang w:val="en-US"/>
        </w:rPr>
        <w:t xml:space="preserve"> Novel. Victor Gollancz, 1938.</w:t>
      </w:r>
    </w:p>
    <w:p w14:paraId="3408D0EA" w14:textId="18E2737B" w:rsidR="00C07E02" w:rsidRPr="00032B72" w:rsidRDefault="00C07E02" w:rsidP="00C07E02">
      <w:pPr>
        <w:rPr>
          <w:lang w:val="en-US"/>
        </w:rPr>
      </w:pPr>
      <w:r w:rsidRPr="00032B72">
        <w:rPr>
          <w:lang w:val="en-US"/>
        </w:rPr>
        <w:t xml:space="preserve">_____. </w:t>
      </w:r>
      <w:r w:rsidRPr="00032B72">
        <w:rPr>
          <w:i/>
          <w:lang w:val="en-US"/>
        </w:rPr>
        <w:t>Rebecca.</w:t>
      </w:r>
      <w:r w:rsidRPr="00032B72">
        <w:rPr>
          <w:lang w:val="en-US"/>
        </w:rPr>
        <w:t xml:space="preserve"> New York: HarperCollins, 1938.</w:t>
      </w:r>
    </w:p>
    <w:p w14:paraId="40220F59" w14:textId="77777777" w:rsidR="003653F7" w:rsidRPr="00032B72" w:rsidRDefault="003653F7">
      <w:pPr>
        <w:rPr>
          <w:lang w:val="en-US"/>
        </w:rPr>
      </w:pPr>
      <w:r w:rsidRPr="00032B72">
        <w:rPr>
          <w:lang w:val="en-US"/>
        </w:rPr>
        <w:t xml:space="preserve">_____. </w:t>
      </w:r>
      <w:r w:rsidRPr="00032B72">
        <w:rPr>
          <w:i/>
          <w:lang w:val="en-US"/>
        </w:rPr>
        <w:t>Rebecca.</w:t>
      </w:r>
      <w:r w:rsidRPr="00032B72">
        <w:rPr>
          <w:lang w:val="en-US"/>
        </w:rPr>
        <w:t xml:space="preserve"> New York: Avon Books.</w:t>
      </w:r>
    </w:p>
    <w:p w14:paraId="75B39621" w14:textId="77777777" w:rsidR="003653F7" w:rsidRPr="00032B72" w:rsidRDefault="003653F7">
      <w:pPr>
        <w:rPr>
          <w:lang w:val="en-US"/>
        </w:rPr>
      </w:pPr>
      <w:r w:rsidRPr="00032B72">
        <w:rPr>
          <w:lang w:val="en-US"/>
        </w:rPr>
        <w:t xml:space="preserve">_____. </w:t>
      </w:r>
      <w:r w:rsidRPr="00032B72">
        <w:rPr>
          <w:i/>
          <w:lang w:val="en-US"/>
        </w:rPr>
        <w:t>Rebecca.</w:t>
      </w:r>
      <w:r w:rsidRPr="00032B72">
        <w:rPr>
          <w:lang w:val="en-US"/>
        </w:rPr>
        <w:t xml:space="preserve"> Afterword by Sally Beauman. London: Virago Press, 2003. Rpt. 2003 (9), 2004, 2005 (2), 2006 (2), 2007.*</w:t>
      </w:r>
    </w:p>
    <w:p w14:paraId="0593772A" w14:textId="77777777" w:rsidR="003653F7" w:rsidRPr="00032B72" w:rsidRDefault="003653F7">
      <w:pPr>
        <w:rPr>
          <w:lang w:val="en-US"/>
        </w:rPr>
      </w:pPr>
      <w:r w:rsidRPr="00032B72">
        <w:rPr>
          <w:lang w:val="en-US"/>
        </w:rPr>
        <w:t xml:space="preserve">_____. </w:t>
      </w:r>
      <w:r w:rsidRPr="00032B72">
        <w:rPr>
          <w:i/>
          <w:lang w:val="en-US"/>
        </w:rPr>
        <w:t>Frenchman's Creek.</w:t>
      </w:r>
      <w:r w:rsidRPr="00032B72">
        <w:rPr>
          <w:lang w:val="en-US"/>
        </w:rPr>
        <w:t xml:space="preserve"> Fiction.</w:t>
      </w:r>
    </w:p>
    <w:p w14:paraId="00364727" w14:textId="67FBE716" w:rsidR="005052FC" w:rsidRPr="00553291" w:rsidRDefault="005052FC" w:rsidP="005052FC">
      <w:pPr>
        <w:rPr>
          <w:lang w:val="en-US"/>
        </w:rPr>
      </w:pPr>
      <w:r>
        <w:rPr>
          <w:lang w:val="en-US"/>
        </w:rPr>
        <w:t>_____.</w:t>
      </w:r>
      <w:r w:rsidRPr="00553291">
        <w:rPr>
          <w:lang w:val="en-US"/>
        </w:rPr>
        <w:t xml:space="preserve"> </w:t>
      </w:r>
      <w:r w:rsidRPr="00553291">
        <w:rPr>
          <w:i/>
          <w:lang w:val="en-US"/>
        </w:rPr>
        <w:t xml:space="preserve">Hungry Hill.  </w:t>
      </w:r>
      <w:r w:rsidRPr="00553291">
        <w:rPr>
          <w:lang w:val="en-US"/>
        </w:rPr>
        <w:t>Fiction. c. 1943.</w:t>
      </w:r>
    </w:p>
    <w:p w14:paraId="5E863863" w14:textId="3E8312A4" w:rsidR="00141331" w:rsidRPr="00032B72" w:rsidRDefault="00141331" w:rsidP="00141331">
      <w:pPr>
        <w:rPr>
          <w:lang w:val="en-US"/>
        </w:rPr>
      </w:pPr>
      <w:r w:rsidRPr="00032B72">
        <w:rPr>
          <w:lang w:val="en-US"/>
        </w:rPr>
        <w:t xml:space="preserve">_____. </w:t>
      </w:r>
      <w:r w:rsidRPr="00032B72">
        <w:rPr>
          <w:i/>
          <w:lang w:val="en-US"/>
        </w:rPr>
        <w:t>The King's General.</w:t>
      </w:r>
      <w:r w:rsidRPr="00032B72">
        <w:rPr>
          <w:lang w:val="en-US"/>
        </w:rPr>
        <w:t xml:space="preserve"> Fiction. c. 1946.</w:t>
      </w:r>
    </w:p>
    <w:p w14:paraId="1D386F61" w14:textId="0F69149B" w:rsidR="00E67EA0" w:rsidRPr="00553291" w:rsidRDefault="00E67EA0" w:rsidP="00E67EA0">
      <w:pPr>
        <w:rPr>
          <w:lang w:val="en-US"/>
        </w:rPr>
      </w:pPr>
      <w:r>
        <w:rPr>
          <w:lang w:val="en-US"/>
        </w:rPr>
        <w:t>_____.</w:t>
      </w:r>
      <w:r w:rsidRPr="00553291">
        <w:rPr>
          <w:lang w:val="en-US"/>
        </w:rPr>
        <w:t xml:space="preserve"> </w:t>
      </w:r>
      <w:r w:rsidRPr="00553291">
        <w:rPr>
          <w:i/>
          <w:lang w:val="en-US"/>
        </w:rPr>
        <w:t xml:space="preserve">The Parasites. </w:t>
      </w:r>
      <w:r w:rsidRPr="00553291">
        <w:rPr>
          <w:lang w:val="en-US"/>
        </w:rPr>
        <w:t>Fiction. c. 1950.</w:t>
      </w:r>
    </w:p>
    <w:p w14:paraId="18D0D76B" w14:textId="77777777" w:rsidR="003653F7" w:rsidRPr="00032B72" w:rsidRDefault="003653F7">
      <w:pPr>
        <w:rPr>
          <w:lang w:val="en-US"/>
        </w:rPr>
      </w:pPr>
      <w:r w:rsidRPr="00032B72">
        <w:rPr>
          <w:lang w:val="en-US"/>
        </w:rPr>
        <w:t xml:space="preserve">_____. </w:t>
      </w:r>
      <w:r w:rsidRPr="00032B72">
        <w:rPr>
          <w:i/>
          <w:lang w:val="en-US"/>
        </w:rPr>
        <w:t>My Cousin Rachel.</w:t>
      </w:r>
      <w:r w:rsidRPr="00032B72">
        <w:rPr>
          <w:lang w:val="en-US"/>
        </w:rPr>
        <w:t xml:space="preserve"> Fiction.</w:t>
      </w:r>
    </w:p>
    <w:p w14:paraId="1EE4DB05" w14:textId="77777777" w:rsidR="003653F7" w:rsidRPr="00032B72" w:rsidRDefault="003653F7">
      <w:pPr>
        <w:rPr>
          <w:lang w:val="en-US"/>
        </w:rPr>
      </w:pPr>
      <w:r w:rsidRPr="00032B72">
        <w:rPr>
          <w:lang w:val="en-US"/>
        </w:rPr>
        <w:t xml:space="preserve">_____. </w:t>
      </w:r>
      <w:r w:rsidRPr="00032B72">
        <w:rPr>
          <w:i/>
          <w:lang w:val="en-US"/>
        </w:rPr>
        <w:t>The Birds and Other Stories.</w:t>
      </w:r>
      <w:r w:rsidRPr="00032B72">
        <w:rPr>
          <w:lang w:val="en-US"/>
        </w:rPr>
        <w:t xml:space="preserve"> Fiction.</w:t>
      </w:r>
    </w:p>
    <w:p w14:paraId="4CB31CAB" w14:textId="77777777" w:rsidR="003653F7" w:rsidRPr="00032B72" w:rsidRDefault="003653F7">
      <w:pPr>
        <w:rPr>
          <w:lang w:val="en-US"/>
        </w:rPr>
      </w:pPr>
      <w:r w:rsidRPr="00032B72">
        <w:rPr>
          <w:lang w:val="en-US"/>
        </w:rPr>
        <w:t xml:space="preserve">_____. </w:t>
      </w:r>
      <w:r w:rsidRPr="00032B72">
        <w:rPr>
          <w:i/>
          <w:lang w:val="en-US"/>
        </w:rPr>
        <w:t>The Birds.</w:t>
      </w:r>
      <w:r w:rsidRPr="00032B72">
        <w:rPr>
          <w:lang w:val="en-US"/>
        </w:rPr>
        <w:t xml:space="preserve"> Retold by Derek Strange. (Penguin Readers). Harmondsworth: Penguin, 1995.*</w:t>
      </w:r>
    </w:p>
    <w:p w14:paraId="52A1CDDB" w14:textId="431B3857" w:rsidR="00664ED9" w:rsidRPr="00032B72" w:rsidRDefault="00664ED9" w:rsidP="00664ED9">
      <w:pPr>
        <w:rPr>
          <w:lang w:val="en-US"/>
        </w:rPr>
      </w:pPr>
      <w:r w:rsidRPr="00032B72">
        <w:rPr>
          <w:lang w:val="en-US"/>
        </w:rPr>
        <w:t xml:space="preserve">_____. </w:t>
      </w:r>
      <w:r w:rsidRPr="00032B72">
        <w:rPr>
          <w:i/>
          <w:lang w:val="en-US"/>
        </w:rPr>
        <w:t xml:space="preserve">Mary Anne. </w:t>
      </w:r>
      <w:r w:rsidRPr="00032B72">
        <w:rPr>
          <w:lang w:val="en-US"/>
        </w:rPr>
        <w:t>Fiction. c. 1954.</w:t>
      </w:r>
    </w:p>
    <w:p w14:paraId="1EA5C6CE" w14:textId="3B7C8A3A" w:rsidR="004A578E" w:rsidRPr="00553291" w:rsidRDefault="004A578E" w:rsidP="004A578E">
      <w:pPr>
        <w:rPr>
          <w:lang w:val="en-US"/>
        </w:rPr>
      </w:pPr>
      <w:r>
        <w:rPr>
          <w:lang w:val="en-US"/>
        </w:rPr>
        <w:t>_____.</w:t>
      </w:r>
      <w:r w:rsidRPr="00553291">
        <w:rPr>
          <w:lang w:val="en-US"/>
        </w:rPr>
        <w:t xml:space="preserve"> </w:t>
      </w:r>
      <w:r w:rsidRPr="00553291">
        <w:rPr>
          <w:i/>
          <w:lang w:val="en-US"/>
        </w:rPr>
        <w:t>The Scapegoat.</w:t>
      </w:r>
      <w:r w:rsidRPr="00553291">
        <w:rPr>
          <w:lang w:val="en-US"/>
        </w:rPr>
        <w:t xml:space="preserve"> Fiction. c. 1957.</w:t>
      </w:r>
    </w:p>
    <w:p w14:paraId="20362671" w14:textId="77777777" w:rsidR="003653F7" w:rsidRPr="00032B72" w:rsidRDefault="003653F7">
      <w:pPr>
        <w:rPr>
          <w:lang w:val="en-US"/>
        </w:rPr>
      </w:pPr>
      <w:r w:rsidRPr="00032B72">
        <w:rPr>
          <w:lang w:val="en-US"/>
        </w:rPr>
        <w:t xml:space="preserve">_____. </w:t>
      </w:r>
      <w:r w:rsidRPr="00032B72">
        <w:rPr>
          <w:i/>
          <w:lang w:val="en-US"/>
        </w:rPr>
        <w:t>Castle Dor.</w:t>
      </w:r>
      <w:r w:rsidRPr="00032B72">
        <w:rPr>
          <w:lang w:val="en-US"/>
        </w:rPr>
        <w:t xml:space="preserve"> Fiction.</w:t>
      </w:r>
    </w:p>
    <w:p w14:paraId="2DEF327C" w14:textId="11480247" w:rsidR="00154E38" w:rsidRPr="00553291" w:rsidRDefault="00154E38" w:rsidP="00154E38">
      <w:pPr>
        <w:rPr>
          <w:lang w:val="en-US"/>
        </w:rPr>
      </w:pPr>
      <w:r>
        <w:rPr>
          <w:lang w:val="en-US"/>
        </w:rPr>
        <w:t>_____.</w:t>
      </w:r>
      <w:bookmarkStart w:id="2" w:name="_GoBack"/>
      <w:bookmarkEnd w:id="2"/>
      <w:r w:rsidRPr="00553291">
        <w:rPr>
          <w:lang w:val="en-US"/>
        </w:rPr>
        <w:t xml:space="preserve"> </w:t>
      </w:r>
      <w:r w:rsidRPr="00553291">
        <w:rPr>
          <w:i/>
          <w:lang w:val="en-US"/>
        </w:rPr>
        <w:t xml:space="preserve">The Glass-Blowers. </w:t>
      </w:r>
      <w:r w:rsidRPr="00553291">
        <w:rPr>
          <w:lang w:val="en-US"/>
        </w:rPr>
        <w:t>Fiction. c. 1963.</w:t>
      </w:r>
    </w:p>
    <w:p w14:paraId="7B5A2781" w14:textId="77777777" w:rsidR="003653F7" w:rsidRPr="00032B72" w:rsidRDefault="003653F7">
      <w:pPr>
        <w:rPr>
          <w:lang w:val="en-US"/>
        </w:rPr>
      </w:pPr>
      <w:r w:rsidRPr="00032B72">
        <w:rPr>
          <w:lang w:val="en-US"/>
        </w:rPr>
        <w:t xml:space="preserve">_____. </w:t>
      </w:r>
      <w:r w:rsidRPr="00032B72">
        <w:rPr>
          <w:i/>
          <w:lang w:val="en-US"/>
        </w:rPr>
        <w:t>The Flight of the Falcon.</w:t>
      </w:r>
      <w:r w:rsidRPr="00032B72">
        <w:rPr>
          <w:lang w:val="en-US"/>
        </w:rPr>
        <w:t xml:space="preserve"> Fiction.</w:t>
      </w:r>
    </w:p>
    <w:p w14:paraId="7CAA8F54" w14:textId="36C5509A" w:rsidR="00DE5C70" w:rsidRPr="00032B72" w:rsidRDefault="00DE5C70" w:rsidP="00DE5C70">
      <w:pPr>
        <w:rPr>
          <w:lang w:val="en-US"/>
        </w:rPr>
      </w:pPr>
      <w:r w:rsidRPr="00032B72">
        <w:rPr>
          <w:lang w:val="en-US"/>
        </w:rPr>
        <w:t xml:space="preserve">_____. </w:t>
      </w:r>
      <w:r w:rsidRPr="00032B72">
        <w:rPr>
          <w:i/>
          <w:lang w:val="en-US"/>
        </w:rPr>
        <w:t xml:space="preserve">The House on the Strand. </w:t>
      </w:r>
      <w:r w:rsidRPr="00032B72">
        <w:rPr>
          <w:lang w:val="en-US"/>
        </w:rPr>
        <w:t>Fiction. c. 1969.</w:t>
      </w:r>
    </w:p>
    <w:p w14:paraId="40624791" w14:textId="77777777" w:rsidR="003653F7" w:rsidRPr="00032B72" w:rsidRDefault="003653F7">
      <w:pPr>
        <w:rPr>
          <w:lang w:val="en-US"/>
        </w:rPr>
      </w:pPr>
      <w:r w:rsidRPr="00032B72">
        <w:rPr>
          <w:lang w:val="en-US"/>
        </w:rPr>
        <w:t xml:space="preserve">_____. </w:t>
      </w:r>
      <w:r w:rsidRPr="00032B72">
        <w:rPr>
          <w:i/>
          <w:lang w:val="en-US"/>
        </w:rPr>
        <w:t>Rule Britannia.</w:t>
      </w:r>
      <w:r w:rsidRPr="00032B72">
        <w:rPr>
          <w:lang w:val="en-US"/>
        </w:rPr>
        <w:t xml:space="preserve"> Fiction.</w:t>
      </w:r>
    </w:p>
    <w:p w14:paraId="1560564D" w14:textId="77777777" w:rsidR="003653F7" w:rsidRPr="00032B72" w:rsidRDefault="003653F7">
      <w:pPr>
        <w:rPr>
          <w:lang w:val="en-US"/>
        </w:rPr>
      </w:pPr>
      <w:r w:rsidRPr="00032B72">
        <w:rPr>
          <w:lang w:val="en-US"/>
        </w:rPr>
        <w:t xml:space="preserve">_____. </w:t>
      </w:r>
      <w:r w:rsidRPr="00032B72">
        <w:rPr>
          <w:i/>
          <w:lang w:val="en-US"/>
        </w:rPr>
        <w:t>The Rendezvous and Other Stories.</w:t>
      </w:r>
      <w:r w:rsidRPr="00032B72">
        <w:rPr>
          <w:lang w:val="en-US"/>
        </w:rPr>
        <w:t xml:space="preserve"> Fiction.</w:t>
      </w:r>
    </w:p>
    <w:p w14:paraId="2BDB8C89" w14:textId="77777777" w:rsidR="003653F7" w:rsidRPr="00032B72" w:rsidRDefault="003653F7">
      <w:pPr>
        <w:rPr>
          <w:lang w:val="en-US"/>
        </w:rPr>
      </w:pPr>
      <w:r w:rsidRPr="00032B72">
        <w:rPr>
          <w:lang w:val="en-US"/>
        </w:rPr>
        <w:t xml:space="preserve">_____. </w:t>
      </w:r>
      <w:r w:rsidRPr="00032B72">
        <w:rPr>
          <w:i/>
          <w:lang w:val="en-US"/>
        </w:rPr>
        <w:t>Gerald: A Portrait.</w:t>
      </w:r>
      <w:r w:rsidRPr="00032B72">
        <w:rPr>
          <w:lang w:val="en-US"/>
        </w:rPr>
        <w:t xml:space="preserve"> Non-fiction.</w:t>
      </w:r>
    </w:p>
    <w:p w14:paraId="20AB1EF7" w14:textId="77777777" w:rsidR="003653F7" w:rsidRPr="00032B72" w:rsidRDefault="003653F7">
      <w:pPr>
        <w:rPr>
          <w:lang w:val="en-US"/>
        </w:rPr>
      </w:pPr>
      <w:r w:rsidRPr="00032B72">
        <w:rPr>
          <w:lang w:val="en-US"/>
        </w:rPr>
        <w:t xml:space="preserve">_____. </w:t>
      </w:r>
      <w:r w:rsidRPr="00032B72">
        <w:rPr>
          <w:i/>
          <w:lang w:val="en-US"/>
        </w:rPr>
        <w:t>The Du Mauriers.</w:t>
      </w:r>
      <w:r w:rsidRPr="00032B72">
        <w:rPr>
          <w:lang w:val="en-US"/>
        </w:rPr>
        <w:t xml:space="preserve"> Non-fiction.</w:t>
      </w:r>
    </w:p>
    <w:p w14:paraId="5FCFB03D" w14:textId="77777777" w:rsidR="003653F7" w:rsidRPr="00032B72" w:rsidRDefault="003653F7">
      <w:pPr>
        <w:rPr>
          <w:lang w:val="en-US"/>
        </w:rPr>
      </w:pPr>
      <w:r w:rsidRPr="00032B72">
        <w:rPr>
          <w:lang w:val="en-US"/>
        </w:rPr>
        <w:t xml:space="preserve">_____. </w:t>
      </w:r>
      <w:r w:rsidRPr="00032B72">
        <w:rPr>
          <w:i/>
          <w:lang w:val="en-US"/>
        </w:rPr>
        <w:t>The Infernal World of Branwell Brontë.</w:t>
      </w:r>
      <w:r w:rsidRPr="00032B72">
        <w:rPr>
          <w:lang w:val="en-US"/>
        </w:rPr>
        <w:t xml:space="preserve"> Non-fiction.</w:t>
      </w:r>
    </w:p>
    <w:p w14:paraId="3DA8EB14" w14:textId="77777777" w:rsidR="003653F7" w:rsidRPr="00032B72" w:rsidRDefault="003653F7">
      <w:pPr>
        <w:rPr>
          <w:lang w:val="en-US"/>
        </w:rPr>
      </w:pPr>
      <w:r w:rsidRPr="00032B72">
        <w:rPr>
          <w:lang w:val="en-US"/>
        </w:rPr>
        <w:lastRenderedPageBreak/>
        <w:t xml:space="preserve">_____. </w:t>
      </w:r>
      <w:r w:rsidRPr="00032B72">
        <w:rPr>
          <w:i/>
          <w:lang w:val="en-US"/>
        </w:rPr>
        <w:t>Golden Lads: A Study of Anthony Bacon, Francis, and Their Friends.</w:t>
      </w:r>
      <w:r w:rsidRPr="00032B72">
        <w:rPr>
          <w:lang w:val="en-US"/>
        </w:rPr>
        <w:t xml:space="preserve"> Non-fiction.</w:t>
      </w:r>
    </w:p>
    <w:p w14:paraId="144F2CB8" w14:textId="77777777" w:rsidR="003653F7" w:rsidRPr="00032B72" w:rsidRDefault="003653F7">
      <w:pPr>
        <w:rPr>
          <w:lang w:val="en-US"/>
        </w:rPr>
      </w:pPr>
      <w:r w:rsidRPr="00032B72">
        <w:rPr>
          <w:lang w:val="en-US"/>
        </w:rPr>
        <w:t xml:space="preserve">_____. </w:t>
      </w:r>
      <w:r w:rsidRPr="00032B72">
        <w:rPr>
          <w:i/>
          <w:lang w:val="en-US"/>
        </w:rPr>
        <w:t>The Winding Stair: Francis Bacon, His Rise and Fall.</w:t>
      </w:r>
      <w:r w:rsidRPr="00032B72">
        <w:rPr>
          <w:lang w:val="en-US"/>
        </w:rPr>
        <w:t xml:space="preserve"> Non-fiction.</w:t>
      </w:r>
    </w:p>
    <w:p w14:paraId="3C734923" w14:textId="77777777" w:rsidR="003653F7" w:rsidRPr="00032B72" w:rsidRDefault="003653F7">
      <w:pPr>
        <w:rPr>
          <w:lang w:val="en-US"/>
        </w:rPr>
      </w:pPr>
      <w:r w:rsidRPr="00032B72">
        <w:rPr>
          <w:lang w:val="en-US"/>
        </w:rPr>
        <w:t xml:space="preserve">_____. </w:t>
      </w:r>
      <w:r w:rsidRPr="00032B72">
        <w:rPr>
          <w:i/>
          <w:lang w:val="en-US"/>
        </w:rPr>
        <w:t>Myself When Young.</w:t>
      </w:r>
      <w:r w:rsidRPr="00032B72">
        <w:rPr>
          <w:lang w:val="en-US"/>
        </w:rPr>
        <w:t xml:space="preserve"> Non-fiction.</w:t>
      </w:r>
    </w:p>
    <w:p w14:paraId="2DC9A9B2" w14:textId="77777777" w:rsidR="003653F7" w:rsidRPr="00032B72" w:rsidRDefault="003653F7">
      <w:pPr>
        <w:rPr>
          <w:lang w:val="en-US"/>
        </w:rPr>
      </w:pPr>
      <w:r w:rsidRPr="00032B72">
        <w:rPr>
          <w:lang w:val="en-US"/>
        </w:rPr>
        <w:t xml:space="preserve">_____. </w:t>
      </w:r>
      <w:r w:rsidRPr="00032B72">
        <w:rPr>
          <w:i/>
          <w:lang w:val="en-US"/>
        </w:rPr>
        <w:t>The Rebecca Notebook and Other Memories.</w:t>
      </w:r>
      <w:r w:rsidRPr="00032B72">
        <w:rPr>
          <w:lang w:val="en-US"/>
        </w:rPr>
        <w:t xml:space="preserve"> Non-fiction.</w:t>
      </w:r>
    </w:p>
    <w:p w14:paraId="2C7FCD4F" w14:textId="77777777" w:rsidR="003653F7" w:rsidRPr="00032B72" w:rsidRDefault="003653F7">
      <w:pPr>
        <w:rPr>
          <w:lang w:val="en-US"/>
        </w:rPr>
      </w:pPr>
      <w:r w:rsidRPr="00032B72">
        <w:rPr>
          <w:lang w:val="en-US"/>
        </w:rPr>
        <w:t xml:space="preserve">_____. </w:t>
      </w:r>
      <w:r w:rsidRPr="00032B72">
        <w:rPr>
          <w:i/>
          <w:lang w:val="en-US"/>
        </w:rPr>
        <w:t>Vanishing Cornwall.</w:t>
      </w:r>
      <w:r w:rsidRPr="00032B72">
        <w:rPr>
          <w:lang w:val="en-US"/>
        </w:rPr>
        <w:t xml:space="preserve"> Non-fiction.</w:t>
      </w:r>
    </w:p>
    <w:p w14:paraId="3DF419A7" w14:textId="77777777" w:rsidR="003653F7" w:rsidRPr="00032B72" w:rsidRDefault="003653F7">
      <w:pPr>
        <w:rPr>
          <w:b/>
          <w:sz w:val="36"/>
          <w:lang w:val="en-US"/>
        </w:rPr>
      </w:pPr>
    </w:p>
    <w:p w14:paraId="58890038" w14:textId="77777777" w:rsidR="003653F7" w:rsidRPr="00032B72" w:rsidRDefault="003653F7">
      <w:pPr>
        <w:rPr>
          <w:b/>
          <w:sz w:val="36"/>
          <w:lang w:val="en-US"/>
        </w:rPr>
      </w:pPr>
    </w:p>
    <w:p w14:paraId="1ADA5B68" w14:textId="77777777" w:rsidR="003653F7" w:rsidRPr="00032B72" w:rsidRDefault="003653F7">
      <w:pPr>
        <w:rPr>
          <w:b/>
          <w:lang w:val="en-US"/>
        </w:rPr>
      </w:pPr>
      <w:r w:rsidRPr="00032B72">
        <w:rPr>
          <w:b/>
          <w:lang w:val="en-US"/>
        </w:rPr>
        <w:t>Biography</w:t>
      </w:r>
    </w:p>
    <w:p w14:paraId="45F1704F" w14:textId="77777777" w:rsidR="003653F7" w:rsidRPr="00032B72" w:rsidRDefault="003653F7">
      <w:pPr>
        <w:rPr>
          <w:b/>
          <w:lang w:val="en-US"/>
        </w:rPr>
      </w:pPr>
    </w:p>
    <w:p w14:paraId="5A6E6422" w14:textId="77777777" w:rsidR="003653F7" w:rsidRPr="00032B72" w:rsidRDefault="003653F7">
      <w:pPr>
        <w:rPr>
          <w:lang w:val="en-US"/>
        </w:rPr>
      </w:pPr>
      <w:r w:rsidRPr="00032B72">
        <w:rPr>
          <w:lang w:val="en-US"/>
        </w:rPr>
        <w:t xml:space="preserve">Forster, Margaret. </w:t>
      </w:r>
      <w:r w:rsidRPr="00032B72">
        <w:rPr>
          <w:i/>
          <w:lang w:val="en-US"/>
        </w:rPr>
        <w:t>Daphne du Maurier.</w:t>
      </w:r>
      <w:r w:rsidRPr="00032B72">
        <w:rPr>
          <w:lang w:val="en-US"/>
        </w:rPr>
        <w:t xml:space="preserve"> Biography.</w:t>
      </w:r>
      <w:r w:rsidRPr="00032B72">
        <w:rPr>
          <w:i/>
          <w:lang w:val="en-US"/>
        </w:rPr>
        <w:t xml:space="preserve"> </w:t>
      </w:r>
      <w:r w:rsidRPr="00032B72">
        <w:rPr>
          <w:lang w:val="en-US"/>
        </w:rPr>
        <w:t>(1994 Fawcett Book Prize).</w:t>
      </w:r>
    </w:p>
    <w:p w14:paraId="58045999" w14:textId="77777777" w:rsidR="003653F7" w:rsidRPr="00032B72" w:rsidRDefault="003653F7">
      <w:pPr>
        <w:rPr>
          <w:b/>
          <w:sz w:val="36"/>
          <w:lang w:val="en-US"/>
        </w:rPr>
      </w:pPr>
    </w:p>
    <w:p w14:paraId="39EE15FA" w14:textId="77777777" w:rsidR="003653F7" w:rsidRPr="00032B72" w:rsidRDefault="003653F7">
      <w:pPr>
        <w:rPr>
          <w:b/>
          <w:sz w:val="36"/>
          <w:lang w:val="en-US"/>
        </w:rPr>
      </w:pPr>
    </w:p>
    <w:p w14:paraId="7DCDF806" w14:textId="77777777" w:rsidR="003653F7" w:rsidRPr="00032B72" w:rsidRDefault="003653F7">
      <w:pPr>
        <w:rPr>
          <w:b/>
          <w:lang w:val="en-US"/>
        </w:rPr>
      </w:pPr>
      <w:r w:rsidRPr="00032B72">
        <w:rPr>
          <w:b/>
          <w:lang w:val="en-US"/>
        </w:rPr>
        <w:t>Criticism</w:t>
      </w:r>
    </w:p>
    <w:p w14:paraId="61B10712" w14:textId="77777777" w:rsidR="003653F7" w:rsidRPr="00032B72" w:rsidRDefault="003653F7">
      <w:pPr>
        <w:rPr>
          <w:b/>
          <w:lang w:val="en-US"/>
        </w:rPr>
      </w:pPr>
    </w:p>
    <w:p w14:paraId="5F693858" w14:textId="77777777" w:rsidR="003653F7" w:rsidRPr="00032B72" w:rsidRDefault="003653F7">
      <w:pPr>
        <w:rPr>
          <w:lang w:val="en-US"/>
        </w:rPr>
      </w:pPr>
      <w:r w:rsidRPr="00032B72">
        <w:rPr>
          <w:lang w:val="en-US"/>
        </w:rPr>
        <w:t xml:space="preserve">Horner, Avril, and Sue Zlosnik. </w:t>
      </w:r>
      <w:r w:rsidRPr="00032B72">
        <w:rPr>
          <w:i/>
          <w:lang w:val="en-US"/>
        </w:rPr>
        <w:t>Daphne du Maurier: Writing, Identity, and the Gothic Imagination.</w:t>
      </w:r>
      <w:r w:rsidRPr="00032B72">
        <w:rPr>
          <w:lang w:val="en-US"/>
        </w:rPr>
        <w:t xml:space="preserve"> Basingstoke: Macmillan, 1997.</w:t>
      </w:r>
    </w:p>
    <w:p w14:paraId="62A37D01" w14:textId="77777777" w:rsidR="003653F7" w:rsidRPr="00032B72" w:rsidRDefault="003653F7">
      <w:pPr>
        <w:rPr>
          <w:lang w:val="en-US"/>
        </w:rPr>
      </w:pPr>
      <w:r w:rsidRPr="00032B72">
        <w:rPr>
          <w:lang w:val="en-US"/>
        </w:rPr>
        <w:t xml:space="preserve">Johnson, David, ed. </w:t>
      </w:r>
      <w:r w:rsidRPr="00032B72">
        <w:rPr>
          <w:i/>
          <w:lang w:val="en-US"/>
        </w:rPr>
        <w:t>The Popular and the Canonical: Debating Twentieth-Century Literature, 1940-2000.</w:t>
      </w:r>
      <w:r w:rsidRPr="00032B72">
        <w:rPr>
          <w:lang w:val="en-US"/>
        </w:rPr>
        <w:t xml:space="preserve"> (Twentieth-Century Literature: Texts and Debates). London: Routledge, 2004.* (Du Maurier, </w:t>
      </w:r>
      <w:r w:rsidRPr="00032B72">
        <w:rPr>
          <w:i/>
          <w:lang w:val="en-US"/>
        </w:rPr>
        <w:t>Rebecca</w:t>
      </w:r>
      <w:r w:rsidRPr="00032B72">
        <w:rPr>
          <w:lang w:val="en-US"/>
        </w:rPr>
        <w:t xml:space="preserve">; the poetry of Ginsberg and O'Hara; Dick's </w:t>
      </w:r>
      <w:r w:rsidRPr="00032B72">
        <w:rPr>
          <w:i/>
          <w:lang w:val="en-US"/>
        </w:rPr>
        <w:t>Do Androids Dream of Electric Sheep?</w:t>
      </w:r>
      <w:r w:rsidRPr="00032B72">
        <w:rPr>
          <w:lang w:val="en-US"/>
        </w:rPr>
        <w:t xml:space="preserve">; Puig's </w:t>
      </w:r>
      <w:r w:rsidRPr="00032B72">
        <w:rPr>
          <w:i/>
          <w:lang w:val="en-US"/>
        </w:rPr>
        <w:t>Kiss of the Spider Woman</w:t>
      </w:r>
      <w:r w:rsidRPr="00032B72">
        <w:rPr>
          <w:lang w:val="en-US"/>
        </w:rPr>
        <w:t xml:space="preserve">; Beckett's </w:t>
      </w:r>
      <w:r w:rsidRPr="00032B72">
        <w:rPr>
          <w:i/>
          <w:lang w:val="en-US"/>
        </w:rPr>
        <w:t>Waiting for Godot</w:t>
      </w:r>
      <w:r w:rsidRPr="00032B72">
        <w:rPr>
          <w:lang w:val="en-US"/>
        </w:rPr>
        <w:t xml:space="preserve">; .S. Heaney; Gurna's </w:t>
      </w:r>
      <w:r w:rsidRPr="00032B72">
        <w:rPr>
          <w:i/>
          <w:lang w:val="en-US"/>
        </w:rPr>
        <w:t>Paradise</w:t>
      </w:r>
      <w:r w:rsidRPr="00032B72">
        <w:rPr>
          <w:lang w:val="en-US"/>
        </w:rPr>
        <w:t xml:space="preserve">; Barker's </w:t>
      </w:r>
      <w:r w:rsidRPr="00032B72">
        <w:rPr>
          <w:i/>
          <w:lang w:val="en-US"/>
        </w:rPr>
        <w:t>The Ghost Road</w:t>
      </w:r>
      <w:r w:rsidRPr="00032B72">
        <w:rPr>
          <w:lang w:val="en-US"/>
        </w:rPr>
        <w:t>).</w:t>
      </w:r>
    </w:p>
    <w:p w14:paraId="34FF84ED" w14:textId="77777777" w:rsidR="003D5F05" w:rsidRPr="00032B72" w:rsidRDefault="003D5F05" w:rsidP="003D5F05">
      <w:pPr>
        <w:rPr>
          <w:lang w:val="en-US"/>
        </w:rPr>
      </w:pPr>
      <w:r w:rsidRPr="00032B72">
        <w:rPr>
          <w:lang w:val="en-US"/>
        </w:rPr>
        <w:t xml:space="preserve">Llompart Pons, Auba. "Patriarchal Hauntings: Re-reading Villainy and Gender in Daphne du Maurier's </w:t>
      </w:r>
      <w:r w:rsidRPr="00032B72">
        <w:rPr>
          <w:i/>
          <w:lang w:val="en-US"/>
        </w:rPr>
        <w:t>Rebecca."</w:t>
      </w:r>
      <w:r w:rsidRPr="00032B72">
        <w:rPr>
          <w:lang w:val="en-US"/>
        </w:rPr>
        <w:t xml:space="preserve"> </w:t>
      </w:r>
      <w:r w:rsidRPr="00032B72">
        <w:rPr>
          <w:i/>
          <w:lang w:val="en-US"/>
        </w:rPr>
        <w:t>Atlantis</w:t>
      </w:r>
      <w:r w:rsidRPr="00032B72">
        <w:rPr>
          <w:lang w:val="en-US"/>
        </w:rPr>
        <w:t xml:space="preserve"> 35.1 (June 2013): 69-83.</w:t>
      </w:r>
    </w:p>
    <w:p w14:paraId="499B51B6" w14:textId="77777777" w:rsidR="00FF4309" w:rsidRPr="00032B72" w:rsidRDefault="00FF4309" w:rsidP="00FF4309">
      <w:pPr>
        <w:rPr>
          <w:lang w:val="en-US"/>
        </w:rPr>
      </w:pPr>
      <w:r w:rsidRPr="00032B72">
        <w:rPr>
          <w:lang w:val="en-US"/>
        </w:rPr>
        <w:t xml:space="preserve">Miquel-Baldellou, Marta. "'The Only Thing to Do Is to Carry on, and the Storm Will Blow Over': The Aging Process of Dahpne du Maurier's Writing-Persona in Her Late Short Fiction." In </w:t>
      </w:r>
      <w:r w:rsidRPr="00032B72">
        <w:rPr>
          <w:i/>
          <w:lang w:val="en-US"/>
        </w:rPr>
        <w:t>Literary Creativity and the Older Woman Writer.</w:t>
      </w:r>
      <w:r w:rsidRPr="00032B72">
        <w:rPr>
          <w:lang w:val="en-US"/>
        </w:rPr>
        <w:t xml:space="preserve"> Bern: Peter Lang, 2016. 23-50.* </w:t>
      </w:r>
    </w:p>
    <w:p w14:paraId="669A963F" w14:textId="77777777" w:rsidR="003653F7" w:rsidRPr="00032B72" w:rsidRDefault="003653F7">
      <w:pPr>
        <w:rPr>
          <w:lang w:val="en-US"/>
        </w:rPr>
      </w:pPr>
      <w:r w:rsidRPr="00032B72">
        <w:rPr>
          <w:lang w:val="en-US"/>
        </w:rPr>
        <w:t xml:space="preserve">Modleski, Tania. "Never To Be Thirty-Six Years Old: </w:t>
      </w:r>
      <w:r w:rsidRPr="00032B72">
        <w:rPr>
          <w:i/>
          <w:lang w:val="en-US"/>
        </w:rPr>
        <w:t>Rebecca</w:t>
      </w:r>
      <w:r w:rsidRPr="00032B72">
        <w:rPr>
          <w:lang w:val="en-US"/>
        </w:rPr>
        <w:t xml:space="preserve"> as a Female Oedipal Drama." </w:t>
      </w:r>
      <w:r w:rsidRPr="00032B72">
        <w:rPr>
          <w:i/>
          <w:lang w:val="en-US"/>
        </w:rPr>
        <w:t>Wide Angle</w:t>
      </w:r>
      <w:r w:rsidRPr="00032B72">
        <w:rPr>
          <w:lang w:val="en-US"/>
        </w:rPr>
        <w:t xml:space="preserve"> 5.1 (1982): 34-41.</w:t>
      </w:r>
    </w:p>
    <w:p w14:paraId="5382D4A3" w14:textId="77777777" w:rsidR="003653F7" w:rsidRPr="00032B72" w:rsidRDefault="003653F7">
      <w:pPr>
        <w:rPr>
          <w:lang w:val="en-US"/>
        </w:rPr>
      </w:pPr>
      <w:r w:rsidRPr="00032B72">
        <w:rPr>
          <w:lang w:val="en-US"/>
        </w:rPr>
        <w:t xml:space="preserve">Quiller-Couch, A. T. </w:t>
      </w:r>
      <w:r w:rsidRPr="00032B72">
        <w:rPr>
          <w:i/>
          <w:lang w:val="en-US"/>
        </w:rPr>
        <w:t xml:space="preserve">"Trilby." </w:t>
      </w:r>
      <w:r w:rsidRPr="00032B72">
        <w:rPr>
          <w:lang w:val="en-US"/>
        </w:rPr>
        <w:t xml:space="preserve">(Du Maurier). In Quiller-Couch, </w:t>
      </w:r>
      <w:r w:rsidRPr="00032B72">
        <w:rPr>
          <w:i/>
          <w:lang w:val="en-US"/>
        </w:rPr>
        <w:t xml:space="preserve">Adventures in Criticism. </w:t>
      </w:r>
      <w:r w:rsidRPr="00032B72">
        <w:rPr>
          <w:lang w:val="en-US"/>
        </w:rPr>
        <w:t>London: Cassell, 1896. 403-10.</w:t>
      </w:r>
    </w:p>
    <w:p w14:paraId="5D2464AE" w14:textId="77777777" w:rsidR="003653F7" w:rsidRPr="00032B72" w:rsidRDefault="003653F7">
      <w:pPr>
        <w:rPr>
          <w:lang w:val="en-US"/>
        </w:rPr>
      </w:pPr>
      <w:r w:rsidRPr="00032B72">
        <w:rPr>
          <w:lang w:val="en-US"/>
        </w:rPr>
        <w:t xml:space="preserve">Smith, Allan Lloyd. "The Phantoms of </w:t>
      </w:r>
      <w:r w:rsidRPr="00032B72">
        <w:rPr>
          <w:i/>
          <w:lang w:val="en-US"/>
        </w:rPr>
        <w:t xml:space="preserve">Drood </w:t>
      </w:r>
      <w:r w:rsidRPr="00032B72">
        <w:rPr>
          <w:lang w:val="en-US"/>
        </w:rPr>
        <w:t xml:space="preserve">and </w:t>
      </w:r>
      <w:r w:rsidRPr="00032B72">
        <w:rPr>
          <w:i/>
          <w:lang w:val="en-US"/>
        </w:rPr>
        <w:t>Rebecca</w:t>
      </w:r>
      <w:r w:rsidRPr="00032B72">
        <w:rPr>
          <w:lang w:val="en-US"/>
        </w:rPr>
        <w:t xml:space="preserve"> : The Uncanny Re encountered through Abraham and Torok's 'Cryptonomy.'" </w:t>
      </w:r>
      <w:r w:rsidRPr="00032B72">
        <w:rPr>
          <w:i/>
          <w:lang w:val="en-US"/>
        </w:rPr>
        <w:t>Poetics Today</w:t>
      </w:r>
      <w:r w:rsidRPr="00032B72">
        <w:rPr>
          <w:lang w:val="en-US"/>
        </w:rPr>
        <w:t xml:space="preserve"> 13.2 (1992): 285-308.*</w:t>
      </w:r>
    </w:p>
    <w:p w14:paraId="58373D87" w14:textId="77777777" w:rsidR="003653F7" w:rsidRPr="00032B72" w:rsidRDefault="003653F7">
      <w:pPr>
        <w:rPr>
          <w:lang w:val="en-US"/>
        </w:rPr>
      </w:pPr>
      <w:r w:rsidRPr="00032B72">
        <w:rPr>
          <w:lang w:val="en-US"/>
        </w:rPr>
        <w:lastRenderedPageBreak/>
        <w:t xml:space="preserve">Théry, Michèle. "Ni tout à fait la même ni tout à fait une autre: </w:t>
      </w:r>
      <w:r w:rsidRPr="00032B72">
        <w:rPr>
          <w:i/>
          <w:lang w:val="en-US"/>
        </w:rPr>
        <w:t>Mrs de Winter</w:t>
      </w:r>
      <w:r w:rsidRPr="00032B72">
        <w:rPr>
          <w:lang w:val="en-US"/>
        </w:rPr>
        <w:t xml:space="preserve"> de Susan Hill et </w:t>
      </w:r>
      <w:r w:rsidRPr="00032B72">
        <w:rPr>
          <w:i/>
          <w:lang w:val="en-US"/>
        </w:rPr>
        <w:t xml:space="preserve">Rebecca </w:t>
      </w:r>
      <w:r w:rsidRPr="00032B72">
        <w:rPr>
          <w:lang w:val="en-US"/>
        </w:rPr>
        <w:t xml:space="preserve">de Daphne du Maurier." </w:t>
      </w:r>
      <w:r w:rsidRPr="00032B72">
        <w:rPr>
          <w:i/>
          <w:lang w:val="en-US"/>
        </w:rPr>
        <w:t>Etudes britanniques contemporaines</w:t>
      </w:r>
      <w:r w:rsidRPr="00032B72">
        <w:rPr>
          <w:lang w:val="en-US"/>
        </w:rPr>
        <w:t xml:space="preserve"> 8 (December 1995): 13-36.*</w:t>
      </w:r>
    </w:p>
    <w:p w14:paraId="5A404779" w14:textId="77777777" w:rsidR="003653F7" w:rsidRPr="00032B72" w:rsidRDefault="003653F7">
      <w:pPr>
        <w:rPr>
          <w:lang w:val="en-US"/>
        </w:rPr>
      </w:pPr>
    </w:p>
    <w:p w14:paraId="6F02C838" w14:textId="77777777" w:rsidR="00CB01A9" w:rsidRPr="00032B72" w:rsidRDefault="00CB01A9">
      <w:pPr>
        <w:rPr>
          <w:lang w:val="en-US"/>
        </w:rPr>
      </w:pPr>
    </w:p>
    <w:p w14:paraId="58C7EF53" w14:textId="77777777" w:rsidR="00CB01A9" w:rsidRPr="00032B72" w:rsidRDefault="00CB01A9">
      <w:pPr>
        <w:rPr>
          <w:lang w:val="en-US"/>
        </w:rPr>
      </w:pPr>
    </w:p>
    <w:p w14:paraId="09351B0C" w14:textId="77777777" w:rsidR="00CB01A9" w:rsidRPr="00032B72" w:rsidRDefault="00CB01A9">
      <w:pPr>
        <w:rPr>
          <w:lang w:val="en-US"/>
        </w:rPr>
      </w:pPr>
    </w:p>
    <w:p w14:paraId="555B514F" w14:textId="77777777" w:rsidR="00CB01A9" w:rsidRPr="00032B72" w:rsidRDefault="00CB01A9">
      <w:pPr>
        <w:rPr>
          <w:lang w:val="en-US"/>
        </w:rPr>
      </w:pPr>
    </w:p>
    <w:p w14:paraId="2B4B1526" w14:textId="77777777" w:rsidR="00CB01A9" w:rsidRPr="00032B72" w:rsidRDefault="00CB01A9">
      <w:pPr>
        <w:rPr>
          <w:lang w:val="en-US"/>
        </w:rPr>
      </w:pPr>
      <w:r w:rsidRPr="00032B72">
        <w:rPr>
          <w:lang w:val="en-US"/>
        </w:rPr>
        <w:t>Bibliography</w:t>
      </w:r>
    </w:p>
    <w:p w14:paraId="7A771749" w14:textId="77777777" w:rsidR="00CB01A9" w:rsidRPr="00032B72" w:rsidRDefault="00CB01A9">
      <w:pPr>
        <w:rPr>
          <w:lang w:val="en-US"/>
        </w:rPr>
      </w:pPr>
    </w:p>
    <w:p w14:paraId="45C54C79" w14:textId="77777777" w:rsidR="00CB01A9" w:rsidRPr="00032B72" w:rsidRDefault="00CB01A9">
      <w:pPr>
        <w:rPr>
          <w:lang w:val="en-US"/>
        </w:rPr>
      </w:pPr>
    </w:p>
    <w:p w14:paraId="3D1388A9" w14:textId="77777777" w:rsidR="00CB01A9" w:rsidRPr="00032B72" w:rsidRDefault="00CB01A9">
      <w:pPr>
        <w:rPr>
          <w:lang w:val="en-US"/>
        </w:rPr>
      </w:pPr>
      <w:r w:rsidRPr="00032B72">
        <w:rPr>
          <w:lang w:val="en-US"/>
        </w:rPr>
        <w:t xml:space="preserve">García Landa, José Angel. "Daphne Du Maurier." From A Bibliography of Literary Theory, Criticism and Philology. Online at </w:t>
      </w:r>
      <w:r w:rsidRPr="00032B72">
        <w:rPr>
          <w:i/>
          <w:lang w:val="en-US"/>
        </w:rPr>
        <w:t>Okulsel.net</w:t>
      </w:r>
      <w:r w:rsidRPr="00032B72">
        <w:rPr>
          <w:lang w:val="en-US"/>
        </w:rPr>
        <w:t xml:space="preserve"> 22 July 2013.*</w:t>
      </w:r>
    </w:p>
    <w:p w14:paraId="316E98E8" w14:textId="77777777" w:rsidR="00CB01A9" w:rsidRPr="00032B72" w:rsidRDefault="00154E38" w:rsidP="00CB01A9">
      <w:pPr>
        <w:ind w:hanging="12"/>
        <w:rPr>
          <w:lang w:val="en-US"/>
        </w:rPr>
      </w:pPr>
      <w:hyperlink r:id="rId5" w:history="1">
        <w:r w:rsidR="00CB01A9" w:rsidRPr="00032B72">
          <w:rPr>
            <w:rStyle w:val="Hipervnculo"/>
            <w:lang w:val="en-US"/>
          </w:rPr>
          <w:t>http://okulsel.net/docs/index-170038.html</w:t>
        </w:r>
      </w:hyperlink>
    </w:p>
    <w:p w14:paraId="7AECCA21" w14:textId="77777777" w:rsidR="00CB01A9" w:rsidRPr="00032B72" w:rsidRDefault="00CB01A9" w:rsidP="00CB01A9">
      <w:pPr>
        <w:ind w:hanging="12"/>
        <w:rPr>
          <w:lang w:val="en-US"/>
        </w:rPr>
      </w:pPr>
      <w:r w:rsidRPr="00032B72">
        <w:rPr>
          <w:lang w:val="en-US"/>
        </w:rPr>
        <w:t>2014</w:t>
      </w:r>
    </w:p>
    <w:p w14:paraId="691349A0" w14:textId="77777777" w:rsidR="003653F7" w:rsidRPr="00032B72" w:rsidRDefault="003653F7">
      <w:pPr>
        <w:rPr>
          <w:lang w:val="en-US"/>
        </w:rPr>
      </w:pPr>
    </w:p>
    <w:p w14:paraId="23FC5FDC" w14:textId="77777777" w:rsidR="003653F7" w:rsidRPr="00032B72" w:rsidRDefault="003653F7">
      <w:pPr>
        <w:rPr>
          <w:lang w:val="en-US"/>
        </w:rPr>
      </w:pPr>
    </w:p>
    <w:p w14:paraId="23F64182" w14:textId="77777777" w:rsidR="003653F7" w:rsidRPr="00032B72" w:rsidRDefault="003653F7">
      <w:pPr>
        <w:rPr>
          <w:lang w:val="en-US"/>
        </w:rPr>
      </w:pPr>
      <w:r w:rsidRPr="00032B72">
        <w:rPr>
          <w:lang w:val="en-US"/>
        </w:rPr>
        <w:t>Films</w:t>
      </w:r>
    </w:p>
    <w:p w14:paraId="393BCFC0" w14:textId="77777777" w:rsidR="003653F7" w:rsidRPr="00032B72" w:rsidRDefault="003653F7">
      <w:pPr>
        <w:rPr>
          <w:lang w:val="en-US"/>
        </w:rPr>
      </w:pPr>
    </w:p>
    <w:p w14:paraId="469DC314" w14:textId="77777777" w:rsidR="003653F7" w:rsidRPr="00032B72" w:rsidRDefault="003653F7">
      <w:pPr>
        <w:rPr>
          <w:lang w:val="en-US"/>
        </w:rPr>
      </w:pPr>
      <w:r w:rsidRPr="00032B72">
        <w:rPr>
          <w:i/>
          <w:lang w:val="en-US"/>
        </w:rPr>
        <w:t>The Birds.</w:t>
      </w:r>
      <w:r w:rsidRPr="00032B72">
        <w:rPr>
          <w:lang w:val="en-US"/>
        </w:rPr>
        <w:t xml:space="preserve"> Dir. Alfred Hitchcock. Screenplay by Evan Hunter, based on a story by Daphne du Maurier. Cast: Rod Taylor, Jessica Tandy, Suzanne Pleshette, 'Tippi' Hedren. Alfred Hitchcock Productions, 1963. Spanish DVD: </w:t>
      </w:r>
      <w:r w:rsidRPr="00032B72">
        <w:rPr>
          <w:i/>
          <w:lang w:val="en-US"/>
        </w:rPr>
        <w:t>Los pájaros.</w:t>
      </w:r>
      <w:r w:rsidRPr="00032B72">
        <w:rPr>
          <w:lang w:val="en-US"/>
        </w:rPr>
        <w:t xml:space="preserve"> Universal Pictures, 2001. (Alfred Hitchcock's Gold Collection). Barcelona: RBA coleccionables, 2008.*</w:t>
      </w:r>
    </w:p>
    <w:p w14:paraId="2D51B74D" w14:textId="77777777" w:rsidR="003653F7" w:rsidRPr="00032B72" w:rsidRDefault="003653F7">
      <w:pPr>
        <w:rPr>
          <w:i/>
          <w:lang w:val="en-US"/>
        </w:rPr>
      </w:pPr>
      <w:r w:rsidRPr="00032B72">
        <w:rPr>
          <w:i/>
          <w:lang w:val="en-US"/>
        </w:rPr>
        <w:t>Jamaica Inn.</w:t>
      </w:r>
    </w:p>
    <w:p w14:paraId="32F1C111" w14:textId="77777777" w:rsidR="003653F7" w:rsidRPr="00032B72" w:rsidRDefault="003653F7">
      <w:pPr>
        <w:rPr>
          <w:lang w:val="en-US"/>
        </w:rPr>
      </w:pPr>
      <w:r w:rsidRPr="00032B72">
        <w:rPr>
          <w:i/>
          <w:lang w:val="en-US"/>
        </w:rPr>
        <w:t>Rebecca.</w:t>
      </w:r>
      <w:r w:rsidRPr="00032B72">
        <w:rPr>
          <w:lang w:val="en-US"/>
        </w:rPr>
        <w:t xml:space="preserve"> Dir. Alfred Hitchcock. Screenplay by Robert E. Sherwood and Joan Harrison, based on the novel by Daphne du Maurier. Cast: Laurence Olivier, Joan Fontaine, George Sanders, Judith Anderson, Nigel Bruce, Reginald Denny, C. Aubrey Smith, Gladys Cooper, Florence Bates, Leo G. Carroll, Melville Cooper. Music by Franz Waxman. Cinematography by George Barnes. USA, 1940.* (Hitchcock's first American film, oscar for Best Picture and Cinematography).</w:t>
      </w:r>
    </w:p>
    <w:p w14:paraId="7F887693" w14:textId="77777777" w:rsidR="003653F7" w:rsidRPr="00032B72" w:rsidRDefault="003653F7">
      <w:pPr>
        <w:rPr>
          <w:lang w:val="en-US"/>
        </w:rPr>
      </w:pPr>
    </w:p>
    <w:p w14:paraId="3139D798" w14:textId="77777777" w:rsidR="003653F7" w:rsidRPr="00032B72" w:rsidRDefault="003653F7">
      <w:pPr>
        <w:rPr>
          <w:lang w:val="en-US"/>
        </w:rPr>
      </w:pPr>
    </w:p>
    <w:p w14:paraId="1310B52B" w14:textId="77777777" w:rsidR="003653F7" w:rsidRPr="00032B72" w:rsidRDefault="003653F7">
      <w:pPr>
        <w:rPr>
          <w:lang w:val="en-US"/>
        </w:rPr>
      </w:pPr>
    </w:p>
    <w:p w14:paraId="0302E906" w14:textId="77777777" w:rsidR="003653F7" w:rsidRDefault="003653F7" w:rsidP="003653F7">
      <w:r>
        <w:t>Images</w:t>
      </w:r>
    </w:p>
    <w:p w14:paraId="21B239B6" w14:textId="77777777" w:rsidR="003653F7" w:rsidRDefault="003653F7" w:rsidP="003653F7"/>
    <w:p w14:paraId="4D5CCD3E" w14:textId="77777777" w:rsidR="003653F7" w:rsidRPr="00032B72" w:rsidRDefault="003653F7" w:rsidP="003653F7">
      <w:pPr>
        <w:rPr>
          <w:lang w:val="en-US"/>
        </w:rPr>
      </w:pPr>
      <w:r w:rsidRPr="00ED7A5E">
        <w:t xml:space="preserve">García Landa, José Ángel. </w:t>
      </w:r>
      <w:r w:rsidRPr="00032B72">
        <w:rPr>
          <w:lang w:val="en-US"/>
        </w:rPr>
        <w:t xml:space="preserve">"Con Rebec(c)a."In García Landa, </w:t>
      </w:r>
      <w:r w:rsidRPr="00032B72">
        <w:rPr>
          <w:i/>
          <w:lang w:val="en-US"/>
        </w:rPr>
        <w:t>Vanity Fea</w:t>
      </w:r>
      <w:r w:rsidRPr="00032B72">
        <w:rPr>
          <w:lang w:val="en-US"/>
        </w:rPr>
        <w:t xml:space="preserve"> 9 April 2011.*</w:t>
      </w:r>
    </w:p>
    <w:p w14:paraId="7C3A90FF" w14:textId="77777777" w:rsidR="003653F7" w:rsidRPr="00032B72" w:rsidRDefault="003653F7" w:rsidP="003653F7">
      <w:pPr>
        <w:rPr>
          <w:lang w:val="en-US"/>
        </w:rPr>
      </w:pPr>
      <w:r w:rsidRPr="00032B72">
        <w:rPr>
          <w:lang w:val="en-US"/>
        </w:rPr>
        <w:lastRenderedPageBreak/>
        <w:tab/>
      </w:r>
      <w:hyperlink r:id="rId6" w:history="1">
        <w:r w:rsidRPr="00032B72">
          <w:rPr>
            <w:rStyle w:val="Hipervnculo"/>
            <w:lang w:val="en-US"/>
          </w:rPr>
          <w:t>http://vanityfea.blogspot.com/2011/04/con-rebecca.html</w:t>
        </w:r>
      </w:hyperlink>
      <w:r w:rsidRPr="00032B72">
        <w:rPr>
          <w:lang w:val="en-US"/>
        </w:rPr>
        <w:t xml:space="preserve"> </w:t>
      </w:r>
    </w:p>
    <w:p w14:paraId="6DD97FCB" w14:textId="77777777" w:rsidR="003653F7" w:rsidRPr="00032B72" w:rsidRDefault="003653F7" w:rsidP="003653F7">
      <w:pPr>
        <w:rPr>
          <w:lang w:val="en-US"/>
        </w:rPr>
      </w:pPr>
      <w:r w:rsidRPr="00032B72">
        <w:rPr>
          <w:lang w:val="en-US"/>
        </w:rPr>
        <w:tab/>
        <w:t>2011</w:t>
      </w:r>
    </w:p>
    <w:p w14:paraId="4C088402" w14:textId="77777777" w:rsidR="003653F7" w:rsidRPr="00032B72" w:rsidRDefault="003653F7" w:rsidP="003653F7">
      <w:pPr>
        <w:rPr>
          <w:lang w:val="en-US"/>
        </w:rPr>
      </w:pPr>
    </w:p>
    <w:p w14:paraId="7DBD24E7" w14:textId="77777777" w:rsidR="003653F7" w:rsidRPr="00032B72" w:rsidRDefault="003653F7">
      <w:pPr>
        <w:rPr>
          <w:lang w:val="en-US"/>
        </w:rPr>
      </w:pPr>
    </w:p>
    <w:p w14:paraId="5C3DAC80" w14:textId="77777777" w:rsidR="003653F7" w:rsidRPr="00032B72" w:rsidRDefault="003653F7">
      <w:pPr>
        <w:rPr>
          <w:lang w:val="en-US"/>
        </w:rPr>
      </w:pPr>
    </w:p>
    <w:p w14:paraId="450F8AA2" w14:textId="77777777" w:rsidR="003653F7" w:rsidRPr="00032B72" w:rsidRDefault="003653F7">
      <w:pPr>
        <w:rPr>
          <w:lang w:val="en-US"/>
        </w:rPr>
      </w:pPr>
    </w:p>
    <w:p w14:paraId="0046446B" w14:textId="77777777" w:rsidR="003653F7" w:rsidRPr="00032B72" w:rsidRDefault="003653F7">
      <w:pPr>
        <w:rPr>
          <w:lang w:val="en-US"/>
        </w:rPr>
      </w:pPr>
    </w:p>
    <w:p w14:paraId="22BB6F00" w14:textId="77777777" w:rsidR="003653F7" w:rsidRPr="00032B72" w:rsidRDefault="003653F7" w:rsidP="003653F7">
      <w:pPr>
        <w:ind w:left="0" w:firstLine="0"/>
        <w:rPr>
          <w:lang w:val="en-US"/>
        </w:rPr>
      </w:pPr>
      <w:r w:rsidRPr="00032B72">
        <w:rPr>
          <w:lang w:val="en-US"/>
        </w:rPr>
        <w:t>Related works</w:t>
      </w:r>
    </w:p>
    <w:p w14:paraId="0B9E1A56" w14:textId="77777777" w:rsidR="003653F7" w:rsidRPr="00032B72" w:rsidRDefault="003653F7" w:rsidP="003653F7">
      <w:pPr>
        <w:ind w:left="0" w:firstLine="0"/>
        <w:rPr>
          <w:lang w:val="en-US"/>
        </w:rPr>
      </w:pPr>
    </w:p>
    <w:p w14:paraId="4B65141B" w14:textId="77777777" w:rsidR="003653F7" w:rsidRDefault="003653F7">
      <w:r w:rsidRPr="00032B72">
        <w:rPr>
          <w:lang w:val="en-US"/>
        </w:rPr>
        <w:t xml:space="preserve">Hill, Susan. </w:t>
      </w:r>
      <w:r w:rsidRPr="00032B72">
        <w:rPr>
          <w:i/>
          <w:lang w:val="en-US"/>
        </w:rPr>
        <w:t>Mrs. de Winter.</w:t>
      </w:r>
      <w:r w:rsidRPr="00032B72">
        <w:rPr>
          <w:lang w:val="en-US"/>
        </w:rPr>
        <w:t xml:space="preserve"> </w:t>
      </w:r>
      <w:r>
        <w:t xml:space="preserve">Novel. London: Sinclair-Stevenson, 1993.* </w:t>
      </w:r>
    </w:p>
    <w:p w14:paraId="7FC138DB" w14:textId="77777777" w:rsidR="003653F7" w:rsidRDefault="003653F7">
      <w:r>
        <w:t xml:space="preserve">_____. </w:t>
      </w:r>
      <w:r>
        <w:rPr>
          <w:i/>
        </w:rPr>
        <w:t>La Señora De Winter.</w:t>
      </w:r>
      <w:r>
        <w:t xml:space="preserve"> Trans. Montserrat Serra. Barcelona: Ediciones B.</w:t>
      </w:r>
    </w:p>
    <w:p w14:paraId="32AF1CB9" w14:textId="77777777" w:rsidR="003653F7" w:rsidRPr="003753D4" w:rsidRDefault="003653F7">
      <w:r>
        <w:t xml:space="preserve">_____. </w:t>
      </w:r>
      <w:r>
        <w:rPr>
          <w:i/>
        </w:rPr>
        <w:t>La Señora de Winter.</w:t>
      </w:r>
      <w:r>
        <w:t xml:space="preserve"> Trans. Montserrat Serra. Barcelona: Círculo de Lectores, 1994.*</w:t>
      </w:r>
    </w:p>
    <w:p w14:paraId="02EDC618" w14:textId="77777777" w:rsidR="003653F7" w:rsidRDefault="003653F7" w:rsidP="003653F7">
      <w:pPr>
        <w:ind w:left="0" w:firstLine="0"/>
      </w:pPr>
    </w:p>
    <w:sectPr w:rsidR="003653F7" w:rsidSect="003653F7">
      <w:pgSz w:w="11906" w:h="16838"/>
      <w:pgMar w:top="1417" w:right="1700"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32B72"/>
    <w:rsid w:val="00141331"/>
    <w:rsid w:val="00154E38"/>
    <w:rsid w:val="003653F7"/>
    <w:rsid w:val="003D5F05"/>
    <w:rsid w:val="004A578E"/>
    <w:rsid w:val="005052FC"/>
    <w:rsid w:val="00557D5B"/>
    <w:rsid w:val="00664ED9"/>
    <w:rsid w:val="009E395D"/>
    <w:rsid w:val="00C07E02"/>
    <w:rsid w:val="00CB01A9"/>
    <w:rsid w:val="00DE5C70"/>
    <w:rsid w:val="00E67EA0"/>
    <w:rsid w:val="00F4607E"/>
    <w:rsid w:val="00FE62FF"/>
    <w:rsid w:val="00FF430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C5A4B05"/>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E6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anityfea.blogspot.com/2011/04/con-rebecca.html" TargetMode="External"/><Relationship Id="rId5" Type="http://schemas.openxmlformats.org/officeDocument/2006/relationships/hyperlink" Target="http://okulsel.net/docs/index-170038.html" TargetMode="External"/><Relationship Id="rId4" Type="http://schemas.openxmlformats.org/officeDocument/2006/relationships/hyperlink" Target="http://www.unizar.es/departamentos/filologia_inglesa/garciala/bibliograph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777</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from</vt:lpstr>
    </vt:vector>
  </TitlesOfParts>
  <Company>Universidad de Zaragoza</Company>
  <LinksUpToDate>false</LinksUpToDate>
  <CharactersWithSpaces>5044</CharactersWithSpaces>
  <SharedDoc>false</SharedDoc>
  <HLinks>
    <vt:vector size="18" baseType="variant">
      <vt:variant>
        <vt:i4>3538992</vt:i4>
      </vt:variant>
      <vt:variant>
        <vt:i4>6</vt:i4>
      </vt:variant>
      <vt:variant>
        <vt:i4>0</vt:i4>
      </vt:variant>
      <vt:variant>
        <vt:i4>5</vt:i4>
      </vt:variant>
      <vt:variant>
        <vt:lpwstr>http://vanityfea.blogspot.com/2011/04/con-rebecca.html</vt:lpwstr>
      </vt:variant>
      <vt:variant>
        <vt:lpwstr/>
      </vt:variant>
      <vt:variant>
        <vt:i4>98</vt:i4>
      </vt:variant>
      <vt:variant>
        <vt:i4>3</vt:i4>
      </vt:variant>
      <vt:variant>
        <vt:i4>0</vt:i4>
      </vt:variant>
      <vt:variant>
        <vt:i4>5</vt:i4>
      </vt:variant>
      <vt:variant>
        <vt:lpwstr>http://okulsel.net/docs/index-170038.html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12</cp:revision>
  <dcterms:created xsi:type="dcterms:W3CDTF">2016-10-18T15:24:00Z</dcterms:created>
  <dcterms:modified xsi:type="dcterms:W3CDTF">2019-06-24T05:20:00Z</dcterms:modified>
</cp:coreProperties>
</file>