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FB" w:rsidRDefault="007425FB" w:rsidP="007425FB">
      <w:pPr>
        <w:jc w:val="center"/>
        <w:rPr>
          <w:sz w:val="24"/>
        </w:rPr>
      </w:pPr>
      <w:bookmarkStart w:id="0" w:name="_GoBack"/>
      <w:bookmarkEnd w:id="0"/>
      <w:r>
        <w:rPr>
          <w:sz w:val="20"/>
        </w:rPr>
        <w:t xml:space="preserve">    </w:t>
      </w:r>
      <w:bookmarkStart w:id="1" w:name="OLE_LINK3"/>
      <w:bookmarkStart w:id="2" w:name="OLE_LINK4"/>
      <w:r>
        <w:rPr>
          <w:sz w:val="20"/>
        </w:rPr>
        <w:t>from</w:t>
      </w:r>
    </w:p>
    <w:p w:rsidR="007425FB" w:rsidRDefault="007425FB" w:rsidP="007425FB">
      <w:pPr>
        <w:jc w:val="center"/>
        <w:rPr>
          <w:smallCaps/>
          <w:sz w:val="24"/>
        </w:rPr>
      </w:pPr>
      <w:r>
        <w:rPr>
          <w:smallCaps/>
          <w:sz w:val="24"/>
        </w:rPr>
        <w:t>A Bibliography of Literary Theory, Criticism and Philology</w:t>
      </w:r>
    </w:p>
    <w:p w:rsidR="007425FB" w:rsidRDefault="007425FB" w:rsidP="007425FB">
      <w:pPr>
        <w:ind w:right="-1"/>
        <w:jc w:val="center"/>
        <w:rPr>
          <w:smallCaps/>
          <w:sz w:val="24"/>
        </w:rPr>
      </w:pPr>
      <w:hyperlink r:id="rId5" w:history="1">
        <w:r>
          <w:rPr>
            <w:rStyle w:val="Hyperlink"/>
            <w:sz w:val="22"/>
          </w:rPr>
          <w:t>http://www.unizar.es/departamentos/filologia_inglesa/garciala/bibliography.html</w:t>
        </w:r>
      </w:hyperlink>
    </w:p>
    <w:p w:rsidR="007425FB" w:rsidRDefault="007425FB" w:rsidP="007425FB">
      <w:pPr>
        <w:tabs>
          <w:tab w:val="left" w:pos="2835"/>
        </w:tabs>
        <w:ind w:right="-1"/>
        <w:jc w:val="center"/>
        <w:rPr>
          <w:sz w:val="24"/>
        </w:rPr>
      </w:pPr>
      <w:r>
        <w:rPr>
          <w:sz w:val="24"/>
        </w:rPr>
        <w:t xml:space="preserve">by José Ángel </w:t>
      </w:r>
      <w:r>
        <w:rPr>
          <w:smallCaps/>
          <w:sz w:val="24"/>
        </w:rPr>
        <w:t>García Landa</w:t>
      </w:r>
    </w:p>
    <w:p w:rsidR="007425FB" w:rsidRDefault="007425FB" w:rsidP="007425FB">
      <w:pPr>
        <w:tabs>
          <w:tab w:val="left" w:pos="2835"/>
        </w:tabs>
        <w:ind w:right="-1"/>
        <w:jc w:val="center"/>
        <w:rPr>
          <w:sz w:val="24"/>
        </w:rPr>
      </w:pPr>
      <w:r>
        <w:rPr>
          <w:sz w:val="24"/>
        </w:rPr>
        <w:t>(University of Zaragoza, Spain)</w:t>
      </w:r>
    </w:p>
    <w:p w:rsidR="007425FB" w:rsidRDefault="007425FB" w:rsidP="007425FB">
      <w:pPr>
        <w:jc w:val="center"/>
      </w:pPr>
    </w:p>
    <w:bookmarkEnd w:id="1"/>
    <w:bookmarkEnd w:id="2"/>
    <w:p w:rsidR="007425FB" w:rsidRDefault="007425FB" w:rsidP="007425FB">
      <w:pPr>
        <w:ind w:left="0" w:firstLine="0"/>
        <w:jc w:val="center"/>
        <w:rPr>
          <w:color w:val="000000"/>
        </w:rPr>
      </w:pPr>
    </w:p>
    <w:p w:rsidR="00100851" w:rsidRPr="0054790C" w:rsidRDefault="00100851" w:rsidP="00100851">
      <w:pPr>
        <w:pStyle w:val="Heading1"/>
        <w:rPr>
          <w:rFonts w:ascii="Times" w:hAnsi="Times"/>
        </w:rPr>
      </w:pPr>
      <w:r w:rsidRPr="0054790C">
        <w:rPr>
          <w:rFonts w:ascii="Times" w:hAnsi="Times"/>
          <w:smallCaps/>
        </w:rPr>
        <w:t>George Farquhar</w:t>
      </w:r>
      <w:r w:rsidRPr="0054790C">
        <w:rPr>
          <w:rFonts w:ascii="Times" w:hAnsi="Times"/>
        </w:rPr>
        <w:t xml:space="preserve">  </w:t>
      </w:r>
      <w:r w:rsidR="007425FB">
        <w:rPr>
          <w:rFonts w:ascii="Times" w:hAnsi="Times"/>
          <w:b w:val="0"/>
          <w:sz w:val="28"/>
        </w:rPr>
        <w:t>(1678</w:t>
      </w:r>
      <w:r w:rsidRPr="0054790C">
        <w:rPr>
          <w:rFonts w:ascii="Times" w:hAnsi="Times"/>
          <w:b w:val="0"/>
          <w:sz w:val="28"/>
        </w:rPr>
        <w:t>-1707)</w:t>
      </w:r>
    </w:p>
    <w:p w:rsidR="00100851" w:rsidRDefault="007425FB" w:rsidP="007425FB">
      <w:pPr>
        <w:tabs>
          <w:tab w:val="left" w:pos="2013"/>
        </w:tabs>
      </w:pPr>
      <w:r>
        <w:tab/>
      </w:r>
      <w:r>
        <w:tab/>
      </w:r>
    </w:p>
    <w:p w:rsidR="00100851" w:rsidRPr="0054790C" w:rsidRDefault="00100851">
      <w:pPr>
        <w:rPr>
          <w:sz w:val="24"/>
        </w:rPr>
      </w:pPr>
      <w:r w:rsidRPr="0054790C">
        <w:rPr>
          <w:sz w:val="24"/>
        </w:rPr>
        <w:t>(British dramatist, b. North Ireland, l. London)</w:t>
      </w:r>
    </w:p>
    <w:p w:rsidR="00100851" w:rsidRDefault="00100851"/>
    <w:p w:rsidR="00100851" w:rsidRDefault="00100851"/>
    <w:p w:rsidR="00100851" w:rsidRDefault="00100851">
      <w:pPr>
        <w:rPr>
          <w:b/>
        </w:rPr>
      </w:pPr>
      <w:r>
        <w:rPr>
          <w:b/>
        </w:rPr>
        <w:t>Works</w:t>
      </w:r>
    </w:p>
    <w:p w:rsidR="00100851" w:rsidRDefault="00100851">
      <w:pPr>
        <w:rPr>
          <w:b/>
        </w:rPr>
      </w:pPr>
    </w:p>
    <w:p w:rsidR="00100851" w:rsidRDefault="00100851">
      <w:r>
        <w:t xml:space="preserve">Farquhar, George. </w:t>
      </w:r>
      <w:r>
        <w:rPr>
          <w:i/>
        </w:rPr>
        <w:t>Love and a Bottle.</w:t>
      </w:r>
      <w:r>
        <w:t xml:space="preserve"> Comedy. 1698.</w:t>
      </w:r>
    </w:p>
    <w:p w:rsidR="00100851" w:rsidRDefault="00100851">
      <w:r>
        <w:t xml:space="preserve">_____. </w:t>
      </w:r>
      <w:r>
        <w:rPr>
          <w:i/>
        </w:rPr>
        <w:t>The Adventures of Covent Garden.</w:t>
      </w:r>
      <w:r>
        <w:t xml:space="preserve"> Comedy. 1699.</w:t>
      </w:r>
    </w:p>
    <w:p w:rsidR="00100851" w:rsidRDefault="00100851">
      <w:r>
        <w:t xml:space="preserve">_____. </w:t>
      </w:r>
      <w:r>
        <w:rPr>
          <w:i/>
        </w:rPr>
        <w:t>The Constant Couple, or a Trip to the Jubilee.</w:t>
      </w:r>
      <w:r>
        <w:t xml:space="preserve"> Comedy. 1700.</w:t>
      </w:r>
    </w:p>
    <w:p w:rsidR="00100851" w:rsidRDefault="00100851">
      <w:r>
        <w:t xml:space="preserve">_____. </w:t>
      </w:r>
      <w:r>
        <w:rPr>
          <w:i/>
        </w:rPr>
        <w:t xml:space="preserve">Familiar and Courtly Letters. </w:t>
      </w:r>
      <w:r>
        <w:t>2 vols. 1700-1.</w:t>
      </w:r>
    </w:p>
    <w:p w:rsidR="00100851" w:rsidRDefault="00100851">
      <w:r>
        <w:t xml:space="preserve">_____. </w:t>
      </w:r>
      <w:r>
        <w:rPr>
          <w:i/>
        </w:rPr>
        <w:t>Sir Harry Wildair.</w:t>
      </w:r>
      <w:r>
        <w:t xml:space="preserve"> Comedy. 1701.</w:t>
      </w:r>
    </w:p>
    <w:p w:rsidR="00100851" w:rsidRDefault="00100851">
      <w:r>
        <w:t xml:space="preserve">_____. </w:t>
      </w:r>
      <w:r>
        <w:rPr>
          <w:i/>
        </w:rPr>
        <w:t xml:space="preserve">The Inconstant. </w:t>
      </w:r>
      <w:r>
        <w:t>comedy. 1702.</w:t>
      </w:r>
    </w:p>
    <w:p w:rsidR="00100851" w:rsidRDefault="00100851">
      <w:r>
        <w:t xml:space="preserve">_____. </w:t>
      </w:r>
      <w:r>
        <w:rPr>
          <w:i/>
        </w:rPr>
        <w:t>Love and Business in a Collection of Occasionary Verse and Epistolary Prose.</w:t>
      </w:r>
      <w:r>
        <w:t xml:space="preserve"> 1702.</w:t>
      </w:r>
    </w:p>
    <w:p w:rsidR="00100851" w:rsidRDefault="00100851">
      <w:r>
        <w:t>_____. "A Discourse upon Comedy, in Reference to the English Stage." 1702.</w:t>
      </w:r>
    </w:p>
    <w:p w:rsidR="00100851" w:rsidRDefault="00100851">
      <w:r>
        <w:t xml:space="preserve">_____. </w:t>
      </w:r>
      <w:r>
        <w:rPr>
          <w:i/>
        </w:rPr>
        <w:t>Love and Business in a Collection of Occasional Verse and Epistolary Prose. A Discourse Likewise upon Comedy.</w:t>
      </w:r>
      <w:r>
        <w:t xml:space="preserve"> 1702.</w:t>
      </w:r>
    </w:p>
    <w:p w:rsidR="00100851" w:rsidRDefault="00100851">
      <w:r>
        <w:t xml:space="preserve">_____. </w:t>
      </w:r>
      <w:r>
        <w:rPr>
          <w:i/>
        </w:rPr>
        <w:t>The Twin Rivals.</w:t>
      </w:r>
      <w:r>
        <w:t xml:space="preserve"> Comedy. 1702.</w:t>
      </w:r>
    </w:p>
    <w:p w:rsidR="00100851" w:rsidRDefault="00100851">
      <w:r>
        <w:t xml:space="preserve">_____. </w:t>
      </w:r>
      <w:r>
        <w:rPr>
          <w:i/>
        </w:rPr>
        <w:t>The Stage-Coach.</w:t>
      </w:r>
      <w:r>
        <w:t xml:space="preserve"> Comedy. 1704.</w:t>
      </w:r>
    </w:p>
    <w:p w:rsidR="00100851" w:rsidRDefault="00100851">
      <w:r>
        <w:t xml:space="preserve">_____. </w:t>
      </w:r>
      <w:r>
        <w:rPr>
          <w:i/>
        </w:rPr>
        <w:t xml:space="preserve">The Recruiting Officer. </w:t>
      </w:r>
      <w:r>
        <w:t>Comedy. 1706.</w:t>
      </w:r>
    </w:p>
    <w:p w:rsidR="00100851" w:rsidRDefault="00100851">
      <w:r>
        <w:t xml:space="preserve">_____. </w:t>
      </w:r>
      <w:r>
        <w:rPr>
          <w:i/>
        </w:rPr>
        <w:t>The Beaux' Stratagem.</w:t>
      </w:r>
      <w:r>
        <w:t xml:space="preserve"> Comedy. 1707.</w:t>
      </w:r>
    </w:p>
    <w:p w:rsidR="00100851" w:rsidRPr="00C63A87" w:rsidRDefault="00100851" w:rsidP="0010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460FD">
        <w:t xml:space="preserve">_____. </w:t>
      </w:r>
      <w:r w:rsidRPr="00C63A87">
        <w:rPr>
          <w:i/>
        </w:rPr>
        <w:t>The Beaux-Stratagem</w:t>
      </w:r>
      <w:r w:rsidRPr="002460FD">
        <w:t xml:space="preserve">. In </w:t>
      </w:r>
      <w:r w:rsidRPr="002460FD">
        <w:rPr>
          <w:i/>
        </w:rPr>
        <w:t>Restoration Plays.</w:t>
      </w:r>
      <w:r w:rsidRPr="002460FD">
        <w:t xml:space="preserve"> Ed. Sir Edmund Gosse. London: Dent; New York: Dutton, 1912. 1962. 311-78.*</w:t>
      </w:r>
    </w:p>
    <w:p w:rsidR="00100851" w:rsidRDefault="00100851">
      <w:r>
        <w:t xml:space="preserve">_____. </w:t>
      </w:r>
      <w:r>
        <w:rPr>
          <w:i/>
        </w:rPr>
        <w:t>The Beaux' Stratagem.</w:t>
      </w:r>
      <w:r>
        <w:t xml:space="preserve"> Ed. Vincent F. Hopper and Gerald R. Lahey. Great Neck (NY), 1963.</w:t>
      </w:r>
    </w:p>
    <w:p w:rsidR="00100851" w:rsidRDefault="00100851">
      <w:pPr>
        <w:tabs>
          <w:tab w:val="left" w:pos="1860"/>
        </w:tabs>
        <w:ind w:left="640" w:hanging="620"/>
      </w:pPr>
      <w:r>
        <w:t xml:space="preserve">_____. </w:t>
      </w:r>
      <w:r>
        <w:rPr>
          <w:i/>
        </w:rPr>
        <w:t>The Beaux' Stratagem.</w:t>
      </w:r>
      <w:r>
        <w:t xml:space="preserve"> (New Mermaids). London: E. Benn, 1976.</w:t>
      </w:r>
    </w:p>
    <w:p w:rsidR="00100851" w:rsidRDefault="00100851">
      <w:r>
        <w:t xml:space="preserve">_____. </w:t>
      </w:r>
      <w:r>
        <w:rPr>
          <w:i/>
        </w:rPr>
        <w:t>Barcellona: A Poem.</w:t>
      </w:r>
      <w:r>
        <w:t xml:space="preserve"> 1710. </w:t>
      </w:r>
    </w:p>
    <w:p w:rsidR="00100851" w:rsidRDefault="00100851">
      <w:r>
        <w:t xml:space="preserve">_____. </w:t>
      </w:r>
      <w:r>
        <w:rPr>
          <w:i/>
        </w:rPr>
        <w:t>Comedies.</w:t>
      </w:r>
      <w:r>
        <w:t xml:space="preserve"> 1710.</w:t>
      </w:r>
    </w:p>
    <w:p w:rsidR="00100851" w:rsidRDefault="00100851">
      <w:r>
        <w:t xml:space="preserve">_____. </w:t>
      </w:r>
      <w:r>
        <w:rPr>
          <w:i/>
        </w:rPr>
        <w:t xml:space="preserve">Works. </w:t>
      </w:r>
      <w:r>
        <w:t>2 vols. 1711.</w:t>
      </w:r>
    </w:p>
    <w:p w:rsidR="00100851" w:rsidRDefault="00100851">
      <w:r>
        <w:t xml:space="preserve">_____. </w:t>
      </w:r>
      <w:r>
        <w:rPr>
          <w:i/>
        </w:rPr>
        <w:t>George Farquhar.</w:t>
      </w:r>
      <w:r>
        <w:t xml:space="preserve"> (Mermaid Series). Ed. William Archer. 1906.</w:t>
      </w:r>
    </w:p>
    <w:p w:rsidR="00100851" w:rsidRDefault="00100851">
      <w:r>
        <w:t xml:space="preserve">_____. </w:t>
      </w:r>
      <w:r>
        <w:rPr>
          <w:i/>
        </w:rPr>
        <w:t>Dramatic Works.</w:t>
      </w:r>
      <w:r>
        <w:t xml:space="preserve"> Ed. A. C. Ewald. 2 vols. 1892.</w:t>
      </w:r>
    </w:p>
    <w:p w:rsidR="00100851" w:rsidRDefault="00100851">
      <w:r>
        <w:t xml:space="preserve">_____. </w:t>
      </w:r>
      <w:r>
        <w:rPr>
          <w:i/>
        </w:rPr>
        <w:t>Complete Works.</w:t>
      </w:r>
      <w:r>
        <w:t xml:space="preserve"> Ed. C. A. Stonehill. 2 vols. 1930.</w:t>
      </w:r>
    </w:p>
    <w:p w:rsidR="00100851" w:rsidRDefault="00100851">
      <w:r>
        <w:lastRenderedPageBreak/>
        <w:t xml:space="preserve">_____. </w:t>
      </w:r>
      <w:r>
        <w:rPr>
          <w:i/>
        </w:rPr>
        <w:t>The Works of George Farquhar.</w:t>
      </w:r>
      <w:r>
        <w:t xml:space="preserve"> Ed. Shirley Strum Kenny.  Oxford: Oxford UP, 1988-.</w:t>
      </w:r>
    </w:p>
    <w:p w:rsidR="00100851" w:rsidRDefault="00100851">
      <w:r>
        <w:t xml:space="preserve">_____. </w:t>
      </w:r>
      <w:r>
        <w:rPr>
          <w:i/>
        </w:rPr>
        <w:t>The Recruiting Officer and Other Plays.</w:t>
      </w:r>
      <w:r>
        <w:t xml:space="preserve"> Ed. William Myers. (Oxford Drama Library / World's Classics). Oxford: Oxford UP, 1995.</w:t>
      </w:r>
    </w:p>
    <w:p w:rsidR="00100851" w:rsidRDefault="00100851"/>
    <w:p w:rsidR="00100851" w:rsidRDefault="00100851"/>
    <w:p w:rsidR="00100851" w:rsidRDefault="00100851">
      <w:pPr>
        <w:rPr>
          <w:b/>
        </w:rPr>
      </w:pPr>
      <w:r>
        <w:rPr>
          <w:b/>
        </w:rPr>
        <w:t>Criticism</w:t>
      </w:r>
    </w:p>
    <w:p w:rsidR="00100851" w:rsidRDefault="00100851">
      <w:pPr>
        <w:rPr>
          <w:b/>
        </w:rPr>
      </w:pPr>
    </w:p>
    <w:p w:rsidR="00100851" w:rsidRDefault="00100851">
      <w:r>
        <w:t xml:space="preserve">Bull, John. </w:t>
      </w:r>
      <w:r>
        <w:rPr>
          <w:i/>
        </w:rPr>
        <w:t>Vanbrugh and Farquhar.</w:t>
      </w:r>
      <w:r>
        <w:t xml:space="preserve"> (English Dramatists). Houndmills: Macmillan, 1998. </w:t>
      </w:r>
    </w:p>
    <w:p w:rsidR="00100851" w:rsidRDefault="00100851">
      <w:r>
        <w:t xml:space="preserve">Connnelly, Willard. </w:t>
      </w:r>
      <w:r>
        <w:rPr>
          <w:i/>
        </w:rPr>
        <w:t>Young George Farquhar: The Restoration Drama at Twilight.</w:t>
      </w:r>
      <w:r>
        <w:t xml:space="preserve"> 1949.</w:t>
      </w:r>
    </w:p>
    <w:p w:rsidR="00100851" w:rsidRDefault="00100851">
      <w:r>
        <w:t xml:space="preserve">James, Eugene N. "The Burlesque of Restoration Comedy in </w:t>
      </w:r>
      <w:r>
        <w:rPr>
          <w:i/>
        </w:rPr>
        <w:t xml:space="preserve">Love and a Bottle." </w:t>
      </w:r>
      <w:r>
        <w:t xml:space="preserve">(Farquhar). </w:t>
      </w:r>
      <w:r>
        <w:rPr>
          <w:i/>
        </w:rPr>
        <w:t>Studies in English Literature, 1500-1900</w:t>
      </w:r>
      <w:r>
        <w:t xml:space="preserve"> 5 (1965): 469-90.</w:t>
      </w:r>
    </w:p>
    <w:p w:rsidR="00100851" w:rsidRDefault="00100851">
      <w:r>
        <w:t xml:space="preserve">Rothstein, Eric. "Farquhar's </w:t>
      </w:r>
      <w:r>
        <w:rPr>
          <w:i/>
        </w:rPr>
        <w:t>Twin-Rivals</w:t>
      </w:r>
      <w:r>
        <w:t xml:space="preserve"> and the Reform of Comedy." </w:t>
      </w:r>
      <w:r>
        <w:rPr>
          <w:i/>
        </w:rPr>
        <w:t>PMLA</w:t>
      </w:r>
      <w:r>
        <w:t xml:space="preserve"> 79 (1964): 33-41.</w:t>
      </w:r>
    </w:p>
    <w:p w:rsidR="00100851" w:rsidRDefault="00100851">
      <w:r>
        <w:t xml:space="preserve">Spinner, Kaspar. </w:t>
      </w:r>
      <w:r>
        <w:rPr>
          <w:i/>
        </w:rPr>
        <w:t>George Farquhar als Dramatiker.</w:t>
      </w:r>
      <w:r>
        <w:t xml:space="preserve"> Bern, 1956.</w:t>
      </w:r>
    </w:p>
    <w:p w:rsidR="00100851" w:rsidRDefault="00100851">
      <w:r>
        <w:t xml:space="preserve">Sutherland, J. R. "New Light on George Farquhar." </w:t>
      </w:r>
      <w:r>
        <w:rPr>
          <w:i/>
        </w:rPr>
        <w:t>TLS</w:t>
      </w:r>
      <w:r>
        <w:t xml:space="preserve"> 6 March 1937: 171.</w:t>
      </w:r>
    </w:p>
    <w:p w:rsidR="00100851" w:rsidRDefault="00100851" w:rsidP="00100851">
      <w:pPr>
        <w:rPr>
          <w:color w:val="000000"/>
        </w:rPr>
      </w:pPr>
      <w:r>
        <w:rPr>
          <w:color w:val="000000"/>
        </w:rPr>
        <w:t xml:space="preserve">Trussler, Simon. "9. The Birth of a Bourgeois Theatre 1682-1707." In Trussler, </w:t>
      </w:r>
      <w:r>
        <w:rPr>
          <w:i/>
          <w:color w:val="000000"/>
        </w:rPr>
        <w:t>The Cambridge Illustrated History of British Theatre.</w:t>
      </w:r>
      <w:r>
        <w:rPr>
          <w:color w:val="000000"/>
        </w:rPr>
        <w:t xml:space="preserve"> Cambridge: Cambridge UP, 1994. pbk 2000. 134-45.* (The lean years of the United Company: plays, politics, audiences. Betterton defects to Lincoln's Inn. Attitudes to actresses, and the development of the benefit system. Formulating the 'rules' of acting. The rise of the younger generation, and the significance of Colley Cibber. The Collier controversy, the city, and the credit economy. George Farquhar, and 'hard' versus 'humane' comedy. The female wits. A new 'war of the theatres'. The companies reunited).</w:t>
      </w:r>
    </w:p>
    <w:p w:rsidR="00100851" w:rsidRDefault="00100851"/>
    <w:sectPr w:rsidR="00100851" w:rsidSect="007425FB">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0C"/>
    <w:rsid w:val="00100851"/>
    <w:rsid w:val="00694300"/>
    <w:rsid w:val="007425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8" w:hanging="708"/>
      <w:jc w:val="both"/>
    </w:pPr>
    <w:rPr>
      <w:rFonts w:ascii="Times" w:hAnsi="Times"/>
      <w:sz w:val="28"/>
      <w:lang w:eastAsia="es-ES_tradnl"/>
    </w:rPr>
  </w:style>
  <w:style w:type="paragraph" w:styleId="Heading1">
    <w:name w:val="heading 1"/>
    <w:basedOn w:val="Normal"/>
    <w:next w:val="Normal"/>
    <w:qFormat/>
    <w:rsid w:val="0054790C"/>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425F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8" w:hanging="708"/>
      <w:jc w:val="both"/>
    </w:pPr>
    <w:rPr>
      <w:rFonts w:ascii="Times" w:hAnsi="Times"/>
      <w:sz w:val="28"/>
      <w:lang w:eastAsia="es-ES_tradnl"/>
    </w:rPr>
  </w:style>
  <w:style w:type="paragraph" w:styleId="Heading1">
    <w:name w:val="heading 1"/>
    <w:basedOn w:val="Normal"/>
    <w:next w:val="Normal"/>
    <w:qFormat/>
    <w:rsid w:val="0054790C"/>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4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3124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2</cp:revision>
  <dcterms:created xsi:type="dcterms:W3CDTF">2016-10-24T15:12:00Z</dcterms:created>
  <dcterms:modified xsi:type="dcterms:W3CDTF">2016-10-24T15:12:00Z</dcterms:modified>
</cp:coreProperties>
</file>