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35E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66704F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9366278" w14:textId="77777777" w:rsidR="00C454AC" w:rsidRDefault="009F080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66C528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4A7A8D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F05892D" w14:textId="77777777" w:rsidR="00C454AC" w:rsidRDefault="00C454AC">
      <w:pPr>
        <w:jc w:val="center"/>
      </w:pPr>
    </w:p>
    <w:bookmarkEnd w:id="0"/>
    <w:bookmarkEnd w:id="1"/>
    <w:p w14:paraId="026C5A9B" w14:textId="77777777" w:rsidR="00C454AC" w:rsidRDefault="00C454AC">
      <w:pPr>
        <w:jc w:val="center"/>
      </w:pPr>
    </w:p>
    <w:p w14:paraId="11DCA093" w14:textId="77777777" w:rsidR="00C454AC" w:rsidRPr="00190782" w:rsidRDefault="00190782" w:rsidP="00C454AC">
      <w:pPr>
        <w:pStyle w:val="Heading1"/>
        <w:rPr>
          <w:rFonts w:ascii="Times" w:hAnsi="Times"/>
          <w:b w:val="0"/>
          <w:smallCaps/>
          <w:sz w:val="28"/>
          <w:szCs w:val="28"/>
        </w:rPr>
      </w:pPr>
      <w:r>
        <w:rPr>
          <w:rFonts w:ascii="Times" w:hAnsi="Times"/>
          <w:smallCaps/>
          <w:sz w:val="36"/>
        </w:rPr>
        <w:t>Margaret Fuller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190782">
        <w:rPr>
          <w:rFonts w:ascii="Times" w:hAnsi="Times"/>
          <w:b w:val="0"/>
          <w:sz w:val="28"/>
          <w:szCs w:val="28"/>
        </w:rPr>
        <w:t>(1810-1850)</w:t>
      </w:r>
    </w:p>
    <w:p w14:paraId="5808E256" w14:textId="77777777" w:rsidR="00190782" w:rsidRDefault="00190782" w:rsidP="00190782">
      <w:pPr>
        <w:ind w:left="0" w:firstLine="0"/>
        <w:rPr>
          <w:b/>
          <w:sz w:val="36"/>
        </w:rPr>
      </w:pPr>
    </w:p>
    <w:p w14:paraId="67DFD58B" w14:textId="77777777" w:rsidR="00190782" w:rsidRDefault="00190782" w:rsidP="00190782">
      <w:pPr>
        <w:rPr>
          <w:b/>
        </w:rPr>
      </w:pPr>
      <w:r>
        <w:rPr>
          <w:b/>
        </w:rPr>
        <w:t>Works</w:t>
      </w:r>
    </w:p>
    <w:p w14:paraId="111024FE" w14:textId="77777777" w:rsidR="00190782" w:rsidRDefault="00190782" w:rsidP="00190782">
      <w:pPr>
        <w:rPr>
          <w:b/>
        </w:rPr>
      </w:pPr>
    </w:p>
    <w:p w14:paraId="3367E28A" w14:textId="77777777" w:rsidR="00190782" w:rsidRDefault="00190782" w:rsidP="00190782">
      <w:r>
        <w:t xml:space="preserve">Fuller, Margaret. "American Literature: Its Position in the Present Time and Prospects for the Future." 1846. From </w:t>
      </w:r>
      <w:r>
        <w:rPr>
          <w:i/>
        </w:rPr>
        <w:t xml:space="preserve">Papers on Literature and Art.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37-48.*</w:t>
      </w:r>
    </w:p>
    <w:p w14:paraId="336A9FCD" w14:textId="77777777" w:rsidR="00190782" w:rsidRDefault="00190782" w:rsidP="00190782">
      <w:r>
        <w:t xml:space="preserve">_____. </w:t>
      </w:r>
      <w:r>
        <w:rPr>
          <w:i/>
        </w:rPr>
        <w:t>Papers on Literature and Art.</w:t>
      </w:r>
      <w:r>
        <w:t xml:space="preserve"> New York: AMS Press, 1970. </w:t>
      </w:r>
    </w:p>
    <w:p w14:paraId="1C8142E2" w14:textId="77777777" w:rsidR="00190782" w:rsidRDefault="00190782" w:rsidP="00190782">
      <w:r>
        <w:t xml:space="preserve">_____. </w:t>
      </w:r>
      <w:r>
        <w:rPr>
          <w:i/>
        </w:rPr>
        <w:t>Woman in the Nineteenth Century.</w:t>
      </w:r>
      <w:r>
        <w:t xml:space="preserve"> 1845. </w:t>
      </w:r>
    </w:p>
    <w:p w14:paraId="25EF8F8D" w14:textId="77777777" w:rsidR="00190782" w:rsidRDefault="00190782" w:rsidP="00190782">
      <w:r>
        <w:t xml:space="preserve">_____.  </w:t>
      </w:r>
      <w:r>
        <w:rPr>
          <w:i/>
        </w:rPr>
        <w:t>Woman in the Nineteenth Century.</w:t>
      </w:r>
      <w:r>
        <w:t xml:space="preserve"> Ed. Larry J. Reynolds. (Norton Critical Edition). New York: Norton, 1998.</w:t>
      </w:r>
    </w:p>
    <w:p w14:paraId="7262D795" w14:textId="77777777" w:rsidR="00190782" w:rsidRDefault="00190782" w:rsidP="00190782">
      <w:r>
        <w:t xml:space="preserve">_____. </w:t>
      </w:r>
      <w:r>
        <w:rPr>
          <w:i/>
        </w:rPr>
        <w:t xml:space="preserve">Woman in the Nineteenth Century and Other Writings. </w:t>
      </w:r>
      <w:r>
        <w:t xml:space="preserve">Ed. Donna Dickenson. Oxford: Oxford UP. </w:t>
      </w:r>
    </w:p>
    <w:p w14:paraId="54F55448" w14:textId="77777777" w:rsidR="00190782" w:rsidRDefault="00190782" w:rsidP="00190782">
      <w:r>
        <w:t xml:space="preserve">_____. From </w:t>
      </w:r>
      <w:r>
        <w:rPr>
          <w:i/>
        </w:rPr>
        <w:t>Woman in the Nineteenth Century.</w:t>
      </w:r>
      <w:r>
        <w:t xml:space="preserve"> 1845.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385-402.*</w:t>
      </w:r>
    </w:p>
    <w:p w14:paraId="62AF3063" w14:textId="77777777" w:rsidR="00190782" w:rsidRDefault="00190782" w:rsidP="00190782">
      <w:r>
        <w:t xml:space="preserve">_____. </w:t>
      </w:r>
      <w:r>
        <w:rPr>
          <w:i/>
        </w:rPr>
        <w:t xml:space="preserve">The Portable Margaret Fuller. </w:t>
      </w:r>
      <w:r>
        <w:t>Ed. Mary Kelley. London, 1995.</w:t>
      </w:r>
    </w:p>
    <w:p w14:paraId="75E024D2" w14:textId="77777777" w:rsidR="00190782" w:rsidRDefault="00190782" w:rsidP="00190782">
      <w:pPr>
        <w:rPr>
          <w:b/>
          <w:sz w:val="36"/>
        </w:rPr>
      </w:pPr>
    </w:p>
    <w:p w14:paraId="32F18AD8" w14:textId="77777777" w:rsidR="00190782" w:rsidRDefault="00190782" w:rsidP="00190782">
      <w:pPr>
        <w:rPr>
          <w:b/>
          <w:sz w:val="36"/>
        </w:rPr>
      </w:pPr>
    </w:p>
    <w:p w14:paraId="7768525D" w14:textId="77777777" w:rsidR="00190782" w:rsidRPr="00502B2A" w:rsidRDefault="00190782" w:rsidP="00190782">
      <w:pPr>
        <w:rPr>
          <w:b/>
        </w:rPr>
      </w:pPr>
      <w:r w:rsidRPr="00502B2A">
        <w:rPr>
          <w:b/>
        </w:rPr>
        <w:t>Biography</w:t>
      </w:r>
    </w:p>
    <w:p w14:paraId="782CA814" w14:textId="77777777" w:rsidR="00190782" w:rsidRPr="00502B2A" w:rsidRDefault="00190782" w:rsidP="00190782">
      <w:pPr>
        <w:rPr>
          <w:b/>
        </w:rPr>
      </w:pPr>
    </w:p>
    <w:p w14:paraId="6438EF7D" w14:textId="77777777" w:rsidR="00190782" w:rsidRDefault="00190782" w:rsidP="00190782">
      <w:r>
        <w:t xml:space="preserve">Capper, Charles. </w:t>
      </w:r>
      <w:r>
        <w:rPr>
          <w:i/>
        </w:rPr>
        <w:t>Margaret Fuller: An American Romantic Life. Vol. 1: The Private Years.</w:t>
      </w:r>
      <w:r>
        <w:t xml:space="preserve"> New York: Oxford UP, 1992. (Bancroft Prize 1993).</w:t>
      </w:r>
    </w:p>
    <w:p w14:paraId="774881B9" w14:textId="77777777" w:rsidR="00190782" w:rsidRPr="00502B2A" w:rsidRDefault="00190782" w:rsidP="00190782">
      <w:pPr>
        <w:rPr>
          <w:b/>
        </w:rPr>
      </w:pPr>
    </w:p>
    <w:p w14:paraId="33A584F4" w14:textId="77777777" w:rsidR="00190782" w:rsidRDefault="00190782" w:rsidP="00190782">
      <w:pPr>
        <w:rPr>
          <w:b/>
          <w:sz w:val="36"/>
        </w:rPr>
      </w:pPr>
    </w:p>
    <w:p w14:paraId="6FEA4A19" w14:textId="77777777" w:rsidR="00190782" w:rsidRDefault="00190782" w:rsidP="00190782">
      <w:pPr>
        <w:rPr>
          <w:b/>
        </w:rPr>
      </w:pPr>
      <w:r>
        <w:rPr>
          <w:b/>
        </w:rPr>
        <w:t>Criticism</w:t>
      </w:r>
    </w:p>
    <w:p w14:paraId="0A298989" w14:textId="77777777" w:rsidR="00190782" w:rsidRDefault="00190782" w:rsidP="00190782">
      <w:pPr>
        <w:rPr>
          <w:b/>
        </w:rPr>
      </w:pPr>
    </w:p>
    <w:p w14:paraId="768E0856" w14:textId="77777777" w:rsidR="00190782" w:rsidRDefault="00190782" w:rsidP="00190782">
      <w:r>
        <w:t xml:space="preserve">Chevigny, Bell Gale. "To The Edges of Ideology: Margaret Fuller's Centrifugal Evolution." </w:t>
      </w:r>
      <w:r>
        <w:rPr>
          <w:i/>
        </w:rPr>
        <w:t xml:space="preserve">American Quarterly </w:t>
      </w:r>
      <w:r>
        <w:t>38.2 (Summer 1986).</w:t>
      </w:r>
    </w:p>
    <w:p w14:paraId="41E2B497" w14:textId="77777777" w:rsidR="00190782" w:rsidRDefault="00190782" w:rsidP="00190782">
      <w:r>
        <w:lastRenderedPageBreak/>
        <w:t xml:space="preserve">Eliot, George. "Margaret Fuller and Mary Wollstonecraft." </w:t>
      </w:r>
      <w:r>
        <w:rPr>
          <w:i/>
        </w:rPr>
        <w:t>Leader</w:t>
      </w:r>
      <w:r>
        <w:t xml:space="preserve"> 6 (13 October 1855): 988-9.</w:t>
      </w:r>
    </w:p>
    <w:p w14:paraId="3136EDAE" w14:textId="77777777" w:rsidR="00190782" w:rsidRDefault="00190782" w:rsidP="00190782">
      <w:pPr>
        <w:ind w:right="-1"/>
      </w:pPr>
      <w:r>
        <w:t xml:space="preserve">_____. "Margaret Fuller and Mary Wollstonecraft."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2.1456-61.*</w:t>
      </w:r>
    </w:p>
    <w:p w14:paraId="23490A79" w14:textId="77777777" w:rsidR="00190782" w:rsidRDefault="00190782" w:rsidP="00190782">
      <w:r>
        <w:t xml:space="preserve">_____. "Margaret Fuller's Letters from Italy." </w:t>
      </w:r>
      <w:r>
        <w:rPr>
          <w:i/>
        </w:rPr>
        <w:t xml:space="preserve">Leader </w:t>
      </w:r>
      <w:r>
        <w:t>7 (17 May 1856): 475.</w:t>
      </w:r>
    </w:p>
    <w:p w14:paraId="44238AC4" w14:textId="77777777" w:rsidR="00190782" w:rsidRDefault="00190782" w:rsidP="00190782">
      <w:r>
        <w:t xml:space="preserve">Ellison, Julie. </w:t>
      </w:r>
      <w:r>
        <w:rPr>
          <w:i/>
        </w:rPr>
        <w:t>Delicate Subjects: Romanticism, Gender, and the Ethics of Understanding.</w:t>
      </w:r>
      <w:r>
        <w:t xml:space="preserve"> Ithaca (NY): Cornell UP, 1990.* </w:t>
      </w:r>
    </w:p>
    <w:p w14:paraId="228F4DA2" w14:textId="77777777" w:rsidR="00190782" w:rsidRDefault="00190782" w:rsidP="00190782">
      <w:pPr>
        <w:ind w:right="-1"/>
      </w:pPr>
      <w:r>
        <w:t xml:space="preserve">Fleischmann, Fritz, ed. </w:t>
      </w:r>
      <w:r>
        <w:rPr>
          <w:i/>
        </w:rPr>
        <w:t>Margaret Fuller's Cultural Critique: Her Age and Legacy.</w:t>
      </w:r>
      <w:r>
        <w:t xml:space="preserve"> New York: Peter Lang, 2000.</w:t>
      </w:r>
    </w:p>
    <w:p w14:paraId="6EA1FDD1" w14:textId="77777777" w:rsidR="009F0801" w:rsidRDefault="009F0801" w:rsidP="009F0801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E. "A Comparison between Hester Prynne, of Nathaniel Hawthorne's </w:t>
      </w:r>
      <w:r>
        <w:rPr>
          <w:i/>
          <w:szCs w:val="28"/>
          <w:lang w:val="en-US"/>
        </w:rPr>
        <w:t>The Scarlet Letter,</w:t>
      </w:r>
      <w:r>
        <w:rPr>
          <w:szCs w:val="28"/>
          <w:lang w:val="en-US"/>
        </w:rPr>
        <w:t xml:space="preserve"> and Margaret Fuller, the Mid-Nineteenth-Century Campaigner fo</w:t>
      </w:r>
      <w:bookmarkStart w:id="2" w:name="_GoBack"/>
      <w:bookmarkEnd w:id="2"/>
      <w:r>
        <w:rPr>
          <w:szCs w:val="28"/>
          <w:lang w:val="en-US"/>
        </w:rPr>
        <w:t>r the Rights of Women." 2003.</w:t>
      </w:r>
    </w:p>
    <w:p w14:paraId="57931D15" w14:textId="77777777" w:rsidR="009F0801" w:rsidRDefault="009F0801" w:rsidP="009F08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891CA5">
          <w:rPr>
            <w:rStyle w:val="Hyperlink"/>
            <w:szCs w:val="28"/>
            <w:lang w:val="en-US"/>
          </w:rPr>
          <w:t>http://www.literature-study-online.com/essays/hawthorne.html</w:t>
        </w:r>
      </w:hyperlink>
    </w:p>
    <w:p w14:paraId="41CF86AB" w14:textId="77777777" w:rsidR="009F0801" w:rsidRDefault="009F0801" w:rsidP="009F0801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16E385E" w14:textId="77777777" w:rsidR="00190782" w:rsidRDefault="00190782" w:rsidP="00190782">
      <w:pPr>
        <w:rPr>
          <w:color w:val="000000"/>
        </w:rPr>
      </w:pPr>
      <w:r>
        <w:rPr>
          <w:color w:val="000000"/>
        </w:rPr>
        <w:t xml:space="preserve">Mailloux, Steven. "Ideological Rhetoric and Bible Politics. Fuller Reading Douglass." In Mailloux, </w:t>
      </w:r>
      <w:r>
        <w:rPr>
          <w:i/>
          <w:color w:val="000000"/>
        </w:rPr>
        <w:t>Reception Histories: Rhetoric, Pragmatism, and American Cultural Politics.</w:t>
      </w:r>
      <w:r>
        <w:rPr>
          <w:color w:val="000000"/>
        </w:rPr>
        <w:t xml:space="preserve"> Ithaca (NY): Cornell UP, 1998. 75-102.*</w:t>
      </w:r>
    </w:p>
    <w:p w14:paraId="0C755DB8" w14:textId="77777777" w:rsidR="00190782" w:rsidRDefault="00190782" w:rsidP="00190782">
      <w:r>
        <w:t xml:space="preserve">Mitchell, Thomas R. </w:t>
      </w:r>
      <w:r>
        <w:rPr>
          <w:i/>
        </w:rPr>
        <w:t>Hawthorne's Fuller Mystery.</w:t>
      </w:r>
      <w:r>
        <w:t xml:space="preserve"> U of Massachusetts P, 1998.</w:t>
      </w:r>
    </w:p>
    <w:p w14:paraId="0D992115" w14:textId="77777777" w:rsidR="00190782" w:rsidRDefault="00190782" w:rsidP="00190782">
      <w:r>
        <w:t xml:space="preserve">Wood, Mary E.. "'With Ready Eye': Margaret Fuller and Lesbianism in Nineteenth-Century American Literature." </w:t>
      </w:r>
      <w:r>
        <w:rPr>
          <w:i/>
        </w:rPr>
        <w:t>American Literature</w:t>
      </w:r>
      <w:r>
        <w:t xml:space="preserve"> 65.1 (1993).*</w:t>
      </w:r>
    </w:p>
    <w:p w14:paraId="4696CFD0" w14:textId="77777777" w:rsidR="00190782" w:rsidRDefault="00190782" w:rsidP="00190782">
      <w:pPr>
        <w:ind w:right="-1"/>
      </w:pPr>
      <w:r>
        <w:t xml:space="preserve">Schulz, Dieter. Rev. of </w:t>
      </w:r>
      <w:r>
        <w:rPr>
          <w:i/>
        </w:rPr>
        <w:t>Margaret Fuller's Cultural Critique: Her Age and Legacy.</w:t>
      </w:r>
      <w:r>
        <w:t xml:space="preserve"> Ed. Fritz Fleischmann. </w:t>
      </w:r>
      <w:r>
        <w:rPr>
          <w:i/>
        </w:rPr>
        <w:t>Amerikastudien / American Studies</w:t>
      </w:r>
      <w:r>
        <w:t xml:space="preserve"> 47.1 (2002).</w:t>
      </w:r>
    </w:p>
    <w:p w14:paraId="22AF2659" w14:textId="77777777" w:rsidR="00190782" w:rsidRDefault="00190782" w:rsidP="00190782"/>
    <w:p w14:paraId="345ED842" w14:textId="77777777" w:rsidR="00190782" w:rsidRDefault="00190782" w:rsidP="00190782"/>
    <w:p w14:paraId="359B3119" w14:textId="77777777" w:rsidR="00C454AC" w:rsidRDefault="00C454AC" w:rsidP="00C454AC"/>
    <w:p w14:paraId="1DB74CB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0782"/>
    <w:rsid w:val="006431B8"/>
    <w:rsid w:val="009F0801"/>
    <w:rsid w:val="00C454AC"/>
    <w:rsid w:val="00C547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BBD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iterature-study-online.com/essays/hawthorn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2016-10-24T15:19:00Z</dcterms:created>
  <dcterms:modified xsi:type="dcterms:W3CDTF">2017-12-21T20:21:00Z</dcterms:modified>
</cp:coreProperties>
</file>