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587" w:rsidRPr="00213AF0" w:rsidRDefault="00233587" w:rsidP="0023358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233587" w:rsidRDefault="00233587" w:rsidP="0023358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233587" w:rsidRPr="0018683B" w:rsidRDefault="00233587" w:rsidP="00233587">
      <w:pPr>
        <w:jc w:val="center"/>
        <w:rPr>
          <w:sz w:val="24"/>
          <w:lang w:val="es-ES"/>
        </w:rPr>
      </w:pPr>
      <w:hyperlink r:id="rId6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233587" w:rsidRPr="00726328" w:rsidRDefault="00233587" w:rsidP="0023358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233587" w:rsidRPr="00EC2541" w:rsidRDefault="00233587" w:rsidP="0023358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C2541">
        <w:rPr>
          <w:sz w:val="24"/>
          <w:lang w:val="en-US"/>
        </w:rPr>
        <w:t>(University of Zaragoza, Spain)</w:t>
      </w:r>
    </w:p>
    <w:p w:rsidR="00233587" w:rsidRPr="00EC2541" w:rsidRDefault="00233587" w:rsidP="00233587">
      <w:pPr>
        <w:jc w:val="center"/>
        <w:rPr>
          <w:lang w:val="en-US"/>
        </w:rPr>
      </w:pPr>
    </w:p>
    <w:bookmarkEnd w:id="0"/>
    <w:bookmarkEnd w:id="1"/>
    <w:p w:rsidR="00233587" w:rsidRPr="00EC2541" w:rsidRDefault="00233587" w:rsidP="00233587">
      <w:pPr>
        <w:ind w:left="0" w:firstLine="0"/>
        <w:jc w:val="center"/>
        <w:rPr>
          <w:color w:val="000000"/>
          <w:lang w:val="en-US"/>
        </w:rPr>
      </w:pPr>
    </w:p>
    <w:p w:rsidR="00EB4E37" w:rsidRPr="006634CA" w:rsidRDefault="00EA2343" w:rsidP="00EB4E37">
      <w:pPr>
        <w:jc w:val="center"/>
        <w:rPr>
          <w:lang w:val="en-US"/>
        </w:rPr>
      </w:pPr>
      <w:bookmarkStart w:id="2" w:name="_GoBack"/>
      <w:bookmarkEnd w:id="2"/>
    </w:p>
    <w:p w:rsidR="00EB4E37" w:rsidRPr="006634CA" w:rsidRDefault="00CD2D43">
      <w:pPr>
        <w:rPr>
          <w:b/>
          <w:smallCaps/>
          <w:sz w:val="36"/>
          <w:lang w:val="en-US"/>
        </w:rPr>
      </w:pPr>
      <w:r w:rsidRPr="006634CA">
        <w:rPr>
          <w:b/>
          <w:smallCaps/>
          <w:sz w:val="36"/>
          <w:lang w:val="en-US"/>
        </w:rPr>
        <w:t>Dashiell Hammett</w:t>
      </w:r>
      <w:r w:rsidRPr="006634CA">
        <w:rPr>
          <w:b/>
          <w:smallCaps/>
          <w:sz w:val="36"/>
          <w:lang w:val="en-US"/>
        </w:rPr>
        <w:tab/>
      </w:r>
      <w:r w:rsidRPr="006634CA">
        <w:rPr>
          <w:b/>
          <w:smallCaps/>
          <w:sz w:val="36"/>
          <w:lang w:val="en-US"/>
        </w:rPr>
        <w:tab/>
      </w:r>
      <w:r w:rsidRPr="006634CA">
        <w:rPr>
          <w:lang w:val="en-US"/>
        </w:rPr>
        <w:t>(1894-1961)</w:t>
      </w:r>
    </w:p>
    <w:p w:rsidR="00EB4E37" w:rsidRPr="006634CA" w:rsidRDefault="00EA2343">
      <w:pPr>
        <w:rPr>
          <w:b/>
          <w:sz w:val="36"/>
          <w:lang w:val="en-US"/>
        </w:rPr>
      </w:pPr>
    </w:p>
    <w:p w:rsidR="00EB4E37" w:rsidRPr="006634CA" w:rsidRDefault="00CD2D43" w:rsidP="00EB4E37">
      <w:pPr>
        <w:rPr>
          <w:sz w:val="24"/>
          <w:lang w:val="en-US"/>
        </w:rPr>
      </w:pPr>
      <w:r w:rsidRPr="006634CA">
        <w:rPr>
          <w:lang w:val="en-US"/>
        </w:rPr>
        <w:tab/>
      </w:r>
      <w:r w:rsidRPr="006634CA">
        <w:rPr>
          <w:sz w:val="24"/>
          <w:lang w:val="en-US"/>
        </w:rPr>
        <w:t>(US novelist, private detective at Pinkerton's, loved Lillina Hellman; left-winger, refused to testify in front of Anti-American Activities Committee)</w:t>
      </w:r>
    </w:p>
    <w:p w:rsidR="00EB4E37" w:rsidRPr="006634CA" w:rsidRDefault="00EA2343">
      <w:pPr>
        <w:rPr>
          <w:b/>
          <w:sz w:val="36"/>
          <w:lang w:val="en-US"/>
        </w:rPr>
      </w:pPr>
    </w:p>
    <w:p w:rsidR="00EB4E37" w:rsidRPr="006634CA" w:rsidRDefault="00EA2343">
      <w:pPr>
        <w:rPr>
          <w:b/>
          <w:sz w:val="36"/>
          <w:lang w:val="en-US"/>
        </w:rPr>
      </w:pPr>
    </w:p>
    <w:p w:rsidR="00EB4E37" w:rsidRPr="006634CA" w:rsidRDefault="00CD2D43">
      <w:pPr>
        <w:rPr>
          <w:b/>
          <w:lang w:val="en-US"/>
        </w:rPr>
      </w:pPr>
      <w:r w:rsidRPr="006634CA">
        <w:rPr>
          <w:b/>
          <w:lang w:val="en-US"/>
        </w:rPr>
        <w:t>Works</w:t>
      </w:r>
    </w:p>
    <w:p w:rsidR="00EB4E37" w:rsidRPr="006634CA" w:rsidRDefault="00EA2343">
      <w:pPr>
        <w:rPr>
          <w:b/>
          <w:lang w:val="en-US"/>
        </w:rPr>
      </w:pPr>
    </w:p>
    <w:p w:rsidR="00EB4E37" w:rsidRDefault="00CD2D43" w:rsidP="00EB4E37">
      <w:pPr>
        <w:ind w:left="709" w:hanging="709"/>
      </w:pPr>
      <w:r w:rsidRPr="006634CA">
        <w:rPr>
          <w:lang w:val="en-US"/>
        </w:rPr>
        <w:t xml:space="preserve">Hammett, Dashiell. </w:t>
      </w:r>
      <w:r w:rsidRPr="006634CA">
        <w:rPr>
          <w:i/>
          <w:lang w:val="en-US"/>
        </w:rPr>
        <w:t>Dead Yellow Women.</w:t>
      </w:r>
      <w:r w:rsidRPr="006634CA">
        <w:rPr>
          <w:lang w:val="en-US"/>
        </w:rPr>
        <w:t xml:space="preserve"> </w:t>
      </w:r>
      <w:r>
        <w:t>(A Dell Mystery).</w:t>
      </w:r>
    </w:p>
    <w:p w:rsidR="00EB4E37" w:rsidRDefault="00CD2D43">
      <w:r>
        <w:t xml:space="preserve">_____. </w:t>
      </w:r>
      <w:r>
        <w:rPr>
          <w:i/>
        </w:rPr>
        <w:t>Dinero sangriento.</w:t>
      </w:r>
      <w:r>
        <w:t xml:space="preserve"> Novel. Barcelona: Bruguera. </w:t>
      </w:r>
    </w:p>
    <w:p w:rsidR="00EB4E37" w:rsidRDefault="00CD2D43">
      <w:r>
        <w:t xml:space="preserve">_____. </w:t>
      </w:r>
      <w:r>
        <w:rPr>
          <w:i/>
        </w:rPr>
        <w:t xml:space="preserve">El gran golpe. </w:t>
      </w:r>
      <w:r>
        <w:t xml:space="preserve">Novel. Barcelona: Bruguera. </w:t>
      </w:r>
    </w:p>
    <w:p w:rsidR="00047100" w:rsidRPr="006634CA" w:rsidRDefault="00047100" w:rsidP="00047100">
      <w:pPr>
        <w:rPr>
          <w:lang w:val="en-US"/>
        </w:rPr>
      </w:pPr>
      <w:r w:rsidRPr="006634CA">
        <w:rPr>
          <w:lang w:val="en-US"/>
        </w:rPr>
        <w:t xml:space="preserve">_____. </w:t>
      </w:r>
      <w:r w:rsidRPr="006634CA">
        <w:rPr>
          <w:i/>
          <w:lang w:val="en-US"/>
        </w:rPr>
        <w:t>Red Harvest.</w:t>
      </w:r>
      <w:r w:rsidRPr="006634CA">
        <w:rPr>
          <w:lang w:val="en-US"/>
        </w:rPr>
        <w:t xml:space="preserve"> Fiction. 1929.</w:t>
      </w:r>
    </w:p>
    <w:p w:rsidR="00EB4E37" w:rsidRPr="006634CA" w:rsidRDefault="00CD2D43">
      <w:pPr>
        <w:rPr>
          <w:lang w:val="en-US"/>
        </w:rPr>
      </w:pPr>
      <w:r w:rsidRPr="006634CA">
        <w:rPr>
          <w:lang w:val="en-US"/>
        </w:rPr>
        <w:t xml:space="preserve">_____. </w:t>
      </w:r>
      <w:r w:rsidRPr="006634CA">
        <w:rPr>
          <w:i/>
          <w:lang w:val="en-US"/>
        </w:rPr>
        <w:t>Red Harvest.</w:t>
      </w:r>
      <w:r w:rsidRPr="006634CA">
        <w:rPr>
          <w:lang w:val="en-US"/>
        </w:rPr>
        <w:t xml:space="preserve"> In </w:t>
      </w:r>
      <w:r w:rsidRPr="006634CA">
        <w:rPr>
          <w:i/>
          <w:lang w:val="en-US"/>
        </w:rPr>
        <w:t>The Novels of Dashiell Hammett.</w:t>
      </w:r>
      <w:r w:rsidRPr="006634CA">
        <w:rPr>
          <w:lang w:val="en-US"/>
        </w:rPr>
        <w:t xml:space="preserve"> New York: Knopf, 1965.</w:t>
      </w:r>
    </w:p>
    <w:p w:rsidR="00EB4E37" w:rsidRDefault="00CD2D43">
      <w:r w:rsidRPr="006634CA">
        <w:rPr>
          <w:lang w:val="en-US"/>
        </w:rPr>
        <w:t xml:space="preserve">_____. </w:t>
      </w:r>
      <w:r w:rsidRPr="006634CA">
        <w:rPr>
          <w:i/>
          <w:lang w:val="en-US"/>
        </w:rPr>
        <w:t xml:space="preserve">Cosecha roja. </w:t>
      </w:r>
      <w:r>
        <w:t xml:space="preserve">Novel. Barcelona: Bruguera. </w:t>
      </w:r>
    </w:p>
    <w:p w:rsidR="00EB4E37" w:rsidRPr="006634CA" w:rsidRDefault="00CD2D43">
      <w:pPr>
        <w:tabs>
          <w:tab w:val="left" w:pos="8220"/>
        </w:tabs>
        <w:rPr>
          <w:lang w:val="en-US"/>
        </w:rPr>
      </w:pPr>
      <w:r>
        <w:t xml:space="preserve">_____ . </w:t>
      </w:r>
      <w:r>
        <w:rPr>
          <w:i/>
        </w:rPr>
        <w:t>The Maltese Falcon.</w:t>
      </w:r>
      <w:r>
        <w:t xml:space="preserve"> </w:t>
      </w:r>
      <w:r w:rsidRPr="006634CA">
        <w:rPr>
          <w:lang w:val="en-US"/>
        </w:rPr>
        <w:t xml:space="preserve">Novel. 1930. </w:t>
      </w:r>
    </w:p>
    <w:p w:rsidR="00EB4E37" w:rsidRPr="006634CA" w:rsidRDefault="00CD2D43">
      <w:pPr>
        <w:tabs>
          <w:tab w:val="left" w:pos="8220"/>
        </w:tabs>
        <w:rPr>
          <w:lang w:val="en-US"/>
        </w:rPr>
      </w:pPr>
      <w:r w:rsidRPr="006634CA">
        <w:rPr>
          <w:lang w:val="en-US"/>
        </w:rPr>
        <w:t xml:space="preserve">_____. </w:t>
      </w:r>
      <w:r w:rsidRPr="006634CA">
        <w:rPr>
          <w:i/>
          <w:lang w:val="en-US"/>
        </w:rPr>
        <w:t xml:space="preserve">The Maltese Falcon. </w:t>
      </w:r>
      <w:r w:rsidRPr="006634CA">
        <w:rPr>
          <w:lang w:val="en-US"/>
        </w:rPr>
        <w:t>London: Cassell, 1974.</w:t>
      </w:r>
    </w:p>
    <w:p w:rsidR="00EB4E37" w:rsidRPr="006634CA" w:rsidRDefault="00CD2D43">
      <w:pPr>
        <w:rPr>
          <w:lang w:val="en-US"/>
        </w:rPr>
      </w:pPr>
      <w:r>
        <w:t xml:space="preserve">_____. </w:t>
      </w:r>
      <w:r>
        <w:rPr>
          <w:i/>
        </w:rPr>
        <w:t>El halcón del rey de España.</w:t>
      </w:r>
      <w:r>
        <w:t xml:space="preserve"> Trans. F. de Casas Gancedo. </w:t>
      </w:r>
      <w:r w:rsidRPr="006634CA">
        <w:rPr>
          <w:lang w:val="en-US"/>
        </w:rPr>
        <w:t xml:space="preserve">Madrid: Dédalo, 1933. (Trans. of </w:t>
      </w:r>
      <w:r w:rsidRPr="006634CA">
        <w:rPr>
          <w:i/>
          <w:lang w:val="en-US"/>
        </w:rPr>
        <w:t>The Maltese Falcon</w:t>
      </w:r>
      <w:r w:rsidRPr="006634CA">
        <w:rPr>
          <w:lang w:val="en-US"/>
        </w:rPr>
        <w:t>).</w:t>
      </w:r>
    </w:p>
    <w:p w:rsidR="00EB4E37" w:rsidRDefault="00CD2D43">
      <w:r>
        <w:t xml:space="preserve">_____. </w:t>
      </w:r>
      <w:r>
        <w:rPr>
          <w:i/>
        </w:rPr>
        <w:t xml:space="preserve">El halcón maltés. </w:t>
      </w:r>
      <w:r>
        <w:t xml:space="preserve">Novel. Barcelona: Bruguera. </w:t>
      </w:r>
    </w:p>
    <w:p w:rsidR="00EB4E37" w:rsidRPr="006634CA" w:rsidRDefault="00CD2D43">
      <w:pPr>
        <w:tabs>
          <w:tab w:val="left" w:pos="8220"/>
        </w:tabs>
        <w:rPr>
          <w:lang w:val="en-US"/>
        </w:rPr>
      </w:pPr>
      <w:r w:rsidRPr="006634CA">
        <w:rPr>
          <w:lang w:val="en-US"/>
        </w:rPr>
        <w:t xml:space="preserve">_____. </w:t>
      </w:r>
      <w:r w:rsidRPr="006634CA">
        <w:rPr>
          <w:i/>
          <w:lang w:val="en-US"/>
        </w:rPr>
        <w:t>The Glass Key.</w:t>
      </w:r>
      <w:r w:rsidRPr="006634CA">
        <w:rPr>
          <w:lang w:val="en-US"/>
        </w:rPr>
        <w:t xml:space="preserve"> Novel.</w:t>
      </w:r>
      <w:r w:rsidRPr="006634CA">
        <w:rPr>
          <w:i/>
          <w:lang w:val="en-US"/>
        </w:rPr>
        <w:t xml:space="preserve"> </w:t>
      </w:r>
      <w:r w:rsidRPr="006634CA">
        <w:rPr>
          <w:lang w:val="en-US"/>
        </w:rPr>
        <w:t xml:space="preserve">1931. </w:t>
      </w:r>
    </w:p>
    <w:p w:rsidR="00EB4E37" w:rsidRDefault="00CD2D43">
      <w:pPr>
        <w:tabs>
          <w:tab w:val="left" w:pos="8220"/>
        </w:tabs>
      </w:pPr>
      <w:r w:rsidRPr="006634CA">
        <w:rPr>
          <w:lang w:val="en-US"/>
        </w:rPr>
        <w:t xml:space="preserve">_____. </w:t>
      </w:r>
      <w:r w:rsidRPr="006634CA">
        <w:rPr>
          <w:i/>
          <w:lang w:val="en-US"/>
        </w:rPr>
        <w:t xml:space="preserve">The Glass Key. </w:t>
      </w:r>
      <w:r>
        <w:t>London: Cassell, 1974.</w:t>
      </w:r>
    </w:p>
    <w:p w:rsidR="00EB4E37" w:rsidRPr="006634CA" w:rsidRDefault="00CD2D43">
      <w:pPr>
        <w:rPr>
          <w:lang w:val="en-US"/>
        </w:rPr>
      </w:pPr>
      <w:r>
        <w:t xml:space="preserve">_____. </w:t>
      </w:r>
      <w:r>
        <w:rPr>
          <w:i/>
        </w:rPr>
        <w:t xml:space="preserve">La llave de cristal. </w:t>
      </w:r>
      <w:r w:rsidRPr="006634CA">
        <w:rPr>
          <w:lang w:val="en-US"/>
        </w:rPr>
        <w:t xml:space="preserve">Novel. Barcelona: Bruguera. </w:t>
      </w:r>
    </w:p>
    <w:p w:rsidR="00EB4E37" w:rsidRPr="006634CA" w:rsidRDefault="00CD2D43">
      <w:pPr>
        <w:rPr>
          <w:lang w:val="en-US"/>
        </w:rPr>
      </w:pPr>
      <w:r w:rsidRPr="006634CA">
        <w:rPr>
          <w:lang w:val="en-US"/>
        </w:rPr>
        <w:t xml:space="preserve">_____. </w:t>
      </w:r>
      <w:r w:rsidRPr="006634CA">
        <w:rPr>
          <w:i/>
          <w:lang w:val="en-US"/>
        </w:rPr>
        <w:t>The Thin Man.</w:t>
      </w:r>
      <w:r w:rsidRPr="006634CA">
        <w:rPr>
          <w:lang w:val="en-US"/>
        </w:rPr>
        <w:t xml:space="preserve"> Novel.</w:t>
      </w:r>
    </w:p>
    <w:p w:rsidR="00EB4E37" w:rsidRDefault="00CD2D43">
      <w:r w:rsidRPr="006634CA">
        <w:rPr>
          <w:lang w:val="en-US"/>
        </w:rPr>
        <w:t xml:space="preserve">_____. </w:t>
      </w:r>
      <w:r w:rsidRPr="006634CA">
        <w:rPr>
          <w:i/>
          <w:lang w:val="en-US"/>
        </w:rPr>
        <w:t>The Dain Curse.</w:t>
      </w:r>
      <w:r w:rsidRPr="006634CA">
        <w:rPr>
          <w:lang w:val="en-US"/>
        </w:rPr>
        <w:t xml:space="preserve"> </w:t>
      </w:r>
      <w:r>
        <w:t xml:space="preserve">Novel. </w:t>
      </w:r>
    </w:p>
    <w:p w:rsidR="00EB4E37" w:rsidRPr="006634CA" w:rsidRDefault="00CD2D43">
      <w:pPr>
        <w:rPr>
          <w:lang w:val="en-US"/>
        </w:rPr>
      </w:pPr>
      <w:r>
        <w:t>_____.</w:t>
      </w:r>
      <w:r>
        <w:rPr>
          <w:i/>
        </w:rPr>
        <w:t xml:space="preserve">Una mujer en la oscuridad. </w:t>
      </w:r>
      <w:r w:rsidRPr="006634CA">
        <w:rPr>
          <w:lang w:val="en-US"/>
        </w:rPr>
        <w:t>Madrid: Alianza (Alianza Cien).</w:t>
      </w:r>
    </w:p>
    <w:p w:rsidR="00EB4E37" w:rsidRPr="006634CA" w:rsidRDefault="00CD2D43">
      <w:pPr>
        <w:rPr>
          <w:lang w:val="en-US"/>
        </w:rPr>
      </w:pPr>
      <w:r w:rsidRPr="006634CA">
        <w:rPr>
          <w:lang w:val="en-US"/>
        </w:rPr>
        <w:t xml:space="preserve">_____.  </w:t>
      </w:r>
      <w:r w:rsidRPr="006634CA">
        <w:rPr>
          <w:i/>
          <w:lang w:val="en-US"/>
        </w:rPr>
        <w:t>The Novels of Dashiell Hammett.</w:t>
      </w:r>
      <w:r w:rsidRPr="006634CA">
        <w:rPr>
          <w:lang w:val="en-US"/>
        </w:rPr>
        <w:t xml:space="preserve"> New York: Knopf, 1965.</w:t>
      </w:r>
    </w:p>
    <w:p w:rsidR="00EB4E37" w:rsidRPr="006634CA" w:rsidRDefault="00CD2D43">
      <w:pPr>
        <w:rPr>
          <w:lang w:val="en-US"/>
        </w:rPr>
      </w:pPr>
      <w:r>
        <w:t xml:space="preserve">_____. "Sólo pueden ahorcarle una vez." Story. </w:t>
      </w:r>
      <w:r>
        <w:rPr>
          <w:lang w:bidi="es-ES_tradnl"/>
        </w:rPr>
        <w:t xml:space="preserve">In </w:t>
      </w:r>
      <w:r>
        <w:rPr>
          <w:i/>
          <w:lang w:bidi="es-ES_tradnl"/>
        </w:rPr>
        <w:t>Antología del relato policial.</w:t>
      </w:r>
      <w:r>
        <w:rPr>
          <w:lang w:bidi="es-ES_tradnl"/>
        </w:rPr>
        <w:t xml:space="preserve"> Ed. J. Santamaría and P. Alonso. (Aula de Literatura, 7). Barcelona: Vicens Vives, 1991. </w:t>
      </w:r>
      <w:r w:rsidRPr="006634CA">
        <w:rPr>
          <w:lang w:val="en-US" w:bidi="es-ES_tradnl"/>
        </w:rPr>
        <w:t>2nd ed. 2002. 111-33.*</w:t>
      </w:r>
    </w:p>
    <w:p w:rsidR="00EB4E37" w:rsidRPr="006634CA" w:rsidRDefault="00CD2D43">
      <w:pPr>
        <w:rPr>
          <w:lang w:val="en-US"/>
        </w:rPr>
      </w:pPr>
      <w:r w:rsidRPr="006634CA">
        <w:rPr>
          <w:i/>
          <w:lang w:val="en-US"/>
        </w:rPr>
        <w:t>Pulp Fiction: The Crimefighters, an Omnibus.</w:t>
      </w:r>
      <w:r w:rsidRPr="006634CA">
        <w:rPr>
          <w:lang w:val="en-US"/>
        </w:rPr>
        <w:t xml:space="preserve"> Introd. Harlan Coben. C. 2006. (Dashiell Hammett, Earle Stanley Gardner, Cornel Woolrich, Raymond Chandler, Frederick Nebel, Paul Cain, Carroll John Daly, George Harmon Coxe, Charles Booth, </w:t>
      </w:r>
      <w:r w:rsidRPr="006634CA">
        <w:rPr>
          <w:lang w:val="en-US"/>
        </w:rPr>
        <w:lastRenderedPageBreak/>
        <w:t>Leslie White, William Rollins, Norbert Davis, Horace McCoy, Thomas Walsh).</w:t>
      </w:r>
    </w:p>
    <w:p w:rsidR="00EB4E37" w:rsidRPr="006634CA" w:rsidRDefault="00EA2343">
      <w:pPr>
        <w:rPr>
          <w:lang w:val="en-US"/>
        </w:rPr>
      </w:pPr>
    </w:p>
    <w:p w:rsidR="00EB4E37" w:rsidRPr="006634CA" w:rsidRDefault="00EA2343">
      <w:pPr>
        <w:rPr>
          <w:lang w:val="en-US"/>
        </w:rPr>
      </w:pPr>
    </w:p>
    <w:p w:rsidR="00EB4E37" w:rsidRPr="006634CA" w:rsidRDefault="00EA2343">
      <w:pPr>
        <w:rPr>
          <w:lang w:val="en-US"/>
        </w:rPr>
      </w:pPr>
    </w:p>
    <w:p w:rsidR="00EB4E37" w:rsidRDefault="00CD2D43">
      <w:pPr>
        <w:rPr>
          <w:b/>
        </w:rPr>
      </w:pPr>
      <w:r>
        <w:rPr>
          <w:b/>
        </w:rPr>
        <w:t>Criticism</w:t>
      </w:r>
    </w:p>
    <w:p w:rsidR="00EB4E37" w:rsidRDefault="00EA2343">
      <w:pPr>
        <w:rPr>
          <w:b/>
        </w:rPr>
      </w:pPr>
    </w:p>
    <w:p w:rsidR="00EB4E37" w:rsidRDefault="00CD2D43">
      <w:r>
        <w:t xml:space="preserve">Alvarez Maurín, María José. </w:t>
      </w:r>
      <w:r>
        <w:rPr>
          <w:i/>
        </w:rPr>
        <w:t xml:space="preserve">Claves para un enigma: La poética del misterio en la narrativa de Dashiell Hammett.  </w:t>
      </w:r>
      <w:r>
        <w:t>1994.</w:t>
      </w:r>
    </w:p>
    <w:p w:rsidR="00EB4E37" w:rsidRPr="006634CA" w:rsidRDefault="00CD2D43">
      <w:pPr>
        <w:rPr>
          <w:lang w:val="en-US"/>
        </w:rPr>
      </w:pPr>
      <w:r>
        <w:t xml:space="preserve">Alvarez Maurín, Mª José, and Rosa Rabadán. "La traducción del sociolecto criminal en </w:t>
      </w:r>
      <w:r>
        <w:rPr>
          <w:i/>
        </w:rPr>
        <w:t>Red Harvest</w:t>
      </w:r>
      <w:r>
        <w:t xml:space="preserve"> de Dashiell Hammett." </w:t>
      </w:r>
      <w:r w:rsidRPr="006634CA">
        <w:rPr>
          <w:i/>
          <w:lang w:val="en-US"/>
        </w:rPr>
        <w:t xml:space="preserve">Atlantis </w:t>
      </w:r>
      <w:r w:rsidRPr="006634CA">
        <w:rPr>
          <w:lang w:val="en-US"/>
        </w:rPr>
        <w:t>13 (1991): 209-20.</w:t>
      </w:r>
    </w:p>
    <w:p w:rsidR="00EB4E37" w:rsidRPr="006634CA" w:rsidRDefault="00CD2D43">
      <w:pPr>
        <w:rPr>
          <w:lang w:val="en-US"/>
        </w:rPr>
      </w:pPr>
      <w:r w:rsidRPr="006634CA">
        <w:rPr>
          <w:lang w:val="en-US"/>
        </w:rPr>
        <w:t xml:space="preserve">Franco Aixelá, Javier. "Ideology and Translation: The Strange Case of a Translation Which Was Hotter than the Original: Casas Gancedo and Hammett in </w:t>
      </w:r>
      <w:r w:rsidRPr="006634CA">
        <w:rPr>
          <w:i/>
          <w:lang w:val="en-US"/>
        </w:rPr>
        <w:t>The Falcon of the King of Spain</w:t>
      </w:r>
      <w:r w:rsidRPr="006634CA">
        <w:rPr>
          <w:lang w:val="en-US"/>
        </w:rPr>
        <w:t xml:space="preserve"> (1933)." In </w:t>
      </w:r>
      <w:r w:rsidRPr="006634CA">
        <w:rPr>
          <w:i/>
          <w:lang w:val="en-US"/>
        </w:rPr>
        <w:t>New Trends in Translation and Cultural Identity.</w:t>
      </w:r>
      <w:r w:rsidRPr="006634CA">
        <w:rPr>
          <w:lang w:val="en-US"/>
        </w:rPr>
        <w:t xml:space="preserve"> Ed. Micaela Muñoz-Calvo, Carmen Buesa-Gómez and M. Angeles Ruiz-Moneva. Newcastle upon Tyne: Cambridge Scholars Publishing, 2008. 95-104.*</w:t>
      </w:r>
    </w:p>
    <w:p w:rsidR="006634CA" w:rsidRPr="00E7301B" w:rsidRDefault="006634CA" w:rsidP="006634CA">
      <w:pPr>
        <w:tabs>
          <w:tab w:val="left" w:pos="708"/>
          <w:tab w:val="left" w:pos="1416"/>
        </w:tabs>
        <w:rPr>
          <w:lang w:val="es-ES"/>
        </w:rPr>
      </w:pPr>
      <w:r w:rsidRPr="00BA72D1">
        <w:rPr>
          <w:lang w:val="en-US"/>
        </w:rPr>
        <w:t xml:space="preserve">González López , Jesús Ángel. </w:t>
      </w:r>
      <w:r>
        <w:rPr>
          <w:lang w:val="en-US"/>
        </w:rPr>
        <w:t xml:space="preserve">"Before </w:t>
      </w:r>
      <w:r>
        <w:rPr>
          <w:i/>
          <w:lang w:val="en-US"/>
        </w:rPr>
        <w:t>The Maltese Falcon:</w:t>
      </w:r>
      <w:r>
        <w:rPr>
          <w:lang w:val="en-US"/>
        </w:rPr>
        <w:t xml:space="preserve"> The Hard-Boiled Hero in Dashiell Hammett's Early Stories."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 w:rsidRPr="00E7301B">
        <w:rPr>
          <w:lang w:val="es-ES"/>
        </w:rPr>
        <w:t>Salamanca: Almar, 2002. 235-42.*</w:t>
      </w:r>
    </w:p>
    <w:p w:rsidR="00EB4E37" w:rsidRPr="006634CA" w:rsidRDefault="00CD2D43">
      <w:pPr>
        <w:rPr>
          <w:lang w:val="en-US"/>
        </w:rPr>
      </w:pPr>
      <w:r>
        <w:t xml:space="preserve">James, P. D. "4. </w:t>
      </w:r>
      <w:r w:rsidRPr="006634CA">
        <w:rPr>
          <w:lang w:val="en-US"/>
        </w:rPr>
        <w:t xml:space="preserve">Soft-centred and Hard-boiled." In James, </w:t>
      </w:r>
      <w:r w:rsidRPr="006634CA">
        <w:rPr>
          <w:i/>
          <w:lang w:val="en-US"/>
        </w:rPr>
        <w:t>Talking about Detective Fiction.</w:t>
      </w:r>
      <w:r w:rsidRPr="006634CA">
        <w:rPr>
          <w:lang w:val="en-US"/>
        </w:rPr>
        <w:t xml:space="preserve"> Oxford: Bodleian Library, 2009. 69-82.*</w:t>
      </w:r>
    </w:p>
    <w:p w:rsidR="00CD32C5" w:rsidRPr="00E7301B" w:rsidRDefault="00CD32C5" w:rsidP="00CD32C5">
      <w:pPr>
        <w:tabs>
          <w:tab w:val="left" w:pos="708"/>
          <w:tab w:val="left" w:pos="1416"/>
        </w:tabs>
        <w:rPr>
          <w:lang w:val="es-ES"/>
        </w:rPr>
      </w:pPr>
      <w:r w:rsidRPr="00CD32C5">
        <w:rPr>
          <w:lang w:val="en-US"/>
        </w:rPr>
        <w:t xml:space="preserve">Linder, Daniel. </w:t>
      </w:r>
      <w:r>
        <w:rPr>
          <w:lang w:val="en-US"/>
        </w:rPr>
        <w:t xml:space="preserve">"Are There Homosexual Characters in Hammett's </w:t>
      </w:r>
      <w:r>
        <w:rPr>
          <w:i/>
          <w:lang w:val="en-US"/>
        </w:rPr>
        <w:t xml:space="preserve">The Maltese Falcon?"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 w:rsidRPr="00E7301B">
        <w:rPr>
          <w:lang w:val="es-ES"/>
        </w:rPr>
        <w:t>Salamanca: Almar, 2002. 265-74.*</w:t>
      </w:r>
    </w:p>
    <w:p w:rsidR="00EB4E37" w:rsidRPr="006634CA" w:rsidRDefault="00CD2D43">
      <w:pPr>
        <w:rPr>
          <w:lang w:val="en-US"/>
        </w:rPr>
      </w:pPr>
      <w:r w:rsidRPr="00CD32C5">
        <w:rPr>
          <w:lang w:val="es-ES"/>
        </w:rPr>
        <w:t xml:space="preserve">Magny, Claude-Edmonde. </w:t>
      </w:r>
      <w:r w:rsidRPr="00CD32C5">
        <w:rPr>
          <w:i/>
          <w:lang w:val="es-ES"/>
        </w:rPr>
        <w:t>l'Age du roman américain.</w:t>
      </w:r>
      <w:r w:rsidRPr="00CD32C5">
        <w:rPr>
          <w:lang w:val="es-ES"/>
        </w:rPr>
        <w:t xml:space="preserve"> </w:t>
      </w:r>
      <w:r w:rsidRPr="006634CA">
        <w:rPr>
          <w:lang w:val="en-US"/>
        </w:rPr>
        <w:t>(Hammett, Cain, Camus).</w:t>
      </w:r>
    </w:p>
    <w:p w:rsidR="00EB4E37" w:rsidRDefault="00CD2D43">
      <w:r w:rsidRPr="006634CA">
        <w:rPr>
          <w:lang w:val="en-US"/>
        </w:rPr>
        <w:t xml:space="preserve">Rabinowitz, Peter J. "'How Did You Know He Licked His Lips?': Second Person Knowledge and First Person Power in </w:t>
      </w:r>
      <w:r w:rsidRPr="006634CA">
        <w:rPr>
          <w:i/>
          <w:lang w:val="en-US"/>
        </w:rPr>
        <w:t xml:space="preserve">The Maltese Falcon." </w:t>
      </w:r>
      <w:r w:rsidRPr="006634CA">
        <w:rPr>
          <w:lang w:val="en-US"/>
        </w:rPr>
        <w:t xml:space="preserve">In. </w:t>
      </w:r>
      <w:r w:rsidRPr="006634CA">
        <w:rPr>
          <w:i/>
          <w:lang w:val="en-US"/>
        </w:rPr>
        <w:t>Understanding Narrative.</w:t>
      </w:r>
      <w:r w:rsidRPr="006634CA">
        <w:rPr>
          <w:lang w:val="en-US"/>
        </w:rPr>
        <w:t xml:space="preserve"> Ed. James Phelan and Peter J. Rabinowitz. </w:t>
      </w:r>
      <w:r>
        <w:t>Columbus (OH): Ohio State UP, 1994. 157-77.*</w:t>
      </w:r>
    </w:p>
    <w:p w:rsidR="00EB4E37" w:rsidRDefault="00CD2D43">
      <w:r>
        <w:t xml:space="preserve">Sebreli, Juan José. "Dashiell Hammett o la ambigüedad." </w:t>
      </w:r>
      <w:r>
        <w:rPr>
          <w:i/>
        </w:rPr>
        <w:t>Quimera</w:t>
      </w:r>
      <w:r>
        <w:t xml:space="preserve"> 119 (1993): 48-53.</w:t>
      </w:r>
    </w:p>
    <w:p w:rsidR="00EB4E37" w:rsidRDefault="00EA2343"/>
    <w:p w:rsidR="00EB4E37" w:rsidRDefault="00EA2343"/>
    <w:p w:rsidR="00EB4E37" w:rsidRPr="006634CA" w:rsidRDefault="00CD2D43">
      <w:pPr>
        <w:rPr>
          <w:lang w:val="en-US"/>
        </w:rPr>
      </w:pPr>
      <w:r w:rsidRPr="006634CA">
        <w:rPr>
          <w:lang w:val="en-US"/>
        </w:rPr>
        <w:t>Films</w:t>
      </w:r>
    </w:p>
    <w:p w:rsidR="00EB4E37" w:rsidRPr="006634CA" w:rsidRDefault="00EA2343">
      <w:pPr>
        <w:rPr>
          <w:lang w:val="en-US"/>
        </w:rPr>
      </w:pPr>
    </w:p>
    <w:p w:rsidR="00EB4E37" w:rsidRPr="006634CA" w:rsidRDefault="00CD2D43">
      <w:pPr>
        <w:rPr>
          <w:lang w:val="en-US"/>
        </w:rPr>
      </w:pPr>
      <w:r w:rsidRPr="006634CA">
        <w:rPr>
          <w:i/>
          <w:lang w:val="en-US"/>
        </w:rPr>
        <w:t>The Maltese Falcon.</w:t>
      </w:r>
      <w:r w:rsidRPr="006634CA">
        <w:rPr>
          <w:lang w:val="en-US"/>
        </w:rPr>
        <w:t xml:space="preserve"> Dir. John Huston. With Humphrey Bogart. Based on Dashiell Hammett's novel. 1941.</w:t>
      </w:r>
    </w:p>
    <w:p w:rsidR="00EB4E37" w:rsidRDefault="00CD2D43">
      <w:r w:rsidRPr="006634CA">
        <w:rPr>
          <w:i/>
          <w:lang w:val="en-US"/>
        </w:rPr>
        <w:t>Hammett.</w:t>
      </w:r>
      <w:r w:rsidRPr="006634CA">
        <w:rPr>
          <w:lang w:val="en-US"/>
        </w:rPr>
        <w:t xml:space="preserve"> Dir. Wim Wenders. Based on Joe Gores's novel on Hammett. Cast: Frederic Forrest, Peter Boyle, Marilu Henner, Elisha Cook, R. G. Armstrong, Richard Bradford, Roy Kinnear, Lydia Lei, Sylvia Sidney, Samuel Fuller, Royal Dano. </w:t>
      </w:r>
      <w:r>
        <w:t>Exec. prod. Francis Ford Coppola. USA, 1983.</w:t>
      </w:r>
    </w:p>
    <w:p w:rsidR="00EB4E37" w:rsidRDefault="00EA2343"/>
    <w:p w:rsidR="00EB4E37" w:rsidRDefault="00EA2343"/>
    <w:p w:rsidR="00233587" w:rsidRDefault="00233587"/>
    <w:p w:rsidR="00233587" w:rsidRDefault="00233587"/>
    <w:p w:rsidR="00233587" w:rsidRDefault="00233587">
      <w:r>
        <w:t>Prizes</w:t>
      </w:r>
    </w:p>
    <w:p w:rsidR="00233587" w:rsidRDefault="00233587"/>
    <w:p w:rsidR="00233587" w:rsidRDefault="00233587"/>
    <w:p w:rsidR="00233587" w:rsidRDefault="00233587"/>
    <w:p w:rsidR="00233587" w:rsidRDefault="00233587">
      <w:r>
        <w:t>Hammett Prize</w:t>
      </w:r>
    </w:p>
    <w:sectPr w:rsidR="00233587">
      <w:headerReference w:type="even" r:id="rId7"/>
      <w:headerReference w:type="default" r:id="rId8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343" w:rsidRDefault="00EA2343">
      <w:r>
        <w:separator/>
      </w:r>
    </w:p>
  </w:endnote>
  <w:endnote w:type="continuationSeparator" w:id="0">
    <w:p w:rsidR="00EA2343" w:rsidRDefault="00EA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343" w:rsidRDefault="00EA2343">
      <w:r>
        <w:separator/>
      </w:r>
    </w:p>
  </w:footnote>
  <w:footnote w:type="continuationSeparator" w:id="0">
    <w:p w:rsidR="00EA2343" w:rsidRDefault="00EA2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E37" w:rsidRDefault="00CD2D43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B4E37" w:rsidRDefault="00EA23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E37" w:rsidRDefault="00CD2D43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4710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B4E37" w:rsidRDefault="00EA23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6D9"/>
    <w:rsid w:val="00047100"/>
    <w:rsid w:val="00233587"/>
    <w:rsid w:val="006634CA"/>
    <w:rsid w:val="006F0737"/>
    <w:rsid w:val="007D1215"/>
    <w:rsid w:val="00834334"/>
    <w:rsid w:val="00CD2D43"/>
    <w:rsid w:val="00CD32C5"/>
    <w:rsid w:val="00EA2343"/>
    <w:rsid w:val="00E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C34693A"/>
  <w14:defaultImageDpi w14:val="300"/>
  <w15:docId w15:val="{C9D63C1A-3951-7C49-B087-8F65BDB8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Unizar</Company>
  <LinksUpToDate>false</LinksUpToDate>
  <CharactersWithSpaces>3897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2019-05-14T23:02:00Z</dcterms:created>
  <dcterms:modified xsi:type="dcterms:W3CDTF">2021-07-30T06:02:00Z</dcterms:modified>
</cp:coreProperties>
</file>