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E60E6" w14:textId="77777777" w:rsidR="00021A44" w:rsidRDefault="00021A4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14:paraId="1E482961" w14:textId="77777777" w:rsidR="00021A44" w:rsidRDefault="00021A4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1682F33" w14:textId="77777777" w:rsidR="00021A44" w:rsidRDefault="0000004E">
      <w:pPr>
        <w:ind w:right="-1"/>
        <w:jc w:val="center"/>
        <w:rPr>
          <w:smallCaps/>
          <w:sz w:val="24"/>
        </w:rPr>
      </w:pPr>
      <w:hyperlink r:id="rId5" w:history="1">
        <w:r w:rsidR="00021A44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4E7A3E0" w14:textId="77777777" w:rsidR="00021A44" w:rsidRDefault="00021A4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58694E0" w14:textId="77777777" w:rsidR="00021A44" w:rsidRDefault="00021A4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70A40AB" w14:textId="77777777" w:rsidR="00021A44" w:rsidRDefault="00021A44">
      <w:pPr>
        <w:jc w:val="center"/>
      </w:pPr>
    </w:p>
    <w:bookmarkEnd w:id="0"/>
    <w:bookmarkEnd w:id="1"/>
    <w:p w14:paraId="5F5FE485" w14:textId="77777777" w:rsidR="00021A44" w:rsidRDefault="00021A44">
      <w:pPr>
        <w:jc w:val="center"/>
      </w:pPr>
    </w:p>
    <w:p w14:paraId="7CCE9AA7" w14:textId="77777777" w:rsidR="00021A44" w:rsidRPr="00B31D80" w:rsidRDefault="00021A44" w:rsidP="00021A44">
      <w:pPr>
        <w:pStyle w:val="Heading1"/>
        <w:rPr>
          <w:rFonts w:ascii="Times" w:hAnsi="Times"/>
          <w:sz w:val="36"/>
        </w:rPr>
      </w:pPr>
      <w:r w:rsidRPr="00B31D80">
        <w:rPr>
          <w:rFonts w:ascii="Times" w:hAnsi="Times"/>
          <w:smallCaps/>
          <w:sz w:val="36"/>
        </w:rPr>
        <w:t>Raphael Holinshed</w:t>
      </w:r>
      <w:r w:rsidRPr="00B31D80">
        <w:rPr>
          <w:rFonts w:ascii="Times" w:hAnsi="Times"/>
          <w:b w:val="0"/>
          <w:sz w:val="28"/>
        </w:rPr>
        <w:tab/>
        <w:t>(d. c. 1580)</w:t>
      </w:r>
    </w:p>
    <w:p w14:paraId="1D0FFECB" w14:textId="77777777" w:rsidR="00021A44" w:rsidRDefault="00021A44"/>
    <w:p w14:paraId="09AE6A9F" w14:textId="77777777" w:rsidR="00021A44" w:rsidRDefault="00021A44">
      <w:pPr>
        <w:pStyle w:val="BodyTextIndent"/>
      </w:pPr>
      <w:r>
        <w:t>(English historian, priest, from Cheshire, worked for printer and publisher Reyner Wolfe)</w:t>
      </w:r>
    </w:p>
    <w:p w14:paraId="033D0412" w14:textId="77777777" w:rsidR="00021A44" w:rsidRDefault="00021A44"/>
    <w:p w14:paraId="56D1E3C1" w14:textId="77777777" w:rsidR="00021A44" w:rsidRDefault="00021A44"/>
    <w:p w14:paraId="4D1B4C51" w14:textId="77777777" w:rsidR="00021A44" w:rsidRDefault="00021A44">
      <w:pPr>
        <w:rPr>
          <w:b/>
        </w:rPr>
      </w:pPr>
      <w:r>
        <w:rPr>
          <w:b/>
        </w:rPr>
        <w:t>Works</w:t>
      </w:r>
    </w:p>
    <w:p w14:paraId="2B4B8ACE" w14:textId="77777777" w:rsidR="00021A44" w:rsidRDefault="00021A44">
      <w:pPr>
        <w:rPr>
          <w:b/>
        </w:rPr>
      </w:pPr>
    </w:p>
    <w:p w14:paraId="0C18D057" w14:textId="77777777" w:rsidR="00021A44" w:rsidRDefault="00021A44">
      <w:r>
        <w:t xml:space="preserve">Holinshed, Raphael. </w:t>
      </w:r>
      <w:r>
        <w:rPr>
          <w:i/>
        </w:rPr>
        <w:t>Historie of England.</w:t>
      </w:r>
      <w:r>
        <w:t xml:space="preserve"> In Holinshed, </w:t>
      </w:r>
      <w:r>
        <w:rPr>
          <w:i/>
        </w:rPr>
        <w:t>Chronicles of England, Scotland, and Ireland.</w:t>
      </w:r>
      <w:r>
        <w:t xml:space="preserve"> 1577.</w:t>
      </w:r>
    </w:p>
    <w:p w14:paraId="2EFD425E" w14:textId="77777777" w:rsidR="00021A44" w:rsidRDefault="00021A44">
      <w:r>
        <w:t xml:space="preserve">_____. [, ed.] </w:t>
      </w:r>
      <w:r>
        <w:rPr>
          <w:i/>
        </w:rPr>
        <w:t>Chronicles of England, Scotland, and Ireland.</w:t>
      </w:r>
      <w:r>
        <w:t xml:space="preserve"> 1577. (By Holinshed, W. Harrison, Richard Stanyhurst, Edmund Campion et al.).</w:t>
      </w:r>
    </w:p>
    <w:p w14:paraId="44E7E2CB" w14:textId="77777777" w:rsidR="00021A44" w:rsidRDefault="00021A44">
      <w:r>
        <w:t xml:space="preserve">_____. [, ed]. </w:t>
      </w:r>
      <w:r>
        <w:rPr>
          <w:i/>
        </w:rPr>
        <w:t>The First and Second Volumes of Chronicles of England, Scotlande, and Irelande.</w:t>
      </w:r>
      <w:r>
        <w:t xml:space="preserve"> Reissued with a continuation, ed. John Hooker (alias Vowell). 3 vols. 1587. (Source for Shakespeare's history plays).</w:t>
      </w:r>
    </w:p>
    <w:p w14:paraId="0EF46D00" w14:textId="77777777" w:rsidR="00021A44" w:rsidRDefault="00021A44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</w:t>
      </w:r>
      <w:r>
        <w:rPr>
          <w:rFonts w:eastAsia="Times"/>
        </w:rPr>
        <w:t>Chronicles of England, Scotland and Ireland.</w:t>
      </w:r>
      <w:r>
        <w:rPr>
          <w:rFonts w:eastAsia="Times"/>
          <w:i w:val="0"/>
        </w:rPr>
        <w:t xml:space="preserve"> 2nd ed. 1587. Facsimile rpt. New York, 1965.</w:t>
      </w:r>
    </w:p>
    <w:p w14:paraId="52065804" w14:textId="77777777" w:rsidR="00021A44" w:rsidRDefault="00021A44" w:rsidP="00021A44">
      <w:r>
        <w:t xml:space="preserve">_____. </w:t>
      </w:r>
      <w:r>
        <w:rPr>
          <w:i/>
        </w:rPr>
        <w:t>Chronicles of England, Scotland and Ireland.</w:t>
      </w:r>
      <w:r>
        <w:t xml:space="preserve"> 6 vols. 2nd ed. rpt. London: J. Johnson et al., 1808.</w:t>
      </w:r>
    </w:p>
    <w:p w14:paraId="586B6213" w14:textId="77777777" w:rsidR="00021A44" w:rsidRDefault="00021A44">
      <w:r>
        <w:t xml:space="preserve">_____. </w:t>
      </w:r>
      <w:r>
        <w:rPr>
          <w:i/>
        </w:rPr>
        <w:t>Chronicles of England, Scotland, and Ireland.</w:t>
      </w:r>
      <w:r>
        <w:t xml:space="preserve"> 6 vols. Ed. Henry Ellis. London, 1807-8.</w:t>
      </w:r>
    </w:p>
    <w:p w14:paraId="2A9E5DD4" w14:textId="77777777" w:rsidR="0000004E" w:rsidRPr="00463263" w:rsidRDefault="00021A44" w:rsidP="0000004E">
      <w:r>
        <w:t xml:space="preserve">_____. </w:t>
      </w:r>
      <w:r>
        <w:rPr>
          <w:i/>
        </w:rPr>
        <w:t>Holinshed's Chronicle, As Used in Shakespeare's Plays.</w:t>
      </w:r>
      <w:r w:rsidR="0000004E">
        <w:t xml:space="preserve"> Ed. and i</w:t>
      </w:r>
      <w:r w:rsidR="0000004E">
        <w:t>ntrod. Allardyce Nicoll and Josephine Nicoll. (Everyman's Librar</w:t>
      </w:r>
      <w:bookmarkStart w:id="2" w:name="_GoBack"/>
      <w:bookmarkEnd w:id="2"/>
      <w:r w:rsidR="0000004E">
        <w:t>y, 800). London: Dent</w:t>
      </w:r>
      <w:r w:rsidR="0000004E">
        <w:t>, 1927</w:t>
      </w:r>
      <w:r w:rsidR="0000004E">
        <w:t>; New York: Dutton</w:t>
      </w:r>
      <w:r w:rsidR="0000004E">
        <w:t>, 1951</w:t>
      </w:r>
      <w:r w:rsidR="0000004E">
        <w:t>.</w:t>
      </w:r>
    </w:p>
    <w:p w14:paraId="18824936" w14:textId="77777777" w:rsidR="00021A44" w:rsidRDefault="00021A44">
      <w:r>
        <w:t xml:space="preserve">_____. </w:t>
      </w:r>
      <w:r>
        <w:rPr>
          <w:i/>
        </w:rPr>
        <w:t xml:space="preserve">Shakespeare's Holinshed: An Edition of Holinshed's Chronicles, 1587; source of Shakespeare's History Plays, </w:t>
      </w:r>
      <w:r>
        <w:rPr>
          <w:i/>
          <w:smallCaps/>
        </w:rPr>
        <w:t>King Lear, Cymbeline,</w:t>
      </w:r>
      <w:r>
        <w:rPr>
          <w:i/>
        </w:rPr>
        <w:t xml:space="preserve"> and </w:t>
      </w:r>
      <w:r>
        <w:rPr>
          <w:i/>
          <w:smallCaps/>
        </w:rPr>
        <w:t>Macbeth</w:t>
      </w:r>
      <w:r>
        <w:rPr>
          <w:i/>
        </w:rPr>
        <w:t>.</w:t>
      </w:r>
      <w:r>
        <w:t xml:space="preserve"> Ed. Richard Hosley. New York: Putnam's, 1968.</w:t>
      </w:r>
    </w:p>
    <w:p w14:paraId="593F6320" w14:textId="77777777" w:rsidR="00021A44" w:rsidRDefault="00021A44"/>
    <w:p w14:paraId="6FCA998A" w14:textId="77777777" w:rsidR="00021A44" w:rsidRDefault="00021A44"/>
    <w:p w14:paraId="4A7137F2" w14:textId="77777777" w:rsidR="00021A44" w:rsidRDefault="00021A44"/>
    <w:p w14:paraId="747C1FA5" w14:textId="77777777" w:rsidR="00021A44" w:rsidRDefault="00021A44">
      <w:pPr>
        <w:rPr>
          <w:b/>
        </w:rPr>
      </w:pPr>
      <w:r>
        <w:rPr>
          <w:b/>
        </w:rPr>
        <w:t>Criticism</w:t>
      </w:r>
    </w:p>
    <w:p w14:paraId="58D6E9E3" w14:textId="77777777" w:rsidR="00021A44" w:rsidRDefault="00021A44">
      <w:pPr>
        <w:rPr>
          <w:b/>
        </w:rPr>
      </w:pPr>
    </w:p>
    <w:p w14:paraId="47D78780" w14:textId="77777777" w:rsidR="00021A44" w:rsidRDefault="00021A44">
      <w:r>
        <w:lastRenderedPageBreak/>
        <w:t xml:space="preserve">Patterson, Annabel. "The Small Cat Massacre: Popular Culture in the 1587 'Holinshed'." In Patterson, </w:t>
      </w:r>
      <w:r>
        <w:rPr>
          <w:i/>
        </w:rPr>
        <w:t>Reading Between the Lines.</w:t>
      </w:r>
      <w:r>
        <w:t xml:space="preserve"> London: Routledge, 1993. 117-59.*</w:t>
      </w:r>
    </w:p>
    <w:p w14:paraId="327611C4" w14:textId="77777777" w:rsidR="00021A44" w:rsidRDefault="00021A44">
      <w:r>
        <w:t xml:space="preserve">_____. "Rethinking Tudor Historiography." </w:t>
      </w:r>
      <w:r>
        <w:rPr>
          <w:i/>
        </w:rPr>
        <w:t>South Atlantic Quarterly</w:t>
      </w:r>
      <w:r>
        <w:t xml:space="preserve"> 92 (1993): 185-208.</w:t>
      </w:r>
    </w:p>
    <w:p w14:paraId="769464FD" w14:textId="77777777" w:rsidR="00021A44" w:rsidRDefault="00021A44">
      <w:r>
        <w:t xml:space="preserve">_____. </w:t>
      </w:r>
      <w:r>
        <w:rPr>
          <w:i/>
        </w:rPr>
        <w:t>Reading Holinshed's Chronicles.</w:t>
      </w:r>
      <w:r>
        <w:t xml:space="preserve"> Chicago: U of Chicago P, 1994.</w:t>
      </w:r>
    </w:p>
    <w:p w14:paraId="35F3477B" w14:textId="77777777" w:rsidR="00C23444" w:rsidRDefault="00C23444" w:rsidP="00C23444">
      <w:r>
        <w:t xml:space="preserve">Whibley, Charles. "15. Chroniclers and Antiquaries." In </w:t>
      </w:r>
      <w:r>
        <w:rPr>
          <w:i/>
        </w:rPr>
        <w:t xml:space="preserve">The Cambridge History of English and American Literature, 3: English: Renascence and Reformation. </w:t>
      </w:r>
      <w:r>
        <w:t xml:space="preserve">Ed. A. W. Ward and A. R. Waller. New York: Putnam, 1907-21. Online at Bartleby.com, 2000.* (1. Edward Hall. 2. Raphael Holinshed. 3. Harrison's </w:t>
      </w:r>
      <w:r>
        <w:rPr>
          <w:i/>
        </w:rPr>
        <w:t>Description of England.</w:t>
      </w:r>
      <w:r>
        <w:t xml:space="preserve"> 4. John Stow. 5. John Speed. 6. William Camden. 7. John Leland. 8. Sir Thomas Smith. 9. John Foxe. 10. </w:t>
      </w:r>
      <w:r>
        <w:rPr>
          <w:i/>
        </w:rPr>
        <w:t>The history of King Richard the thirde.</w:t>
      </w:r>
      <w:r>
        <w:t xml:space="preserve"> 11. George Cavendish. 12. Sir John Hayward).</w:t>
      </w:r>
    </w:p>
    <w:p w14:paraId="510A000A" w14:textId="77777777" w:rsidR="00C23444" w:rsidRDefault="0000004E" w:rsidP="00C23444">
      <w:pPr>
        <w:ind w:left="0" w:firstLine="708"/>
      </w:pPr>
      <w:hyperlink r:id="rId6" w:history="1">
        <w:r w:rsidR="00C23444" w:rsidRPr="00CF298F">
          <w:rPr>
            <w:rStyle w:val="Hyperlink"/>
          </w:rPr>
          <w:t>http://www.bartleby.com/213/</w:t>
        </w:r>
      </w:hyperlink>
    </w:p>
    <w:p w14:paraId="07B06EFB" w14:textId="77777777" w:rsidR="00C23444" w:rsidRDefault="00C23444" w:rsidP="00C23444">
      <w:pPr>
        <w:pStyle w:val="BodyText21"/>
        <w:ind w:hanging="12"/>
      </w:pPr>
      <w:r>
        <w:t>2013</w:t>
      </w:r>
    </w:p>
    <w:p w14:paraId="169E4384" w14:textId="77777777" w:rsidR="00021A44" w:rsidRDefault="00021A44"/>
    <w:p w14:paraId="5090D87F" w14:textId="77777777" w:rsidR="00021A44" w:rsidRDefault="00021A44"/>
    <w:p w14:paraId="5FCE6D28" w14:textId="77777777" w:rsidR="00021A44" w:rsidRDefault="00021A44"/>
    <w:p w14:paraId="0D3E7C63" w14:textId="77777777" w:rsidR="00021A44" w:rsidRDefault="00021A44"/>
    <w:p w14:paraId="3136A82D" w14:textId="77777777" w:rsidR="00021A44" w:rsidRDefault="00C23444">
      <w:pPr>
        <w:rPr>
          <w:b/>
        </w:rPr>
      </w:pPr>
      <w:r>
        <w:rPr>
          <w:b/>
        </w:rPr>
        <w:t>Edited works</w:t>
      </w:r>
    </w:p>
    <w:p w14:paraId="18DE8165" w14:textId="77777777" w:rsidR="00021A44" w:rsidRDefault="00021A44">
      <w:pPr>
        <w:rPr>
          <w:b/>
        </w:rPr>
      </w:pPr>
    </w:p>
    <w:p w14:paraId="2B16B844" w14:textId="77777777" w:rsidR="00021A44" w:rsidRDefault="00021A44">
      <w:pPr>
        <w:rPr>
          <w:b/>
        </w:rPr>
      </w:pPr>
    </w:p>
    <w:p w14:paraId="21A7C180" w14:textId="77777777" w:rsidR="00021A44" w:rsidRDefault="00021A44" w:rsidP="00021A44">
      <w:r>
        <w:t xml:space="preserve">Harrison, William. "A Description of England." In Holinshed's </w:t>
      </w:r>
      <w:r>
        <w:rPr>
          <w:i/>
        </w:rPr>
        <w:t>Chronicles.</w:t>
      </w:r>
      <w:r>
        <w:t xml:space="preserve"> 1587.</w:t>
      </w:r>
    </w:p>
    <w:p w14:paraId="3BB71934" w14:textId="77777777" w:rsidR="00021A44" w:rsidRPr="008F5FB7" w:rsidRDefault="00021A44">
      <w:pPr>
        <w:rPr>
          <w:b/>
        </w:rPr>
      </w:pPr>
    </w:p>
    <w:p w14:paraId="7A4EA13A" w14:textId="77777777" w:rsidR="00021A44" w:rsidRPr="008F5FB7" w:rsidRDefault="00021A44">
      <w:pPr>
        <w:rPr>
          <w:b/>
        </w:rPr>
      </w:pPr>
    </w:p>
    <w:p w14:paraId="358C16E5" w14:textId="77777777" w:rsidR="00021A44" w:rsidRPr="008F5FB7" w:rsidRDefault="00021A44">
      <w:pPr>
        <w:rPr>
          <w:b/>
        </w:rPr>
      </w:pPr>
    </w:p>
    <w:p w14:paraId="5A572D86" w14:textId="77777777" w:rsidR="00021A44" w:rsidRDefault="00021A44"/>
    <w:p w14:paraId="5D7A61D1" w14:textId="77777777" w:rsidR="00021A44" w:rsidRDefault="00021A44" w:rsidP="00021A44"/>
    <w:p w14:paraId="3B077D98" w14:textId="77777777" w:rsidR="00021A44" w:rsidRDefault="00021A44"/>
    <w:sectPr w:rsidR="00021A44" w:rsidSect="00021A44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0004E"/>
    <w:rsid w:val="00021A44"/>
    <w:rsid w:val="001F703F"/>
    <w:rsid w:val="00C2344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B180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F76EB7"/>
    <w:rPr>
      <w:rFonts w:eastAsia="Times New Roman"/>
      <w:i/>
    </w:rPr>
  </w:style>
  <w:style w:type="paragraph" w:styleId="BodyTextIndent">
    <w:name w:val="Body Text Indent"/>
    <w:basedOn w:val="Normal"/>
    <w:rsid w:val="00F76EB7"/>
    <w:pPr>
      <w:ind w:hanging="11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F76EB7"/>
    <w:rPr>
      <w:rFonts w:eastAsia="Times New Roman"/>
      <w:i/>
    </w:rPr>
  </w:style>
  <w:style w:type="paragraph" w:styleId="BodyTextIndent">
    <w:name w:val="Body Text Indent"/>
    <w:basedOn w:val="Normal"/>
    <w:rsid w:val="00F76EB7"/>
    <w:pPr>
      <w:ind w:hanging="1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artleby.com/21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2597</CharactersWithSpaces>
  <SharedDoc>false</SharedDoc>
  <HLinks>
    <vt:vector size="12" baseType="variant"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3</cp:revision>
  <dcterms:created xsi:type="dcterms:W3CDTF">2016-11-27T07:40:00Z</dcterms:created>
  <dcterms:modified xsi:type="dcterms:W3CDTF">2019-05-07T03:38:00Z</dcterms:modified>
</cp:coreProperties>
</file>