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61" w:rsidRPr="002C4CED" w:rsidRDefault="003C5C61" w:rsidP="003C5C6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3C5C61" w:rsidRPr="004C7906" w:rsidRDefault="003C5C61" w:rsidP="003C5C6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3C5C61" w:rsidRPr="004C7906" w:rsidRDefault="003C5C61" w:rsidP="003C5C6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3C5C61" w:rsidRPr="004C7906" w:rsidRDefault="003C5C61" w:rsidP="003C5C6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3C5C61" w:rsidRPr="0088778C" w:rsidRDefault="003C5C61" w:rsidP="003C5C61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3C5C61" w:rsidRPr="0088778C" w:rsidRDefault="003C5C61" w:rsidP="003C5C61">
      <w:pPr>
        <w:jc w:val="center"/>
        <w:rPr>
          <w:sz w:val="24"/>
          <w:lang w:val="en-US"/>
        </w:rPr>
      </w:pPr>
    </w:p>
    <w:p w:rsidR="0019136B" w:rsidRPr="003C5C61" w:rsidRDefault="003C5C61">
      <w:pPr>
        <w:jc w:val="center"/>
        <w:rPr>
          <w:lang w:val="en-US"/>
        </w:rPr>
      </w:pPr>
      <w:bookmarkStart w:id="0" w:name="_GoBack"/>
      <w:bookmarkEnd w:id="0"/>
    </w:p>
    <w:p w:rsidR="0019136B" w:rsidRPr="003C5C61" w:rsidRDefault="003C5C61">
      <w:pPr>
        <w:rPr>
          <w:b/>
          <w:sz w:val="36"/>
          <w:lang w:val="en-US"/>
        </w:rPr>
      </w:pPr>
      <w:r w:rsidRPr="003C5C61">
        <w:rPr>
          <w:b/>
          <w:smallCaps/>
          <w:sz w:val="36"/>
          <w:lang w:val="en-US"/>
        </w:rPr>
        <w:t>William Henry Ireland</w:t>
      </w:r>
      <w:r w:rsidRPr="003C5C61">
        <w:rPr>
          <w:b/>
          <w:sz w:val="36"/>
          <w:lang w:val="en-US"/>
        </w:rPr>
        <w:tab/>
      </w:r>
      <w:r w:rsidRPr="003C5C61">
        <w:rPr>
          <w:lang w:val="en-US"/>
        </w:rPr>
        <w:t xml:space="preserve"> </w:t>
      </w:r>
      <w:r w:rsidRPr="003C5C61">
        <w:rPr>
          <w:lang w:val="en-US"/>
        </w:rPr>
        <w:tab/>
      </w:r>
      <w:r w:rsidRPr="003C5C61">
        <w:rPr>
          <w:lang w:val="en-US"/>
        </w:rPr>
        <w:tab/>
      </w:r>
      <w:r w:rsidRPr="003C5C61">
        <w:rPr>
          <w:lang w:val="en-US"/>
        </w:rPr>
        <w:tab/>
        <w:t>(b. 1777)</w:t>
      </w:r>
    </w:p>
    <w:p w:rsidR="0019136B" w:rsidRPr="003C5C61" w:rsidRDefault="003C5C61">
      <w:pPr>
        <w:rPr>
          <w:b/>
          <w:sz w:val="36"/>
          <w:lang w:val="en-US"/>
        </w:rPr>
      </w:pPr>
    </w:p>
    <w:p w:rsidR="0019136B" w:rsidRPr="003C5C61" w:rsidRDefault="003C5C61">
      <w:pPr>
        <w:rPr>
          <w:b/>
          <w:sz w:val="36"/>
          <w:lang w:val="en-US"/>
        </w:rPr>
      </w:pPr>
    </w:p>
    <w:p w:rsidR="0019136B" w:rsidRPr="003C5C61" w:rsidRDefault="003C5C61">
      <w:pPr>
        <w:rPr>
          <w:b/>
          <w:lang w:val="en-US"/>
        </w:rPr>
      </w:pPr>
      <w:r w:rsidRPr="003C5C61">
        <w:rPr>
          <w:b/>
          <w:lang w:val="en-US"/>
        </w:rPr>
        <w:t>Works</w:t>
      </w:r>
    </w:p>
    <w:p w:rsidR="0019136B" w:rsidRPr="003C5C61" w:rsidRDefault="003C5C61">
      <w:pPr>
        <w:rPr>
          <w:b/>
          <w:sz w:val="36"/>
          <w:lang w:val="en-US"/>
        </w:rPr>
      </w:pP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 xml:space="preserve">Ireland, William Henry. </w:t>
      </w:r>
      <w:r w:rsidRPr="003C5C61">
        <w:rPr>
          <w:i/>
          <w:lang w:val="en-US"/>
        </w:rPr>
        <w:t>Professions of Faith.</w:t>
      </w:r>
      <w:r w:rsidRPr="003C5C61">
        <w:rPr>
          <w:lang w:val="en-US"/>
        </w:rPr>
        <w:t xml:space="preserve"> Protestant tract.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Vortirgern and Rowena.</w:t>
      </w:r>
      <w:r w:rsidRPr="003C5C61">
        <w:rPr>
          <w:lang w:val="en-US"/>
        </w:rPr>
        <w:t xml:space="preserve"> (Shakespeare forgery). Introd. Samuel Ireland. c. 1795. 2nd ed. 1832.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King Lear.</w:t>
      </w:r>
      <w:r w:rsidRPr="003C5C61">
        <w:rPr>
          <w:lang w:val="en-US"/>
        </w:rPr>
        <w:t xml:space="preserve"> (Forged version). In </w:t>
      </w:r>
      <w:r w:rsidRPr="003C5C61">
        <w:rPr>
          <w:i/>
          <w:lang w:val="en-US"/>
        </w:rPr>
        <w:t>Miscellaneous Papers...</w:t>
      </w:r>
      <w:r w:rsidRPr="003C5C61">
        <w:rPr>
          <w:lang w:val="en-US"/>
        </w:rPr>
        <w:t xml:space="preserve"> 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Fragment from </w:t>
      </w:r>
      <w:r w:rsidRPr="003C5C61">
        <w:rPr>
          <w:i/>
          <w:lang w:val="en-US"/>
        </w:rPr>
        <w:t>Hamlet.</w:t>
      </w:r>
      <w:r w:rsidRPr="003C5C61">
        <w:rPr>
          <w:lang w:val="en-US"/>
        </w:rPr>
        <w:t xml:space="preserve"> (Shakespeare forgery). In </w:t>
      </w:r>
      <w:r w:rsidRPr="003C5C61">
        <w:rPr>
          <w:i/>
          <w:lang w:val="en-US"/>
        </w:rPr>
        <w:t>Miscellaneous Papers...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Henry II.</w:t>
      </w:r>
      <w:r w:rsidRPr="003C5C61">
        <w:rPr>
          <w:lang w:val="en-US"/>
        </w:rPr>
        <w:t xml:space="preserve"> (Shakespeare forgery).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William the Conqueror.</w:t>
      </w:r>
      <w:r w:rsidRPr="003C5C61">
        <w:rPr>
          <w:lang w:val="en-US"/>
        </w:rPr>
        <w:t xml:space="preserve"> (Fragment. Shakespeare forgery).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Misc</w:t>
      </w:r>
      <w:r w:rsidRPr="003C5C61">
        <w:rPr>
          <w:i/>
          <w:lang w:val="en-US"/>
        </w:rPr>
        <w:t>ellaneous Papers and Legal Instruments under the hand and seal of William Shakespeare...</w:t>
      </w:r>
      <w:r w:rsidRPr="003C5C61">
        <w:rPr>
          <w:lang w:val="en-US"/>
        </w:rPr>
        <w:t xml:space="preserve"> (Folio). 1795.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Mr. Ireland's Vindication.</w:t>
      </w:r>
      <w:r w:rsidRPr="003C5C61">
        <w:rPr>
          <w:lang w:val="en-US"/>
        </w:rPr>
        <w:t xml:space="preserve"> 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 xml:space="preserve">Confessions. </w:t>
      </w:r>
      <w:r w:rsidRPr="003C5C61">
        <w:rPr>
          <w:lang w:val="en-US"/>
        </w:rPr>
        <w:t>1805.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Life of Napoleon Bonaparte.</w:t>
      </w:r>
      <w:r w:rsidRPr="003C5C61">
        <w:rPr>
          <w:lang w:val="en-US"/>
        </w:rPr>
        <w:t xml:space="preserve"> 4 vols.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The Neglected Genius.</w:t>
      </w:r>
      <w:r w:rsidRPr="003C5C61">
        <w:rPr>
          <w:lang w:val="en-US"/>
        </w:rPr>
        <w:t xml:space="preserve"> Poem. (Chatterton, </w:t>
      </w:r>
      <w:r w:rsidRPr="003C5C61">
        <w:rPr>
          <w:lang w:val="en-US"/>
        </w:rPr>
        <w:t>etc.).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 xml:space="preserve">The Abbess. </w:t>
      </w:r>
      <w:r w:rsidRPr="003C5C61">
        <w:rPr>
          <w:lang w:val="en-US"/>
        </w:rPr>
        <w:t>Novel.</w:t>
      </w: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>_____</w:t>
      </w:r>
      <w:r w:rsidRPr="003C5C61">
        <w:rPr>
          <w:lang w:val="en-US"/>
        </w:rPr>
        <w:t xml:space="preserve">. </w:t>
      </w:r>
      <w:r w:rsidRPr="003C5C61">
        <w:rPr>
          <w:i/>
          <w:lang w:val="en-US"/>
        </w:rPr>
        <w:t>The Woman of Feeling.</w:t>
      </w:r>
      <w:r w:rsidRPr="003C5C61">
        <w:rPr>
          <w:lang w:val="en-US"/>
        </w:rPr>
        <w:t xml:space="preserve"> Novel.</w:t>
      </w:r>
    </w:p>
    <w:p w:rsidR="0019136B" w:rsidRPr="003C5C61" w:rsidRDefault="003C5C61">
      <w:pPr>
        <w:rPr>
          <w:b/>
          <w:sz w:val="36"/>
          <w:lang w:val="en-US"/>
        </w:rPr>
      </w:pPr>
    </w:p>
    <w:p w:rsidR="0019136B" w:rsidRPr="003C5C61" w:rsidRDefault="003C5C61">
      <w:pPr>
        <w:rPr>
          <w:b/>
          <w:sz w:val="36"/>
          <w:lang w:val="en-US"/>
        </w:rPr>
      </w:pPr>
    </w:p>
    <w:p w:rsidR="0019136B" w:rsidRPr="003C5C61" w:rsidRDefault="003C5C61">
      <w:pPr>
        <w:rPr>
          <w:b/>
          <w:lang w:val="en-US"/>
        </w:rPr>
      </w:pPr>
      <w:r w:rsidRPr="003C5C61">
        <w:rPr>
          <w:b/>
          <w:lang w:val="en-US"/>
        </w:rPr>
        <w:t>Criticism</w:t>
      </w:r>
    </w:p>
    <w:p w:rsidR="0019136B" w:rsidRPr="003C5C61" w:rsidRDefault="003C5C61">
      <w:pPr>
        <w:rPr>
          <w:b/>
          <w:lang w:val="en-US"/>
        </w:rPr>
      </w:pPr>
    </w:p>
    <w:p w:rsidR="0019136B" w:rsidRPr="003C5C61" w:rsidRDefault="003C5C61">
      <w:pPr>
        <w:rPr>
          <w:lang w:val="en-US"/>
        </w:rPr>
      </w:pPr>
      <w:r w:rsidRPr="003C5C61">
        <w:rPr>
          <w:lang w:val="en-US"/>
        </w:rPr>
        <w:t xml:space="preserve">Chambers, E. K. "Appendix F. Shakespearean Fabrications." In Chambers, </w:t>
      </w:r>
      <w:r w:rsidRPr="003C5C61">
        <w:rPr>
          <w:i/>
          <w:lang w:val="en-US"/>
        </w:rPr>
        <w:t>William Shakespeare: A Study of Facts and Problems.</w:t>
      </w:r>
      <w:r w:rsidRPr="003C5C61">
        <w:rPr>
          <w:lang w:val="en-US"/>
        </w:rPr>
        <w:t xml:space="preserve"> Oxford: Clarendon Press, 1930. 2.377-93.* (Lewis Th</w:t>
      </w:r>
      <w:r w:rsidRPr="003C5C61">
        <w:rPr>
          <w:lang w:val="en-US"/>
        </w:rPr>
        <w:t>eobald, Charles Macklin, William Rufus Chetwood, George Steevens, Francis Wise, John Jordan, William Henry Ireland, F. G. Waldron, Richard Fenton, Geroge Ambrose Rhodes, John Payne Collier, Peter Cunningham, Thomas Randall).</w:t>
      </w:r>
    </w:p>
    <w:p w:rsidR="0019136B" w:rsidRPr="003C5C61" w:rsidRDefault="003C5C61">
      <w:pPr>
        <w:ind w:right="10"/>
        <w:rPr>
          <w:lang w:val="en-US"/>
        </w:rPr>
      </w:pPr>
      <w:r w:rsidRPr="003C5C61">
        <w:rPr>
          <w:lang w:val="en-US"/>
        </w:rPr>
        <w:t xml:space="preserve">Ingleby, C. M. </w:t>
      </w:r>
      <w:r w:rsidRPr="003C5C61">
        <w:rPr>
          <w:i/>
          <w:lang w:val="en-US"/>
        </w:rPr>
        <w:t xml:space="preserve">The Shakespeare </w:t>
      </w:r>
      <w:r w:rsidRPr="003C5C61">
        <w:rPr>
          <w:i/>
          <w:lang w:val="en-US"/>
        </w:rPr>
        <w:t>Fabrications.</w:t>
      </w:r>
      <w:r w:rsidRPr="003C5C61">
        <w:rPr>
          <w:lang w:val="en-US"/>
        </w:rPr>
        <w:t xml:space="preserve"> 1859. (Ireland, etc.).</w:t>
      </w:r>
    </w:p>
    <w:p w:rsidR="0019136B" w:rsidRPr="003C5C61" w:rsidRDefault="003C5C61">
      <w:pPr>
        <w:ind w:right="10"/>
        <w:rPr>
          <w:lang w:val="en-US"/>
        </w:rPr>
      </w:pPr>
      <w:r w:rsidRPr="003C5C61">
        <w:rPr>
          <w:lang w:val="en-US"/>
        </w:rPr>
        <w:t xml:space="preserve">Malone, Edmund. </w:t>
      </w:r>
      <w:r w:rsidRPr="003C5C61">
        <w:rPr>
          <w:i/>
          <w:lang w:val="en-US"/>
        </w:rPr>
        <w:t xml:space="preserve">Inquiry into the Authenticity of Certain Miscellaneous Papers. </w:t>
      </w:r>
      <w:r w:rsidRPr="003C5C61">
        <w:rPr>
          <w:lang w:val="en-US"/>
        </w:rPr>
        <w:t xml:space="preserve">(W. H. Ireland). </w:t>
      </w:r>
    </w:p>
    <w:p w:rsidR="0019136B" w:rsidRDefault="003C5C61">
      <w:r w:rsidRPr="003C5C61">
        <w:rPr>
          <w:lang w:val="en-US"/>
        </w:rPr>
        <w:lastRenderedPageBreak/>
        <w:t xml:space="preserve">Whitehead, John. "Vortigern and Rowena—The New Shakespeare." (William Henry Ireland). In Whitehead, </w:t>
      </w:r>
      <w:r w:rsidRPr="003C5C61">
        <w:rPr>
          <w:i/>
          <w:lang w:val="en-US"/>
        </w:rPr>
        <w:t>This Solemn Mockery: T</w:t>
      </w:r>
      <w:r w:rsidRPr="003C5C61">
        <w:rPr>
          <w:i/>
          <w:lang w:val="en-US"/>
        </w:rPr>
        <w:t>he Art of Literary Forgery.</w:t>
      </w:r>
      <w:r w:rsidRPr="003C5C61">
        <w:rPr>
          <w:lang w:val="en-US"/>
        </w:rPr>
        <w:t xml:space="preserve"> </w:t>
      </w:r>
      <w:r>
        <w:t>London: Arlington Books, 1973. 20-43.*</w:t>
      </w:r>
    </w:p>
    <w:p w:rsidR="0019136B" w:rsidRDefault="003C5C61"/>
    <w:p w:rsidR="0019136B" w:rsidRDefault="003C5C61">
      <w:r>
        <w:t>Related works</w:t>
      </w:r>
    </w:p>
    <w:p w:rsidR="0019136B" w:rsidRDefault="003C5C61"/>
    <w:p w:rsidR="0019136B" w:rsidRDefault="003C5C61">
      <w:pPr>
        <w:ind w:right="10"/>
      </w:pPr>
      <w:r>
        <w:t xml:space="preserve">Ireland, Samuel. </w:t>
      </w:r>
      <w:r>
        <w:rPr>
          <w:i/>
        </w:rPr>
        <w:t>Authentic Account.</w:t>
      </w:r>
    </w:p>
    <w:p w:rsidR="0019136B" w:rsidRDefault="003C5C61">
      <w:pPr>
        <w:ind w:right="10"/>
      </w:pPr>
    </w:p>
    <w:p w:rsidR="0019136B" w:rsidRDefault="003C5C61">
      <w:pPr>
        <w:ind w:right="10"/>
      </w:pPr>
    </w:p>
    <w:p w:rsidR="0019136B" w:rsidRDefault="003C5C61"/>
    <w:sectPr w:rsidR="0019136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36B"/>
    <w:rsid w:val="003C5C61"/>
    <w:rsid w:val="00D3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A01A281-92FC-BE4D-8AE2-A9267777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19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1801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2022-01-29T08:57:00Z</dcterms:created>
  <dcterms:modified xsi:type="dcterms:W3CDTF">2022-01-29T08:57:00Z</dcterms:modified>
</cp:coreProperties>
</file>