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3E1" w:rsidRPr="00F50959" w:rsidRDefault="008F33E1" w:rsidP="008F33E1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8F33E1" w:rsidRPr="003544E6" w:rsidRDefault="008F33E1" w:rsidP="008F33E1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8F33E1" w:rsidRPr="003544E6" w:rsidRDefault="008F33E1" w:rsidP="008F33E1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8F33E1" w:rsidRPr="003544E6" w:rsidRDefault="008F33E1" w:rsidP="008F33E1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8F33E1" w:rsidRPr="00367851" w:rsidRDefault="008F33E1" w:rsidP="008F33E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8F33E1" w:rsidRPr="00367851" w:rsidRDefault="008F33E1" w:rsidP="008F33E1">
      <w:pPr>
        <w:jc w:val="center"/>
        <w:rPr>
          <w:sz w:val="24"/>
          <w:lang w:val="en-US"/>
        </w:rPr>
      </w:pPr>
    </w:p>
    <w:p w:rsidR="008F33E1" w:rsidRPr="00367851" w:rsidRDefault="008F33E1" w:rsidP="008F33E1">
      <w:pPr>
        <w:ind w:left="0" w:firstLine="0"/>
        <w:jc w:val="center"/>
        <w:rPr>
          <w:color w:val="000000"/>
          <w:sz w:val="24"/>
          <w:lang w:val="en-US"/>
        </w:rPr>
      </w:pPr>
    </w:p>
    <w:p w:rsidR="006B659E" w:rsidRPr="008F33E1" w:rsidRDefault="006B659E" w:rsidP="006B659E">
      <w:pPr>
        <w:jc w:val="center"/>
        <w:rPr>
          <w:lang w:val="en-US"/>
        </w:rPr>
      </w:pPr>
      <w:bookmarkStart w:id="2" w:name="_GoBack"/>
      <w:bookmarkEnd w:id="2"/>
    </w:p>
    <w:p w:rsidR="006B659E" w:rsidRPr="008F33E1" w:rsidRDefault="006B659E" w:rsidP="006B659E">
      <w:pPr>
        <w:pStyle w:val="Ttulo1"/>
        <w:rPr>
          <w:rFonts w:ascii="Times" w:hAnsi="Times"/>
          <w:smallCaps/>
          <w:sz w:val="36"/>
          <w:lang w:val="en-US"/>
        </w:rPr>
      </w:pPr>
      <w:r w:rsidRPr="008F33E1">
        <w:rPr>
          <w:rFonts w:ascii="Times" w:hAnsi="Times"/>
          <w:smallCaps/>
          <w:sz w:val="36"/>
          <w:lang w:val="en-US"/>
        </w:rPr>
        <w:t>Patrick McGrath</w:t>
      </w:r>
    </w:p>
    <w:p w:rsidR="006B659E" w:rsidRPr="008F33E1" w:rsidRDefault="006B659E">
      <w:pPr>
        <w:rPr>
          <w:b/>
          <w:sz w:val="36"/>
          <w:lang w:val="en-US"/>
        </w:rPr>
      </w:pPr>
    </w:p>
    <w:p w:rsidR="008E4CE5" w:rsidRPr="008F33E1" w:rsidRDefault="008E4CE5" w:rsidP="008E4CE5">
      <w:pPr>
        <w:ind w:hanging="11"/>
        <w:rPr>
          <w:sz w:val="24"/>
          <w:szCs w:val="24"/>
          <w:lang w:val="en-US"/>
        </w:rPr>
      </w:pPr>
      <w:r w:rsidRPr="008F33E1">
        <w:rPr>
          <w:sz w:val="24"/>
          <w:szCs w:val="24"/>
          <w:lang w:val="en-US"/>
        </w:rPr>
        <w:t xml:space="preserve"> (b. London, lived America and North Pacific; New York City 1981-; m. Maria Aitken, l. NY and London)</w:t>
      </w:r>
    </w:p>
    <w:p w:rsidR="008E4CE5" w:rsidRPr="008F33E1" w:rsidRDefault="008E4CE5" w:rsidP="008E4CE5">
      <w:pPr>
        <w:ind w:hanging="11"/>
        <w:rPr>
          <w:lang w:val="en-US"/>
        </w:rPr>
      </w:pPr>
    </w:p>
    <w:p w:rsidR="006B659E" w:rsidRPr="008F33E1" w:rsidRDefault="006B659E">
      <w:pPr>
        <w:rPr>
          <w:lang w:val="en-US"/>
        </w:rPr>
      </w:pPr>
    </w:p>
    <w:p w:rsidR="006B659E" w:rsidRPr="008F33E1" w:rsidRDefault="006B659E">
      <w:pPr>
        <w:rPr>
          <w:b/>
          <w:lang w:val="en-US"/>
        </w:rPr>
      </w:pPr>
      <w:r w:rsidRPr="008F33E1">
        <w:rPr>
          <w:b/>
          <w:lang w:val="en-US"/>
        </w:rPr>
        <w:t>Works</w:t>
      </w:r>
    </w:p>
    <w:p w:rsidR="006B659E" w:rsidRPr="008F33E1" w:rsidRDefault="006B659E">
      <w:pPr>
        <w:rPr>
          <w:b/>
          <w:lang w:val="en-US"/>
        </w:rPr>
      </w:pPr>
    </w:p>
    <w:p w:rsidR="006B659E" w:rsidRPr="008F33E1" w:rsidRDefault="006B659E">
      <w:pPr>
        <w:rPr>
          <w:lang w:val="en-US"/>
        </w:rPr>
      </w:pPr>
      <w:r w:rsidRPr="008F33E1">
        <w:rPr>
          <w:lang w:val="en-US"/>
        </w:rPr>
        <w:t xml:space="preserve">McGrath, Patrick. "Blood Disease." 1988. In </w:t>
      </w:r>
      <w:r w:rsidRPr="008F33E1">
        <w:rPr>
          <w:i/>
          <w:lang w:val="en-US"/>
        </w:rPr>
        <w:t>The Oxford Book of Gothic Tales.</w:t>
      </w:r>
      <w:r w:rsidRPr="008F33E1">
        <w:rPr>
          <w:lang w:val="en-US"/>
        </w:rPr>
        <w:t xml:space="preserve"> Ed. Chris Baldick. Oxford: Oxford UP, 1992. 1993. 502-18.*</w:t>
      </w:r>
    </w:p>
    <w:p w:rsidR="006B659E" w:rsidRDefault="006B659E">
      <w:pPr>
        <w:tabs>
          <w:tab w:val="left" w:pos="8220"/>
        </w:tabs>
      </w:pPr>
      <w:r w:rsidRPr="008F33E1">
        <w:rPr>
          <w:lang w:val="en-US"/>
        </w:rPr>
        <w:t xml:space="preserve">_____. </w:t>
      </w:r>
      <w:r w:rsidRPr="008F33E1">
        <w:rPr>
          <w:i/>
          <w:lang w:val="en-US"/>
        </w:rPr>
        <w:t>Blood and Water.</w:t>
      </w:r>
      <w:r w:rsidRPr="008F33E1">
        <w:rPr>
          <w:lang w:val="en-US"/>
        </w:rPr>
        <w:t xml:space="preserve"> Stories. </w:t>
      </w:r>
      <w:r>
        <w:t>USA, 1988.</w:t>
      </w:r>
    </w:p>
    <w:p w:rsidR="006B659E" w:rsidRDefault="006B659E">
      <w:pPr>
        <w:tabs>
          <w:tab w:val="left" w:pos="8220"/>
        </w:tabs>
      </w:pPr>
      <w:r>
        <w:t xml:space="preserve">_____. </w:t>
      </w:r>
      <w:r>
        <w:rPr>
          <w:i/>
        </w:rPr>
        <w:t>Blood and Water and Other Tales.</w:t>
      </w:r>
      <w:r>
        <w:t xml:space="preserve"> (Penguin Originals). Harmondsworth: Penguin, 1989.</w:t>
      </w:r>
    </w:p>
    <w:p w:rsidR="006B659E" w:rsidRDefault="006B659E">
      <w:r>
        <w:t xml:space="preserve">_____.  </w:t>
      </w:r>
      <w:r>
        <w:rPr>
          <w:i/>
        </w:rPr>
        <w:t>The Grotesque.</w:t>
      </w:r>
      <w:r>
        <w:t xml:space="preserve">  Novel. 1989. Harmondsworth: Penguin.</w:t>
      </w:r>
    </w:p>
    <w:p w:rsidR="006B659E" w:rsidRDefault="006B659E">
      <w:r>
        <w:t xml:space="preserve">_____.  </w:t>
      </w:r>
      <w:r>
        <w:rPr>
          <w:i/>
        </w:rPr>
        <w:t>Spider.</w:t>
      </w:r>
      <w:r>
        <w:t xml:space="preserve">  Novel. 1991. Harmondsworth: Penguin.</w:t>
      </w:r>
    </w:p>
    <w:p w:rsidR="006B659E" w:rsidRDefault="006B659E">
      <w:r>
        <w:t xml:space="preserve">_____.  </w:t>
      </w:r>
      <w:r>
        <w:rPr>
          <w:i/>
        </w:rPr>
        <w:t>Dr. Haggard's Disease.</w:t>
      </w:r>
      <w:r>
        <w:t xml:space="preserve">  London: Penguin-Viking, 1993.  </w:t>
      </w:r>
    </w:p>
    <w:p w:rsidR="006B659E" w:rsidRDefault="006B659E">
      <w:r>
        <w:t xml:space="preserve">_____. </w:t>
      </w:r>
      <w:r>
        <w:rPr>
          <w:i/>
        </w:rPr>
        <w:t xml:space="preserve">Dr Haggard's Disease. </w:t>
      </w:r>
      <w:r>
        <w:t>Novel. Harmondsworth: Penguin, 1994.*</w:t>
      </w:r>
    </w:p>
    <w:p w:rsidR="008E4CE5" w:rsidRDefault="008E4CE5" w:rsidP="008E4CE5">
      <w:r>
        <w:t xml:space="preserve">_____.  </w:t>
      </w:r>
      <w:r>
        <w:rPr>
          <w:i/>
        </w:rPr>
        <w:t>Martha Peake: A Novel of the Revolution.</w:t>
      </w:r>
      <w:r>
        <w:t xml:space="preserve"> Novel. London: Penguin-Viking, 2000. *</w:t>
      </w:r>
    </w:p>
    <w:p w:rsidR="006B659E" w:rsidRDefault="006B659E">
      <w:r>
        <w:t xml:space="preserve">McGrath, Patrick, and Bradford Morrow, eds. </w:t>
      </w:r>
      <w:r>
        <w:rPr>
          <w:i/>
        </w:rPr>
        <w:t>The Picador Book of the New Gothic.</w:t>
      </w:r>
      <w:r>
        <w:t xml:space="preserve"> London: Picador, 1992. </w:t>
      </w:r>
    </w:p>
    <w:p w:rsidR="006B659E" w:rsidRDefault="006B659E">
      <w:pPr>
        <w:rPr>
          <w:b/>
          <w:sz w:val="36"/>
        </w:rPr>
      </w:pPr>
    </w:p>
    <w:p w:rsidR="006B659E" w:rsidRDefault="006B659E">
      <w:r>
        <w:t xml:space="preserve">? McGrath. </w:t>
      </w:r>
      <w:r>
        <w:rPr>
          <w:i/>
        </w:rPr>
        <w:t xml:space="preserve">The Angel.  </w:t>
      </w:r>
      <w:r>
        <w:t xml:space="preserve"> Harmondsworth: Penguin, 1995.</w:t>
      </w:r>
    </w:p>
    <w:p w:rsidR="006B659E" w:rsidRDefault="006B659E">
      <w:pPr>
        <w:rPr>
          <w:b/>
          <w:sz w:val="36"/>
        </w:rPr>
      </w:pPr>
    </w:p>
    <w:p w:rsidR="006B659E" w:rsidRDefault="006B659E">
      <w:pPr>
        <w:rPr>
          <w:b/>
          <w:sz w:val="36"/>
        </w:rPr>
      </w:pPr>
    </w:p>
    <w:p w:rsidR="006B659E" w:rsidRDefault="006B659E">
      <w:pPr>
        <w:rPr>
          <w:b/>
        </w:rPr>
      </w:pPr>
      <w:r>
        <w:rPr>
          <w:b/>
        </w:rPr>
        <w:t>Criticism</w:t>
      </w:r>
    </w:p>
    <w:p w:rsidR="006B659E" w:rsidRDefault="006B659E"/>
    <w:p w:rsidR="006B659E" w:rsidRDefault="006B659E">
      <w:pPr>
        <w:pStyle w:val="BodyText21"/>
        <w:rPr>
          <w:i w:val="0"/>
        </w:rPr>
      </w:pPr>
      <w:r>
        <w:rPr>
          <w:i w:val="0"/>
        </w:rPr>
        <w:t xml:space="preserve">Antor, Heinz. "Unreliable Narration and (Dis-)Orientation in the Postmoden Neogothic Novel: Reflections on Patrick McGrath's </w:t>
      </w:r>
      <w:r>
        <w:t>The Grotesque</w:t>
      </w:r>
      <w:r>
        <w:rPr>
          <w:i w:val="0"/>
        </w:rPr>
        <w:t xml:space="preserve"> (1989)." </w:t>
      </w:r>
      <w:r>
        <w:t>Miscelánea</w:t>
      </w:r>
      <w:r>
        <w:rPr>
          <w:i w:val="0"/>
        </w:rPr>
        <w:t xml:space="preserve"> 24 (2001- issued 2003): 11-37.*</w:t>
      </w:r>
    </w:p>
    <w:p w:rsidR="006B659E" w:rsidRDefault="006B659E">
      <w:r>
        <w:t xml:space="preserve">Freixas, Ramón.  "Visiones de un extraño."  </w:t>
      </w:r>
      <w:r>
        <w:rPr>
          <w:i/>
        </w:rPr>
        <w:t>Quimera</w:t>
      </w:r>
      <w:r>
        <w:t xml:space="preserve">  103 (1991): 66.*</w:t>
      </w:r>
    </w:p>
    <w:p w:rsidR="006B659E" w:rsidRDefault="006B659E">
      <w:r>
        <w:t xml:space="preserve">Sims, Dagmar. "Die Darstellung grotesker Welten aus der Perspektive verrückter Monologisten: Analyse erzählerischer und mentalstilistischer Merkmale des Erzählertypus </w:t>
      </w:r>
      <w:r>
        <w:rPr>
          <w:i/>
        </w:rPr>
        <w:t>mad monologist</w:t>
      </w:r>
      <w:r>
        <w:t xml:space="preserve"> bei Edgar Allan Poe, Patrick McGrath, Ambrose Bierce und James Hogg." In</w:t>
      </w:r>
      <w:r>
        <w:rPr>
          <w:i/>
        </w:rPr>
        <w:t xml:space="preserve">"Unreliable Narration": Studien zur Theorie und Praxis </w:t>
      </w:r>
      <w:r>
        <w:rPr>
          <w:i/>
        </w:rPr>
        <w:lastRenderedPageBreak/>
        <w:t>unglaubwürdigen Erzählens in der englischsprachigen Erzählliteratur.</w:t>
      </w:r>
      <w:r>
        <w:t xml:space="preserve"> Ed. Ansgar Nünning. Trier: Wissenschaftlicher Verlag Trier, 1998. 109-30.*</w:t>
      </w:r>
    </w:p>
    <w:p w:rsidR="006B659E" w:rsidRDefault="006B659E">
      <w:pPr>
        <w:rPr>
          <w:b/>
          <w:sz w:val="36"/>
        </w:rPr>
      </w:pPr>
    </w:p>
    <w:p w:rsidR="006B659E" w:rsidRDefault="006B659E">
      <w:pPr>
        <w:rPr>
          <w:b/>
          <w:sz w:val="36"/>
        </w:rPr>
      </w:pPr>
    </w:p>
    <w:p w:rsidR="006B659E" w:rsidRDefault="006B659E"/>
    <w:sectPr w:rsidR="006B659E">
      <w:pgSz w:w="11880" w:h="16800"/>
      <w:pgMar w:top="1417" w:right="1701" w:bottom="1417" w:left="28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5D72"/>
    <w:rsid w:val="006B659E"/>
    <w:rsid w:val="008E4CE5"/>
    <w:rsid w:val="008F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A2D6632E-F7C3-7C45-B015-D50C0A32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rsid w:val="004A5D7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BodyText21">
    <w:name w:val="Body Text 21"/>
    <w:basedOn w:val="Normal"/>
    <w:rPr>
      <w:i/>
    </w:rPr>
  </w:style>
  <w:style w:type="character" w:styleId="Hipervnculo">
    <w:name w:val="Hyperlink"/>
    <w:rsid w:val="004A5D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1816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2020-08-06T12:41:00Z</dcterms:created>
  <dcterms:modified xsi:type="dcterms:W3CDTF">2020-08-06T12:41:00Z</dcterms:modified>
</cp:coreProperties>
</file>