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5E" w:rsidRPr="00F50959" w:rsidRDefault="009E435E" w:rsidP="009E435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9E435E" w:rsidRPr="003544E6" w:rsidRDefault="009E435E" w:rsidP="009E435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E435E" w:rsidRPr="003544E6" w:rsidRDefault="009E435E" w:rsidP="009E435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E435E" w:rsidRPr="003544E6" w:rsidRDefault="009E435E" w:rsidP="009E435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E435E" w:rsidRPr="00367851" w:rsidRDefault="009E435E" w:rsidP="009E43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9E435E" w:rsidRPr="00367851" w:rsidRDefault="009E435E" w:rsidP="009E435E">
      <w:pPr>
        <w:jc w:val="center"/>
        <w:rPr>
          <w:sz w:val="24"/>
          <w:lang w:val="en-US"/>
        </w:rPr>
      </w:pPr>
    </w:p>
    <w:p w:rsidR="009E435E" w:rsidRPr="00367851" w:rsidRDefault="009E435E" w:rsidP="009E435E">
      <w:pPr>
        <w:ind w:left="0" w:firstLine="0"/>
        <w:jc w:val="center"/>
        <w:rPr>
          <w:color w:val="000000"/>
          <w:sz w:val="24"/>
          <w:lang w:val="en-US"/>
        </w:rPr>
      </w:pPr>
    </w:p>
    <w:p w:rsidR="008467BC" w:rsidRPr="009E435E" w:rsidRDefault="008467BC" w:rsidP="008467BC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9D6198" w:rsidRPr="009E435E" w:rsidRDefault="009D6198">
      <w:pPr>
        <w:rPr>
          <w:b/>
          <w:sz w:val="36"/>
          <w:lang w:val="en-US"/>
        </w:rPr>
      </w:pPr>
      <w:r w:rsidRPr="009E435E">
        <w:rPr>
          <w:b/>
          <w:smallCaps/>
          <w:sz w:val="36"/>
          <w:lang w:val="en-US"/>
        </w:rPr>
        <w:t>John Mortimer</w:t>
      </w:r>
      <w:r w:rsidRPr="009E435E">
        <w:rPr>
          <w:b/>
          <w:sz w:val="36"/>
          <w:lang w:val="en-US"/>
        </w:rPr>
        <w:t xml:space="preserve">   </w:t>
      </w:r>
      <w:r w:rsidRPr="009E435E">
        <w:rPr>
          <w:lang w:val="en-US"/>
        </w:rPr>
        <w:t>(1923</w:t>
      </w:r>
      <w:r w:rsidR="00615565" w:rsidRPr="009E435E">
        <w:rPr>
          <w:lang w:val="en-US"/>
        </w:rPr>
        <w:t>-2009</w:t>
      </w:r>
      <w:r w:rsidRPr="009E435E">
        <w:rPr>
          <w:lang w:val="en-US"/>
        </w:rPr>
        <w:t>)</w:t>
      </w:r>
    </w:p>
    <w:p w:rsidR="009D6198" w:rsidRPr="009E435E" w:rsidRDefault="009D6198">
      <w:pPr>
        <w:rPr>
          <w:b/>
          <w:sz w:val="36"/>
          <w:lang w:val="en-US"/>
        </w:rPr>
      </w:pPr>
    </w:p>
    <w:p w:rsidR="00B426F6" w:rsidRPr="009E435E" w:rsidRDefault="00B426F6">
      <w:pPr>
        <w:rPr>
          <w:sz w:val="24"/>
          <w:szCs w:val="24"/>
          <w:lang w:val="en-US"/>
        </w:rPr>
      </w:pPr>
      <w:r w:rsidRPr="009E435E">
        <w:rPr>
          <w:sz w:val="24"/>
          <w:szCs w:val="24"/>
          <w:lang w:val="en-US"/>
        </w:rPr>
        <w:tab/>
        <w:t>(British novelist, son of a lawyer; b. London, d. The Chilterns; lawyer and dramatist, script writer for TV during 2nd WW; defender of freedom of expression, knighted 1982)</w:t>
      </w:r>
    </w:p>
    <w:p w:rsidR="009D6198" w:rsidRPr="009E435E" w:rsidRDefault="009D6198">
      <w:pPr>
        <w:rPr>
          <w:b/>
          <w:sz w:val="36"/>
          <w:lang w:val="en-US"/>
        </w:rPr>
      </w:pPr>
    </w:p>
    <w:p w:rsidR="009D6198" w:rsidRPr="009E435E" w:rsidRDefault="009D6198" w:rsidP="00AC59CC">
      <w:pPr>
        <w:outlineLvl w:val="0"/>
        <w:rPr>
          <w:b/>
          <w:lang w:val="en-US"/>
        </w:rPr>
      </w:pPr>
      <w:r w:rsidRPr="009E435E">
        <w:rPr>
          <w:b/>
          <w:lang w:val="en-US"/>
        </w:rPr>
        <w:t>Works</w:t>
      </w:r>
    </w:p>
    <w:p w:rsidR="009D6198" w:rsidRPr="009E435E" w:rsidRDefault="009D6198">
      <w:pPr>
        <w:rPr>
          <w:b/>
          <w:lang w:val="en-US"/>
        </w:rPr>
      </w:pPr>
    </w:p>
    <w:p w:rsidR="009D6198" w:rsidRPr="009E435E" w:rsidRDefault="009D6198">
      <w:pPr>
        <w:tabs>
          <w:tab w:val="left" w:pos="8220"/>
        </w:tabs>
        <w:rPr>
          <w:lang w:val="en-US"/>
        </w:rPr>
      </w:pPr>
      <w:r w:rsidRPr="009E435E">
        <w:rPr>
          <w:lang w:val="en-US"/>
        </w:rPr>
        <w:t xml:space="preserve">Mortimer, John. </w:t>
      </w:r>
      <w:r w:rsidRPr="009E435E">
        <w:rPr>
          <w:i/>
          <w:lang w:val="en-US"/>
        </w:rPr>
        <w:t>Dock Brief.</w:t>
      </w:r>
      <w:r w:rsidRPr="009E435E">
        <w:rPr>
          <w:lang w:val="en-US"/>
        </w:rPr>
        <w:t xml:space="preserve"> Drama. 1958.</w:t>
      </w:r>
    </w:p>
    <w:p w:rsidR="009D6198" w:rsidRPr="009E435E" w:rsidRDefault="00AC59CC">
      <w:pPr>
        <w:rPr>
          <w:lang w:val="en-US"/>
        </w:rPr>
      </w:pPr>
      <w:r w:rsidRPr="009E435E">
        <w:rPr>
          <w:lang w:val="en-US"/>
        </w:rPr>
        <w:t>_____</w:t>
      </w:r>
      <w:r w:rsidR="009D6198" w:rsidRPr="009E435E">
        <w:rPr>
          <w:lang w:val="en-US"/>
        </w:rPr>
        <w:t xml:space="preserve">. </w:t>
      </w:r>
      <w:r w:rsidR="009D6198" w:rsidRPr="009E435E">
        <w:rPr>
          <w:i/>
          <w:lang w:val="en-US"/>
        </w:rPr>
        <w:t>The Mysterious Affair.</w:t>
      </w:r>
      <w:r w:rsidR="009D6198" w:rsidRPr="009E435E">
        <w:rPr>
          <w:lang w:val="en-US"/>
        </w:rPr>
        <w:t xml:space="preserve"> </w:t>
      </w:r>
    </w:p>
    <w:p w:rsidR="009D6198" w:rsidRPr="009E435E" w:rsidRDefault="00AC59CC">
      <w:pPr>
        <w:rPr>
          <w:lang w:val="en-US"/>
        </w:rPr>
      </w:pPr>
      <w:r w:rsidRPr="009E435E">
        <w:rPr>
          <w:lang w:val="en-US"/>
        </w:rPr>
        <w:t>_____</w:t>
      </w:r>
      <w:r w:rsidR="009D6198" w:rsidRPr="009E435E">
        <w:rPr>
          <w:lang w:val="en-US"/>
        </w:rPr>
        <w:t xml:space="preserve">. </w:t>
      </w:r>
      <w:r w:rsidR="009D6198" w:rsidRPr="009E435E">
        <w:rPr>
          <w:i/>
          <w:lang w:val="en-US"/>
        </w:rPr>
        <w:t>Summer’s Lease.</w:t>
      </w:r>
      <w:r w:rsidR="009D6198" w:rsidRPr="009E435E">
        <w:rPr>
          <w:lang w:val="en-US"/>
        </w:rPr>
        <w:t xml:space="preserve">  Novel.  Harmondsworth: Penguin.  </w:t>
      </w:r>
    </w:p>
    <w:p w:rsidR="009D6198" w:rsidRPr="009E435E" w:rsidRDefault="00AC59CC">
      <w:pPr>
        <w:rPr>
          <w:lang w:val="en-US"/>
        </w:rPr>
      </w:pPr>
      <w:r w:rsidRPr="009E435E">
        <w:rPr>
          <w:lang w:val="en-US"/>
        </w:rPr>
        <w:t>_____</w:t>
      </w:r>
      <w:r w:rsidR="009D6198" w:rsidRPr="009E435E">
        <w:rPr>
          <w:lang w:val="en-US"/>
        </w:rPr>
        <w:t xml:space="preserve">.  </w:t>
      </w:r>
      <w:r w:rsidR="009D6198" w:rsidRPr="009E435E">
        <w:rPr>
          <w:i/>
          <w:lang w:val="en-US"/>
        </w:rPr>
        <w:t>Titmuss Regained.</w:t>
      </w:r>
      <w:r w:rsidR="009D6198" w:rsidRPr="009E435E">
        <w:rPr>
          <w:lang w:val="en-US"/>
        </w:rPr>
        <w:t xml:space="preserve">  Novel.  Harmondsworth: Penguin. </w:t>
      </w:r>
    </w:p>
    <w:p w:rsidR="008467BC" w:rsidRDefault="008467BC" w:rsidP="008467BC">
      <w:pPr>
        <w:ind w:left="709" w:hanging="709"/>
      </w:pPr>
      <w:r w:rsidRPr="009E435E">
        <w:rPr>
          <w:lang w:val="en-US"/>
        </w:rPr>
        <w:t xml:space="preserve">_____. </w:t>
      </w:r>
      <w:r w:rsidRPr="009E435E">
        <w:rPr>
          <w:i/>
          <w:lang w:val="en-US"/>
        </w:rPr>
        <w:t>A</w:t>
      </w:r>
      <w:r w:rsidRPr="009E435E">
        <w:rPr>
          <w:lang w:val="en-US"/>
        </w:rPr>
        <w:t xml:space="preserve"> </w:t>
      </w:r>
      <w:r w:rsidRPr="009E435E">
        <w:rPr>
          <w:i/>
          <w:lang w:val="en-US"/>
        </w:rPr>
        <w:t>Voyage Round My Father.</w:t>
      </w:r>
      <w:r w:rsidRPr="009E435E">
        <w:rPr>
          <w:lang w:val="en-US"/>
        </w:rPr>
        <w:t xml:space="preserve"> </w:t>
      </w:r>
      <w:r>
        <w:t xml:space="preserve">Drama. </w:t>
      </w:r>
      <w:r w:rsidR="00B426F6">
        <w:t>1963.</w:t>
      </w:r>
    </w:p>
    <w:p w:rsidR="008467BC" w:rsidRDefault="008467BC" w:rsidP="008467BC">
      <w:r>
        <w:t xml:space="preserve">_____. </w:t>
      </w:r>
      <w:r>
        <w:rPr>
          <w:i/>
        </w:rPr>
        <w:t xml:space="preserve">A Voyage Round My Father. </w:t>
      </w:r>
      <w:r>
        <w:t>(Methuen's Modern Plays). London: Eyre Methuen.</w:t>
      </w:r>
    </w:p>
    <w:p w:rsidR="009D6198" w:rsidRDefault="00AC59CC">
      <w:r>
        <w:t>_____</w:t>
      </w:r>
      <w:r w:rsidR="009D6198">
        <w:t xml:space="preserve">. </w:t>
      </w:r>
      <w:r w:rsidR="009D6198">
        <w:rPr>
          <w:i/>
        </w:rPr>
        <w:t>A Voyage Round My Father / What Shall We Tell Caroline? / The Dock Brief.</w:t>
      </w:r>
      <w:r w:rsidR="009D6198">
        <w:t xml:space="preserve"> Drama. Harmondsworth: Penguin. </w:t>
      </w:r>
    </w:p>
    <w:p w:rsidR="009D6198" w:rsidRDefault="00AC59CC">
      <w:r>
        <w:t>_____</w:t>
      </w:r>
      <w:r w:rsidR="009D6198">
        <w:t xml:space="preserve">. </w:t>
      </w:r>
      <w:r w:rsidR="009D6198">
        <w:rPr>
          <w:i/>
        </w:rPr>
        <w:t>Rumpole and the Younger Generation.</w:t>
      </w:r>
      <w:r w:rsidR="009D6198">
        <w:t xml:space="preserve"> Harmondsworth: Penguin, 1995.*</w:t>
      </w:r>
    </w:p>
    <w:p w:rsidR="009D6198" w:rsidRDefault="00AC59CC">
      <w:r>
        <w:t>_____</w:t>
      </w:r>
      <w:r w:rsidR="009D6198">
        <w:t xml:space="preserve">. </w:t>
      </w:r>
      <w:r w:rsidR="009D6198">
        <w:rPr>
          <w:i/>
        </w:rPr>
        <w:t xml:space="preserve">The Second Rumpole Omnibus. </w:t>
      </w:r>
      <w:r w:rsidR="009D6198">
        <w:t>Harmondsworth: Penguin.</w:t>
      </w:r>
    </w:p>
    <w:p w:rsidR="009D6198" w:rsidRDefault="00AC59CC">
      <w:r>
        <w:t>_____</w:t>
      </w:r>
      <w:r w:rsidR="009D6198">
        <w:t xml:space="preserve">. Rev. of </w:t>
      </w:r>
      <w:r w:rsidR="009D6198">
        <w:rPr>
          <w:i/>
        </w:rPr>
        <w:t>The Blue Afternoon.</w:t>
      </w:r>
      <w:r w:rsidR="009D6198">
        <w:t xml:space="preserve"> By William Boyd. </w:t>
      </w:r>
      <w:r w:rsidR="009D6198">
        <w:rPr>
          <w:i/>
        </w:rPr>
        <w:t>Sunday Telegraph</w:t>
      </w:r>
      <w:r w:rsidR="009D6198">
        <w:t xml:space="preserve"> Books of the Year.1993.</w:t>
      </w:r>
    </w:p>
    <w:p w:rsidR="00AC59CC" w:rsidRDefault="00AC59CC" w:rsidP="00AC59CC">
      <w:r>
        <w:t xml:space="preserve">_____. </w:t>
      </w:r>
      <w:r>
        <w:rPr>
          <w:i/>
        </w:rPr>
        <w:t>The Judge.</w:t>
      </w:r>
      <w:r>
        <w:t xml:space="preserve"> (Methuen's Modern Plays). London: Eyre Methuen.</w:t>
      </w:r>
    </w:p>
    <w:p w:rsidR="00AC59CC" w:rsidRDefault="00AC59CC" w:rsidP="00AC59CC">
      <w:r>
        <w:t xml:space="preserve">_____. </w:t>
      </w:r>
      <w:r>
        <w:rPr>
          <w:i/>
        </w:rPr>
        <w:t xml:space="preserve">Five Plays. </w:t>
      </w:r>
      <w:r>
        <w:t>(Methuen's Modern Plays). London: Eyre Methuen.</w:t>
      </w:r>
    </w:p>
    <w:p w:rsidR="00AC59CC" w:rsidRDefault="00AC59CC" w:rsidP="00AC59CC">
      <w:r>
        <w:t xml:space="preserve">_____. </w:t>
      </w:r>
      <w:r>
        <w:rPr>
          <w:i/>
        </w:rPr>
        <w:t xml:space="preserve">Come As You Are. </w:t>
      </w:r>
      <w:r>
        <w:t>(Methuen's Modern Plays). London: Eyre Methuen.</w:t>
      </w:r>
    </w:p>
    <w:p w:rsidR="00AC59CC" w:rsidRDefault="00AC59CC" w:rsidP="00AC59CC">
      <w:r>
        <w:t xml:space="preserve">_____. </w:t>
      </w:r>
      <w:r>
        <w:rPr>
          <w:i/>
        </w:rPr>
        <w:t xml:space="preserve">Collaborators. </w:t>
      </w:r>
      <w:r>
        <w:t>(Methuen's Modern Plays). London: Eyre Methuen.</w:t>
      </w:r>
    </w:p>
    <w:p w:rsidR="00615565" w:rsidRDefault="00615565" w:rsidP="00AC59CC">
      <w:r>
        <w:t xml:space="preserve">_____. </w:t>
      </w:r>
      <w:r>
        <w:rPr>
          <w:i/>
        </w:rPr>
        <w:t>Los casos de Horace Rumpole.</w:t>
      </w:r>
      <w:r>
        <w:t xml:space="preserve"> </w:t>
      </w:r>
    </w:p>
    <w:p w:rsidR="00B426F6" w:rsidRDefault="00B426F6" w:rsidP="00AC59CC">
      <w:r>
        <w:t xml:space="preserve">_____.  </w:t>
      </w:r>
      <w:r>
        <w:rPr>
          <w:i/>
        </w:rPr>
        <w:t>Paradise Postponed.</w:t>
      </w:r>
      <w:r>
        <w:t xml:space="preserve"> Novel. 1985. (Titmuss Trilogy, 1).</w:t>
      </w:r>
    </w:p>
    <w:p w:rsidR="00B426F6" w:rsidRDefault="00B426F6" w:rsidP="00AC59CC">
      <w:r>
        <w:t xml:space="preserve">_____. </w:t>
      </w:r>
      <w:r>
        <w:rPr>
          <w:i/>
        </w:rPr>
        <w:t>Un paraíso inalcanzable.</w:t>
      </w:r>
      <w:r>
        <w:t xml:space="preserve"> Trans. Magdalena Palmer Molera. (113). Barcelona: Libros del Asteroide, 2013.*</w:t>
      </w:r>
    </w:p>
    <w:p w:rsidR="00B426F6" w:rsidRDefault="00B426F6" w:rsidP="00AC59CC">
      <w:r>
        <w:t xml:space="preserve">_____. </w:t>
      </w:r>
      <w:r>
        <w:rPr>
          <w:i/>
        </w:rPr>
        <w:t>El regreso de Titmuss.</w:t>
      </w:r>
      <w:r>
        <w:t xml:space="preserve"> (Titmuss Trilogy, 2).</w:t>
      </w:r>
    </w:p>
    <w:p w:rsidR="00B426F6" w:rsidRDefault="00B426F6" w:rsidP="00AC59CC">
      <w:r>
        <w:t xml:space="preserve">_____. </w:t>
      </w:r>
      <w:r>
        <w:rPr>
          <w:i/>
        </w:rPr>
        <w:t>The Sound of Trumpets.</w:t>
      </w:r>
      <w:r>
        <w:t xml:space="preserve"> (Titmuss Trilogy, 3).</w:t>
      </w:r>
    </w:p>
    <w:p w:rsidR="00B426F6" w:rsidRDefault="00B426F6" w:rsidP="00AC59CC">
      <w:r>
        <w:t>_____. (Memoirs). 4 vols.</w:t>
      </w:r>
    </w:p>
    <w:p w:rsidR="00B426F6" w:rsidRPr="00B426F6" w:rsidRDefault="00B426F6" w:rsidP="00AC59CC">
      <w:r>
        <w:t xml:space="preserve">_____. </w:t>
      </w:r>
      <w:r>
        <w:rPr>
          <w:i/>
        </w:rPr>
        <w:t>Clinging to the Wreckage.</w:t>
      </w:r>
      <w:r>
        <w:t xml:space="preserve"> (Memoirs). 1982.</w:t>
      </w:r>
    </w:p>
    <w:p w:rsidR="009D6198" w:rsidRDefault="009D6198">
      <w:r>
        <w:t xml:space="preserve">Mortimer, J. “The Stylish Prime of Mrs. Carter: Interview.”  </w:t>
      </w:r>
      <w:r>
        <w:rPr>
          <w:i/>
        </w:rPr>
        <w:t>Sunday Times</w:t>
      </w:r>
      <w:r>
        <w:t xml:space="preserve">  (January 24 1982).  </w:t>
      </w:r>
    </w:p>
    <w:p w:rsidR="009D6198" w:rsidRDefault="009D6198"/>
    <w:p w:rsidR="009D6198" w:rsidRDefault="009D6198">
      <w:pPr>
        <w:rPr>
          <w:b/>
          <w:sz w:val="36"/>
        </w:rPr>
      </w:pPr>
    </w:p>
    <w:p w:rsidR="009D6198" w:rsidRDefault="009D6198"/>
    <w:sectPr w:rsidR="009D6198" w:rsidSect="008467B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9CC"/>
    <w:rsid w:val="00101D36"/>
    <w:rsid w:val="00615565"/>
    <w:rsid w:val="008467BC"/>
    <w:rsid w:val="009A5EA9"/>
    <w:rsid w:val="009D6198"/>
    <w:rsid w:val="009E435E"/>
    <w:rsid w:val="00AC59CC"/>
    <w:rsid w:val="00B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chartTrackingRefBased/>
  <w15:docId w15:val="{A6D0F42B-0789-C745-AA82-386BE9E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1826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2020-08-06T12:44:00Z</dcterms:created>
  <dcterms:modified xsi:type="dcterms:W3CDTF">2020-08-06T12:45:00Z</dcterms:modified>
</cp:coreProperties>
</file>