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B" w:rsidRDefault="00381FA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D44CCB">
        <w:rPr>
          <w:sz w:val="20"/>
        </w:rPr>
        <w:t>from</w:t>
      </w:r>
    </w:p>
    <w:p w:rsidR="00D44CCB" w:rsidRDefault="00D44CC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44CCB" w:rsidRDefault="00D44CC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44CCB" w:rsidRDefault="00D44CC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44CCB" w:rsidRDefault="00D44CCB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44CCB" w:rsidRDefault="00D44CCB">
      <w:pPr>
        <w:jc w:val="center"/>
      </w:pPr>
    </w:p>
    <w:bookmarkEnd w:id="0"/>
    <w:bookmarkEnd w:id="1"/>
    <w:p w:rsidR="00D44CCB" w:rsidRDefault="00D44CCB">
      <w:pPr>
        <w:ind w:left="0" w:firstLine="0"/>
        <w:jc w:val="center"/>
        <w:rPr>
          <w:color w:val="000000"/>
        </w:rPr>
      </w:pPr>
    </w:p>
    <w:p w:rsidR="00D44CCB" w:rsidRPr="00F2791C" w:rsidRDefault="00D44CCB" w:rsidP="00D44CCB">
      <w:pPr>
        <w:pStyle w:val="Heading1"/>
        <w:rPr>
          <w:rFonts w:ascii="Times" w:hAnsi="Times"/>
          <w:smallCaps/>
          <w:sz w:val="36"/>
        </w:rPr>
      </w:pPr>
      <w:r w:rsidRPr="00F2791C">
        <w:rPr>
          <w:rFonts w:ascii="Times" w:hAnsi="Times"/>
          <w:smallCaps/>
          <w:sz w:val="36"/>
        </w:rPr>
        <w:t>Talcott Parsons</w:t>
      </w:r>
    </w:p>
    <w:p w:rsidR="00D44CCB" w:rsidRDefault="00D44CCB">
      <w:pPr>
        <w:rPr>
          <w:b/>
          <w:sz w:val="36"/>
        </w:rPr>
      </w:pPr>
    </w:p>
    <w:p w:rsidR="00D44CCB" w:rsidRDefault="00D44CCB">
      <w:pPr>
        <w:rPr>
          <w:b/>
          <w:sz w:val="36"/>
        </w:rPr>
      </w:pPr>
    </w:p>
    <w:p w:rsidR="00D44CCB" w:rsidRDefault="00D44CCB">
      <w:pPr>
        <w:rPr>
          <w:b/>
        </w:rPr>
      </w:pPr>
      <w:r>
        <w:rPr>
          <w:b/>
        </w:rPr>
        <w:t>Works</w:t>
      </w:r>
    </w:p>
    <w:p w:rsidR="00D44CCB" w:rsidRDefault="00D44CCB">
      <w:pPr>
        <w:rPr>
          <w:b/>
        </w:rPr>
      </w:pPr>
    </w:p>
    <w:p w:rsidR="00D44CCB" w:rsidRDefault="00D44CCB">
      <w:r>
        <w:t xml:space="preserve">Parsons, Talcott. </w:t>
      </w:r>
      <w:r>
        <w:rPr>
          <w:i/>
        </w:rPr>
        <w:t>The Structure of Social Action.</w:t>
      </w:r>
      <w:r>
        <w:t xml:space="preserve"> New York: McGraw-Hill, 1937.</w:t>
      </w:r>
    </w:p>
    <w:p w:rsidR="00D44CCB" w:rsidRDefault="00D44CCB">
      <w:r>
        <w:t xml:space="preserve">_____. "Age and Sex in the Social Structure of the United States." 1942. In Parsons, </w:t>
      </w:r>
      <w:r>
        <w:rPr>
          <w:i/>
        </w:rPr>
        <w:t xml:space="preserve">Essays in Sociological Theory. </w:t>
      </w:r>
      <w:r>
        <w:t>New York: Macmillan, 1949.</w:t>
      </w:r>
    </w:p>
    <w:p w:rsidR="00D44CCB" w:rsidRDefault="00D44CCB">
      <w:r>
        <w:t xml:space="preserve">_____. </w:t>
      </w:r>
      <w:r>
        <w:rPr>
          <w:i/>
        </w:rPr>
        <w:t xml:space="preserve">Essays in Sociological Theory. </w:t>
      </w:r>
      <w:r>
        <w:t>New York: Macmillan, 1949.</w:t>
      </w:r>
    </w:p>
    <w:p w:rsidR="00D44CCB" w:rsidRDefault="00D44CCB">
      <w:r>
        <w:t xml:space="preserve">_____. </w:t>
      </w:r>
      <w:r>
        <w:rPr>
          <w:i/>
        </w:rPr>
        <w:t>Essays in Sociological Theory.</w:t>
      </w:r>
      <w:r>
        <w:t xml:space="preserve"> Rev. ed. New York: Collier-Macmillan, 1954.</w:t>
      </w:r>
    </w:p>
    <w:p w:rsidR="00D44CCB" w:rsidRDefault="00D44CCB">
      <w:r>
        <w:t xml:space="preserve">_____. </w:t>
      </w:r>
      <w:r>
        <w:rPr>
          <w:i/>
        </w:rPr>
        <w:t>Essays in Sociology, Pure and Applied.</w:t>
      </w:r>
      <w:r>
        <w:t xml:space="preserve"> Rev. ed. Glencoe (IL): Free Press, 1954.</w:t>
      </w:r>
    </w:p>
    <w:p w:rsidR="00D44CCB" w:rsidRPr="00EA292A" w:rsidRDefault="00D44CCB" w:rsidP="00D44CCB">
      <w:r w:rsidRPr="00EA292A">
        <w:t xml:space="preserve">_____. "The Distribution of Power in American Society." In </w:t>
      </w:r>
      <w:r w:rsidRPr="009774D6">
        <w:rPr>
          <w:i/>
        </w:rPr>
        <w:t>Structure and Process in Modern Societies.</w:t>
      </w:r>
      <w:r w:rsidRPr="00EA292A">
        <w:t xml:space="preserve"> New York: Free Press, 1960. 199-225. </w:t>
      </w:r>
    </w:p>
    <w:p w:rsidR="00D44CCB" w:rsidRDefault="00D44CCB">
      <w:r>
        <w:t xml:space="preserve">_____. </w:t>
      </w:r>
      <w:r>
        <w:rPr>
          <w:i/>
        </w:rPr>
        <w:t>The Social System</w:t>
      </w:r>
      <w:r>
        <w:t>. Glencoe, IL: The Free Press, 1951.</w:t>
      </w:r>
      <w:r w:rsidRPr="000042AF">
        <w:t xml:space="preserve"> </w:t>
      </w:r>
      <w:r>
        <w:t xml:space="preserve"> 1967. </w:t>
      </w:r>
    </w:p>
    <w:p w:rsidR="00D44CCB" w:rsidRDefault="00D44CCB">
      <w:r>
        <w:t xml:space="preserve">_____. </w:t>
      </w:r>
      <w:r>
        <w:rPr>
          <w:i/>
        </w:rPr>
        <w:t>Sociological Theory and Modern Society.</w:t>
      </w:r>
      <w:r>
        <w:t xml:space="preserve"> New York: Free Press, 1967.</w:t>
      </w:r>
    </w:p>
    <w:p w:rsidR="00D44CCB" w:rsidRDefault="00D44CCB">
      <w:r>
        <w:t xml:space="preserve">Parsons, Talcott, and R. F. Bales. </w:t>
      </w:r>
      <w:r>
        <w:rPr>
          <w:i/>
        </w:rPr>
        <w:t>Family, Socialization, and Interaction Process.</w:t>
      </w:r>
      <w:r>
        <w:t xml:space="preserve"> New York: Free Press. London: Routledge, 1956.</w:t>
      </w:r>
    </w:p>
    <w:p w:rsidR="00381FA1" w:rsidRPr="002221D1" w:rsidRDefault="00381FA1" w:rsidP="00381FA1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Schütz, Alfred, and Talcott Parsons.  </w:t>
      </w:r>
      <w:r w:rsidRPr="0087579B">
        <w:rPr>
          <w:i/>
          <w:sz w:val="28"/>
        </w:rPr>
        <w:t>Zur Theorie sozialen Handelns: e. Briefwechsel Alfred Schutz,</w:t>
      </w:r>
      <w:r>
        <w:rPr>
          <w:i/>
          <w:sz w:val="28"/>
        </w:rPr>
        <w:t xml:space="preserve"> Talcott Parsons.</w:t>
      </w:r>
      <w:r w:rsidRPr="0087579B">
        <w:rPr>
          <w:i/>
          <w:sz w:val="28"/>
        </w:rPr>
        <w:t xml:space="preserve"> </w:t>
      </w:r>
      <w:r>
        <w:rPr>
          <w:sz w:val="28"/>
        </w:rPr>
        <w:t xml:space="preserve">Ed. </w:t>
      </w:r>
      <w:r w:rsidRPr="002221D1">
        <w:rPr>
          <w:sz w:val="28"/>
        </w:rPr>
        <w:t xml:space="preserve">Walter M. Sprondel. Frankfurt </w:t>
      </w:r>
      <w:r>
        <w:rPr>
          <w:sz w:val="28"/>
        </w:rPr>
        <w:t>am Main: Suhrkamp, 1977.</w:t>
      </w:r>
    </w:p>
    <w:p w:rsidR="00381FA1" w:rsidRPr="002221D1" w:rsidRDefault="00381FA1" w:rsidP="00381FA1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The Theory of Social Action: The Correspondence of Alfred Schutz and Talcott Parsons</w:t>
      </w:r>
      <w:r w:rsidRPr="002221D1">
        <w:rPr>
          <w:sz w:val="28"/>
        </w:rPr>
        <w:t xml:space="preserve">. </w:t>
      </w:r>
      <w:r>
        <w:rPr>
          <w:sz w:val="28"/>
        </w:rPr>
        <w:t xml:space="preserve">Ed. </w:t>
      </w:r>
      <w:r w:rsidRPr="002221D1">
        <w:rPr>
          <w:sz w:val="28"/>
        </w:rPr>
        <w:t xml:space="preserve">Richard Grathoff. Bloomington: Indiana </w:t>
      </w:r>
      <w:r>
        <w:rPr>
          <w:sz w:val="28"/>
        </w:rPr>
        <w:t>UP, 1978.</w:t>
      </w:r>
    </w:p>
    <w:p w:rsidR="00D44CCB" w:rsidRDefault="00D44CCB">
      <w:pPr>
        <w:rPr>
          <w:b/>
        </w:rPr>
      </w:pPr>
      <w:bookmarkStart w:id="2" w:name="_GoBack"/>
      <w:bookmarkEnd w:id="2"/>
    </w:p>
    <w:p w:rsidR="00D44CCB" w:rsidRDefault="00D44CCB">
      <w:pPr>
        <w:rPr>
          <w:b/>
        </w:rPr>
      </w:pPr>
    </w:p>
    <w:p w:rsidR="00D44CCB" w:rsidRDefault="00D44CCB">
      <w:pPr>
        <w:rPr>
          <w:b/>
        </w:rPr>
      </w:pPr>
    </w:p>
    <w:p w:rsidR="00D44CCB" w:rsidRDefault="00D44CCB">
      <w:pPr>
        <w:rPr>
          <w:b/>
        </w:rPr>
      </w:pPr>
    </w:p>
    <w:p w:rsidR="00D44CCB" w:rsidRDefault="00D44CCB">
      <w:pPr>
        <w:rPr>
          <w:b/>
        </w:rPr>
      </w:pPr>
      <w:r>
        <w:rPr>
          <w:b/>
        </w:rPr>
        <w:t>Criticism</w:t>
      </w:r>
    </w:p>
    <w:p w:rsidR="00D44CCB" w:rsidRDefault="00D44CCB">
      <w:pPr>
        <w:rPr>
          <w:b/>
        </w:rPr>
      </w:pPr>
    </w:p>
    <w:p w:rsidR="00D44CCB" w:rsidRDefault="00D44CCB">
      <w:r>
        <w:t xml:space="preserve">Craib, I. </w:t>
      </w:r>
      <w:r>
        <w:rPr>
          <w:i/>
        </w:rPr>
        <w:t>Modern Social Theory: From Parsons to Habermas.</w:t>
      </w:r>
      <w:r>
        <w:t xml:space="preserve"> Brighton: Harvester, 1984.</w:t>
      </w:r>
    </w:p>
    <w:p w:rsidR="00D44CCB" w:rsidRDefault="00D44CCB">
      <w:r>
        <w:t xml:space="preserve">Moreno Cabrera, J C. "La teoría de los objetos no existentes de T. Parsons y el análisis de la ficción narrativa." In </w:t>
      </w:r>
      <w:r>
        <w:rPr>
          <w:i/>
        </w:rPr>
        <w:t xml:space="preserve">Teoría semiótica: Lenguajes y textos Hispánicos. Actas del Congreso Internacional sobre Semiótica e Hispanismo. </w:t>
      </w:r>
      <w:r>
        <w:t>(Madrid, 1983). Madrid: CSIC, 1985.</w:t>
      </w:r>
    </w:p>
    <w:p w:rsidR="00D44CCB" w:rsidRDefault="00D44CCB">
      <w:r>
        <w:t xml:space="preserve">Ritzer, George. "Structural Functionalism and the Conflict-Theory Alternative." In Ritzer, </w:t>
      </w:r>
      <w:r>
        <w:rPr>
          <w:i/>
        </w:rPr>
        <w:t>Contemporary Sociological Theory.</w:t>
      </w:r>
      <w:r>
        <w:t xml:space="preserve"> 3rd ed. New York: McGraw-Hill, 1992. 91-134.* (Structural functionalism, conflict-theory alternative; Talcott Parsons, Robert Merton, Ralf Dahrendorf).</w:t>
      </w:r>
    </w:p>
    <w:p w:rsidR="00D44CCB" w:rsidRDefault="00D44CCB">
      <w:r>
        <w:t xml:space="preserve">_____. "Talcott Parsons." In Ritzer, </w:t>
      </w:r>
      <w:r>
        <w:rPr>
          <w:i/>
        </w:rPr>
        <w:t>Classical Sociological Theory.</w:t>
      </w:r>
      <w:r>
        <w:t xml:space="preserve"> New York: McGraw-Hill, 1992. 341-66.*</w:t>
      </w:r>
    </w:p>
    <w:p w:rsidR="00D44CCB" w:rsidRDefault="00D44CCB"/>
    <w:p w:rsidR="00D44CCB" w:rsidRDefault="00D44CCB"/>
    <w:p w:rsidR="00D44CCB" w:rsidRDefault="00D44CCB"/>
    <w:sectPr w:rsidR="00D44CC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57"/>
    <w:rsid w:val="0029440C"/>
    <w:rsid w:val="00381FA1"/>
    <w:rsid w:val="00D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2791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D44CCB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2791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D44CCB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2017-04-12T17:35:00Z</dcterms:created>
  <dcterms:modified xsi:type="dcterms:W3CDTF">2017-04-12T17:35:00Z</dcterms:modified>
</cp:coreProperties>
</file>