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3C1" w:rsidRDefault="005213C1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>mnfrom</w:t>
      </w:r>
    </w:p>
    <w:p w:rsidR="005213C1" w:rsidRDefault="005213C1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5213C1" w:rsidRDefault="005213C1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5213C1" w:rsidRDefault="005213C1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5213C1" w:rsidRDefault="005213C1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5213C1" w:rsidRDefault="005213C1">
      <w:pPr>
        <w:jc w:val="center"/>
      </w:pPr>
    </w:p>
    <w:bookmarkEnd w:id="0"/>
    <w:bookmarkEnd w:id="1"/>
    <w:p w:rsidR="005213C1" w:rsidRDefault="005213C1">
      <w:pPr>
        <w:ind w:left="0" w:firstLine="0"/>
        <w:jc w:val="center"/>
        <w:rPr>
          <w:color w:val="000000"/>
        </w:rPr>
      </w:pPr>
    </w:p>
    <w:p w:rsidR="005213C1" w:rsidRPr="00B84910" w:rsidRDefault="005213C1" w:rsidP="005213C1">
      <w:pPr>
        <w:pStyle w:val="Heading1"/>
        <w:rPr>
          <w:rFonts w:ascii="Times" w:hAnsi="Times"/>
          <w:b w:val="0"/>
          <w:sz w:val="28"/>
        </w:rPr>
      </w:pPr>
      <w:r w:rsidRPr="00B84910">
        <w:rPr>
          <w:rFonts w:ascii="Times" w:hAnsi="Times"/>
          <w:smallCaps/>
          <w:sz w:val="36"/>
        </w:rPr>
        <w:t>Sir Herbert Read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 w:rsidRPr="00B84910">
        <w:rPr>
          <w:rFonts w:ascii="Times" w:hAnsi="Times"/>
          <w:b w:val="0"/>
          <w:sz w:val="28"/>
        </w:rPr>
        <w:t>(1893-1968)</w:t>
      </w:r>
    </w:p>
    <w:p w:rsidR="005213C1" w:rsidRDefault="005213C1"/>
    <w:p w:rsidR="005213C1" w:rsidRPr="005C6CE5" w:rsidRDefault="005213C1">
      <w:pPr>
        <w:rPr>
          <w:sz w:val="24"/>
        </w:rPr>
      </w:pPr>
      <w:r w:rsidRPr="005C6CE5">
        <w:rPr>
          <w:sz w:val="24"/>
        </w:rPr>
        <w:t>(British man of letters)</w:t>
      </w:r>
    </w:p>
    <w:p w:rsidR="005213C1" w:rsidRDefault="005213C1">
      <w:pPr>
        <w:rPr>
          <w:b/>
          <w:sz w:val="36"/>
        </w:rPr>
      </w:pPr>
    </w:p>
    <w:p w:rsidR="005213C1" w:rsidRDefault="005213C1"/>
    <w:p w:rsidR="005213C1" w:rsidRDefault="005213C1">
      <w:pPr>
        <w:rPr>
          <w:b/>
        </w:rPr>
      </w:pPr>
      <w:r>
        <w:rPr>
          <w:b/>
        </w:rPr>
        <w:t>Works</w:t>
      </w:r>
    </w:p>
    <w:p w:rsidR="005213C1" w:rsidRDefault="005213C1">
      <w:pPr>
        <w:rPr>
          <w:b/>
        </w:rPr>
      </w:pPr>
    </w:p>
    <w:p w:rsidR="005213C1" w:rsidRDefault="005213C1">
      <w:r>
        <w:t xml:space="preserve">Read, Herbert (Sir). </w:t>
      </w:r>
      <w:r>
        <w:rPr>
          <w:i/>
        </w:rPr>
        <w:t>In Retreat.</w:t>
      </w:r>
      <w:r>
        <w:t xml:space="preserve"> Narrative. 1925.</w:t>
      </w:r>
    </w:p>
    <w:p w:rsidR="005213C1" w:rsidRDefault="005213C1">
      <w:r>
        <w:t xml:space="preserve">_____. "Psycho-Analysis and Criticism". In Herbert Read, </w:t>
      </w:r>
      <w:r>
        <w:rPr>
          <w:i/>
        </w:rPr>
        <w:t>Reason and Romanticism.</w:t>
      </w:r>
      <w:r>
        <w:t xml:space="preserve"> New York: Ober, 1926. Rpt. in </w:t>
      </w:r>
      <w:r>
        <w:rPr>
          <w:i/>
        </w:rPr>
        <w:t>The Critical Spectrum.</w:t>
      </w:r>
      <w:r>
        <w:t xml:space="preserve"> Ed. Gerald Jay Goldberg and Nancy Marmer Goldberg. Englewood Cliffs (NJ): Prentice-Hall, 1962. 251-261.*</w:t>
      </w:r>
    </w:p>
    <w:p w:rsidR="005213C1" w:rsidRDefault="005213C1">
      <w:r>
        <w:t xml:space="preserve">_____. </w:t>
      </w:r>
      <w:r>
        <w:rPr>
          <w:i/>
        </w:rPr>
        <w:t>Reason and Romanticism.</w:t>
      </w:r>
      <w:r>
        <w:t xml:space="preserve"> New York: Ober, 1926. </w:t>
      </w:r>
    </w:p>
    <w:p w:rsidR="005213C1" w:rsidRDefault="005213C1">
      <w:r>
        <w:t xml:space="preserve">_____. </w:t>
      </w:r>
      <w:r>
        <w:rPr>
          <w:i/>
        </w:rPr>
        <w:t>English Prose Style.</w:t>
      </w:r>
      <w:r>
        <w:t xml:space="preserve"> 1928. </w:t>
      </w:r>
    </w:p>
    <w:p w:rsidR="005213C1" w:rsidRDefault="005213C1">
      <w:r>
        <w:t xml:space="preserve">_____. </w:t>
      </w:r>
      <w:r>
        <w:rPr>
          <w:i/>
        </w:rPr>
        <w:t>Phases of English Poetry.</w:t>
      </w:r>
      <w:r>
        <w:t xml:space="preserve"> 1928. </w:t>
      </w:r>
    </w:p>
    <w:p w:rsidR="005213C1" w:rsidRDefault="005213C1">
      <w:r>
        <w:t xml:space="preserve">_____. </w:t>
      </w:r>
      <w:r>
        <w:rPr>
          <w:i/>
        </w:rPr>
        <w:t>The Sense of Glory.</w:t>
      </w:r>
      <w:r>
        <w:t xml:space="preserve"> 1929. </w:t>
      </w:r>
    </w:p>
    <w:p w:rsidR="005213C1" w:rsidRDefault="005213C1">
      <w:r>
        <w:t xml:space="preserve">_____. </w:t>
      </w:r>
      <w:r>
        <w:rPr>
          <w:i/>
        </w:rPr>
        <w:t>Julien Benda and the New Humanism.</w:t>
      </w:r>
      <w:r>
        <w:t xml:space="preserve"> 1930. </w:t>
      </w:r>
    </w:p>
    <w:p w:rsidR="005213C1" w:rsidRDefault="005213C1">
      <w:r>
        <w:t xml:space="preserve">_____ . </w:t>
      </w:r>
      <w:r>
        <w:rPr>
          <w:i/>
        </w:rPr>
        <w:t>Wordsworth.</w:t>
      </w:r>
      <w:r>
        <w:t xml:space="preserve"> 1930. </w:t>
      </w:r>
    </w:p>
    <w:p w:rsidR="005213C1" w:rsidRDefault="005213C1">
      <w:r>
        <w:t xml:space="preserve">_____. "The Form of Modern Poetry." </w:t>
      </w:r>
      <w:r>
        <w:rPr>
          <w:i/>
        </w:rPr>
        <w:t>Symposium</w:t>
      </w:r>
      <w:r>
        <w:t xml:space="preserve"> 1.3.</w:t>
      </w:r>
    </w:p>
    <w:p w:rsidR="005213C1" w:rsidRDefault="005213C1">
      <w:r>
        <w:t xml:space="preserve">_____. </w:t>
      </w:r>
      <w:r>
        <w:rPr>
          <w:i/>
        </w:rPr>
        <w:t>Form in Modern Poetry.</w:t>
      </w:r>
      <w:r>
        <w:t xml:space="preserve"> 1932. Folcroft (PA): Folcroft Library, 1976. </w:t>
      </w:r>
    </w:p>
    <w:p w:rsidR="005213C1" w:rsidRDefault="005213C1">
      <w:r>
        <w:t xml:space="preserve">_____. "The Poetry of Gerard Manley Hopkins." In </w:t>
      </w:r>
      <w:r>
        <w:rPr>
          <w:i/>
        </w:rPr>
        <w:t>English Critical Essays: Twentieth Century.</w:t>
      </w:r>
      <w:r>
        <w:t xml:space="preserve"> 1st. series. Ed. Phyllis M. Jones. London: Oxford UP, 1933. 351-74.</w:t>
      </w:r>
    </w:p>
    <w:p w:rsidR="005213C1" w:rsidRDefault="005213C1">
      <w:r>
        <w:t xml:space="preserve">_____. "In Defence of Shelley." In Read, </w:t>
      </w:r>
      <w:r>
        <w:rPr>
          <w:i/>
        </w:rPr>
        <w:t>The True Voice of Feeling.</w:t>
      </w:r>
      <w:r>
        <w:t xml:space="preserve">  London: Faber, 1968. 212-87.*</w:t>
      </w:r>
    </w:p>
    <w:p w:rsidR="005213C1" w:rsidRDefault="005213C1">
      <w:r>
        <w:t xml:space="preserve">_____. </w:t>
      </w:r>
      <w:r>
        <w:rPr>
          <w:i/>
        </w:rPr>
        <w:t>In Defense of Shelley and Other Essays.</w:t>
      </w:r>
      <w:r>
        <w:t xml:space="preserve"> 1936. </w:t>
      </w:r>
    </w:p>
    <w:p w:rsidR="005213C1" w:rsidRDefault="005213C1">
      <w:r>
        <w:t xml:space="preserve">_____. "Arte y educación." In Read, </w:t>
      </w:r>
      <w:r>
        <w:rPr>
          <w:i/>
        </w:rPr>
        <w:t>Arte y sociedad.</w:t>
      </w:r>
      <w:r>
        <w:t xml:space="preserve"> Barcelona: Peninsula, 1970. 147-68.</w:t>
      </w:r>
      <w:r w:rsidR="003D4E03">
        <w:t>*</w:t>
      </w:r>
    </w:p>
    <w:p w:rsidR="005213C1" w:rsidRDefault="005213C1">
      <w:r>
        <w:t xml:space="preserve">_____. "William Hogarth." In Read, </w:t>
      </w:r>
      <w:r>
        <w:rPr>
          <w:i/>
        </w:rPr>
        <w:t>Arte y sociedad.</w:t>
      </w:r>
      <w:r>
        <w:t xml:space="preserve"> Barcelona: Peninsula, 1970. 201-15.*</w:t>
      </w:r>
    </w:p>
    <w:p w:rsidR="005213C1" w:rsidRDefault="005213C1">
      <w:r>
        <w:t xml:space="preserve">_____. </w:t>
      </w:r>
      <w:r>
        <w:rPr>
          <w:i/>
        </w:rPr>
        <w:t>Art and Society.</w:t>
      </w:r>
      <w:r>
        <w:t xml:space="preserve"> 1936. 4th ed. London: Faber, 1966. </w:t>
      </w:r>
    </w:p>
    <w:p w:rsidR="005213C1" w:rsidRDefault="005213C1">
      <w:r>
        <w:t xml:space="preserve">_____. </w:t>
      </w:r>
      <w:r>
        <w:rPr>
          <w:i/>
        </w:rPr>
        <w:t>Arte y sociedad.</w:t>
      </w:r>
      <w:r>
        <w:t xml:space="preserve"> Trans. Manuel Carbonell. Barcelona: Península, 1970.</w:t>
      </w:r>
    </w:p>
    <w:p w:rsidR="005213C1" w:rsidRDefault="005213C1">
      <w:r>
        <w:lastRenderedPageBreak/>
        <w:t xml:space="preserve">_____. </w:t>
      </w:r>
      <w:r>
        <w:rPr>
          <w:i/>
        </w:rPr>
        <w:t>Collected Essays in Literary Criticism.</w:t>
      </w:r>
      <w:r>
        <w:t xml:space="preserve"> 1938. </w:t>
      </w:r>
    </w:p>
    <w:p w:rsidR="005213C1" w:rsidRDefault="005213C1">
      <w:r>
        <w:t xml:space="preserve">_____. </w:t>
      </w:r>
      <w:r>
        <w:rPr>
          <w:i/>
        </w:rPr>
        <w:t>A Coat of Many Colours.</w:t>
      </w:r>
      <w:r>
        <w:t xml:space="preserve"> 1945. </w:t>
      </w:r>
    </w:p>
    <w:p w:rsidR="005213C1" w:rsidRDefault="005213C1">
      <w:r>
        <w:t xml:space="preserve">_____. </w:t>
      </w:r>
      <w:r>
        <w:rPr>
          <w:i/>
        </w:rPr>
        <w:t>Collected Poems.</w:t>
      </w:r>
      <w:r>
        <w:t xml:space="preserve"> London: Faber, 1946; New York: Horizon.</w:t>
      </w:r>
    </w:p>
    <w:p w:rsidR="005213C1" w:rsidRDefault="005213C1">
      <w:r>
        <w:t xml:space="preserve">_____. "The True Voice of Feeling: Keats." In Read, </w:t>
      </w:r>
      <w:r>
        <w:rPr>
          <w:i/>
        </w:rPr>
        <w:t>The True Voice of Feeling.</w:t>
      </w:r>
      <w:r>
        <w:t xml:space="preserve"> London: Faber, 1968. 55-75.*</w:t>
      </w:r>
    </w:p>
    <w:p w:rsidR="005213C1" w:rsidRDefault="005213C1">
      <w:r>
        <w:t xml:space="preserve">_____. "Inscape and Gestalt: Hopkins." In Read, </w:t>
      </w:r>
      <w:r>
        <w:rPr>
          <w:i/>
        </w:rPr>
        <w:t>The True Voice of Feeling: Studies in English Romantic Poetry.</w:t>
      </w:r>
      <w:r>
        <w:t xml:space="preserve"> London: Faber and Faber [1953]. 76-86.*</w:t>
      </w:r>
    </w:p>
    <w:p w:rsidR="005213C1" w:rsidRDefault="005213C1">
      <w:r>
        <w:t xml:space="preserve">_____. "The Figure of Grammar: Whitman and Lawrence." In Read, </w:t>
      </w:r>
      <w:r>
        <w:rPr>
          <w:i/>
        </w:rPr>
        <w:t>The True Voice of Feeling: Studies in English Romantic Poetry.</w:t>
      </w:r>
      <w:r>
        <w:t xml:space="preserve"> London: Faber and Faber, 1953. 1968. 87-100.*</w:t>
      </w:r>
    </w:p>
    <w:p w:rsidR="005213C1" w:rsidRDefault="005213C1">
      <w:r>
        <w:t xml:space="preserve">_____. "The Isolation of the Image: T. E. Hulme."  In Read,  </w:t>
      </w:r>
      <w:r>
        <w:rPr>
          <w:i/>
        </w:rPr>
        <w:t>The True Voice of Feeling: Studies in English Romantic Poetry.</w:t>
      </w:r>
      <w:r>
        <w:t xml:space="preserve">  London: Faber and Faber [1953].  101-15.*</w:t>
      </w:r>
    </w:p>
    <w:p w:rsidR="005213C1" w:rsidRDefault="005213C1">
      <w:r>
        <w:t xml:space="preserve">_____. </w:t>
      </w:r>
      <w:r>
        <w:rPr>
          <w:i/>
        </w:rPr>
        <w:t>The True Voice of Feeling: Studies in English Romantic Poetry.</w:t>
      </w:r>
      <w:r>
        <w:t xml:space="preserve"> 1947. London: Faber and Faber, 1953. </w:t>
      </w:r>
    </w:p>
    <w:p w:rsidR="005213C1" w:rsidRDefault="005213C1">
      <w:r>
        <w:t xml:space="preserve">_____. </w:t>
      </w:r>
      <w:r>
        <w:rPr>
          <w:i/>
        </w:rPr>
        <w:t>The Tenth Muse.</w:t>
      </w:r>
      <w:r>
        <w:t xml:space="preserve"> 1957. </w:t>
      </w:r>
    </w:p>
    <w:p w:rsidR="005213C1" w:rsidRDefault="005213C1">
      <w:r>
        <w:t xml:space="preserve">_____. </w:t>
      </w:r>
      <w:r>
        <w:rPr>
          <w:i/>
        </w:rPr>
        <w:t>The Cult of Sincerity.</w:t>
      </w:r>
      <w:r>
        <w:t xml:space="preserve"> 1958. </w:t>
      </w:r>
    </w:p>
    <w:p w:rsidR="005213C1" w:rsidRDefault="005213C1">
      <w:r>
        <w:t xml:space="preserve">_____. "An Art of Internal Necessity." </w:t>
      </w:r>
      <w:r>
        <w:rPr>
          <w:i/>
        </w:rPr>
        <w:t>Quadrum</w:t>
      </w:r>
      <w:r>
        <w:t xml:space="preserve"> 1 (1960).</w:t>
      </w:r>
    </w:p>
    <w:p w:rsidR="005213C1" w:rsidRDefault="005213C1">
      <w:r>
        <w:t xml:space="preserve">_____. </w:t>
      </w:r>
      <w:r>
        <w:rPr>
          <w:i/>
        </w:rPr>
        <w:t>Poetry and Experience.</w:t>
      </w:r>
      <w:r>
        <w:t xml:space="preserve"> 1967. </w:t>
      </w:r>
    </w:p>
    <w:p w:rsidR="005213C1" w:rsidRDefault="005213C1">
      <w:r>
        <w:t xml:space="preserve">_____. "Malory." In Read, </w:t>
      </w:r>
      <w:r>
        <w:rPr>
          <w:i/>
        </w:rPr>
        <w:t>Essays in Literary Criticism.</w:t>
      </w:r>
      <w:r>
        <w:t xml:space="preserve"> London: Faber, 1969. 34-48.*</w:t>
      </w:r>
    </w:p>
    <w:p w:rsidR="005213C1" w:rsidRDefault="005213C1">
      <w:r>
        <w:t xml:space="preserve">_____. "Descartes." In Read, </w:t>
      </w:r>
      <w:r>
        <w:rPr>
          <w:i/>
        </w:rPr>
        <w:t>Essays in Literary Criticism.</w:t>
      </w:r>
      <w:r>
        <w:t xml:space="preserve"> London: Faber, 1969. 49-62.*</w:t>
      </w:r>
    </w:p>
    <w:p w:rsidR="005213C1" w:rsidRDefault="005213C1">
      <w:r>
        <w:t xml:space="preserve">_____. "Swift." In Read, </w:t>
      </w:r>
      <w:r>
        <w:rPr>
          <w:i/>
        </w:rPr>
        <w:t>Essays in Literary Criticism.</w:t>
      </w:r>
      <w:r>
        <w:t xml:space="preserve"> London: Faber, 1969. 62-85.*</w:t>
      </w:r>
    </w:p>
    <w:p w:rsidR="005213C1" w:rsidRDefault="005213C1">
      <w:r>
        <w:t xml:space="preserve">_____. "Vauvenargues." In Read, </w:t>
      </w:r>
      <w:r>
        <w:rPr>
          <w:i/>
        </w:rPr>
        <w:t>Essays in Literary Criticism.</w:t>
      </w:r>
      <w:r>
        <w:t xml:space="preserve"> London: Faber, 1969. 86-99.</w:t>
      </w:r>
    </w:p>
    <w:p w:rsidR="005213C1" w:rsidRDefault="005213C1">
      <w:r>
        <w:t xml:space="preserve">_____. "Charlotte and Emily Brontë." In Read, </w:t>
      </w:r>
      <w:r>
        <w:rPr>
          <w:i/>
        </w:rPr>
        <w:t>Essays in Literary Criticism.</w:t>
      </w:r>
      <w:r>
        <w:t xml:space="preserve"> London: Faber, 1969. 146-64.*</w:t>
      </w:r>
    </w:p>
    <w:p w:rsidR="005213C1" w:rsidRDefault="005213C1">
      <w:r>
        <w:t xml:space="preserve">_____. "Gerard Manley Hopkins." In Read, </w:t>
      </w:r>
      <w:r>
        <w:rPr>
          <w:i/>
        </w:rPr>
        <w:t>Essays in Literary Criticism.</w:t>
      </w:r>
      <w:r>
        <w:t xml:space="preserve"> London: Faber, 1969. 197-219.*</w:t>
      </w:r>
    </w:p>
    <w:p w:rsidR="005213C1" w:rsidRDefault="005213C1">
      <w:r>
        <w:t xml:space="preserve">_____. "Henry James." In Read, </w:t>
      </w:r>
      <w:r>
        <w:rPr>
          <w:i/>
        </w:rPr>
        <w:t>Essays in Literary Criticism.</w:t>
      </w:r>
      <w:r>
        <w:t xml:space="preserve"> London: Faber, 1969. 220-34.</w:t>
      </w:r>
    </w:p>
    <w:p w:rsidR="005213C1" w:rsidRDefault="005213C1">
      <w:r>
        <w:t xml:space="preserve">_____. </w:t>
      </w:r>
      <w:r>
        <w:rPr>
          <w:i/>
        </w:rPr>
        <w:t>Essays in Literary Criticism: Particular Studies.</w:t>
      </w:r>
      <w:r>
        <w:t xml:space="preserve"> London: Faber, 1969.* </w:t>
      </w:r>
    </w:p>
    <w:p w:rsidR="005213C1" w:rsidRDefault="005213C1">
      <w:r>
        <w:t xml:space="preserve">_____. </w:t>
      </w:r>
      <w:r>
        <w:rPr>
          <w:i/>
        </w:rPr>
        <w:t xml:space="preserve">The Philosophy of Modern Art. </w:t>
      </w:r>
      <w:r>
        <w:t>London: Faber, n. d.</w:t>
      </w:r>
    </w:p>
    <w:p w:rsidR="005213C1" w:rsidRDefault="005213C1">
      <w:pPr>
        <w:ind w:right="10"/>
      </w:pPr>
      <w:r>
        <w:t xml:space="preserve">_____. </w:t>
      </w:r>
      <w:r>
        <w:rPr>
          <w:i/>
        </w:rPr>
        <w:t>Collected Poems.</w:t>
      </w:r>
      <w:r>
        <w:t xml:space="preserve"> London: Faber and Faber.</w:t>
      </w:r>
    </w:p>
    <w:p w:rsidR="005213C1" w:rsidRDefault="005213C1">
      <w:r>
        <w:t xml:space="preserve">Read, Herbert, Michael Fordham, and Gerard Adler, eds. </w:t>
      </w:r>
      <w:r>
        <w:rPr>
          <w:i/>
        </w:rPr>
        <w:t xml:space="preserve">The Collected Works of C. G. Jung. </w:t>
      </w:r>
      <w:r>
        <w:t xml:space="preserve">London: Routledge, 1981. </w:t>
      </w:r>
    </w:p>
    <w:p w:rsidR="005213C1" w:rsidRDefault="005213C1"/>
    <w:p w:rsidR="005213C1" w:rsidRDefault="005213C1">
      <w:pPr>
        <w:rPr>
          <w:b/>
          <w:sz w:val="36"/>
        </w:rPr>
      </w:pPr>
    </w:p>
    <w:p w:rsidR="005213C1" w:rsidRDefault="005213C1"/>
    <w:p w:rsidR="005213C1" w:rsidRDefault="005213C1">
      <w:pPr>
        <w:rPr>
          <w:b/>
        </w:rPr>
      </w:pPr>
      <w:r>
        <w:rPr>
          <w:b/>
        </w:rPr>
        <w:t>Criticism</w:t>
      </w:r>
    </w:p>
    <w:p w:rsidR="005213C1" w:rsidRDefault="005213C1">
      <w:pPr>
        <w:rPr>
          <w:b/>
        </w:rPr>
      </w:pPr>
    </w:p>
    <w:p w:rsidR="005213C1" w:rsidRDefault="005213C1">
      <w:r>
        <w:t xml:space="preserve">Blackmur, R. P. "On Herbert Read and Wallace Stevens. Poetry and Sensibility: Some Rules of Thumb." Rev. of </w:t>
      </w:r>
      <w:r>
        <w:rPr>
          <w:i/>
        </w:rPr>
        <w:t>Collected Poems,</w:t>
      </w:r>
      <w:r>
        <w:t xml:space="preserve"> by Herbert Read, and </w:t>
      </w:r>
      <w:r>
        <w:rPr>
          <w:i/>
        </w:rPr>
        <w:t>Transport to Summer,</w:t>
      </w:r>
      <w:r>
        <w:t xml:space="preserve"> by Wallace Stevens. 1948. In Blackmur, </w:t>
      </w:r>
      <w:r>
        <w:rPr>
          <w:i/>
        </w:rPr>
        <w:t>Language as Gesture.</w:t>
      </w:r>
      <w:r>
        <w:t xml:space="preserve"> 1952. Westport (CT): Greenwood Press, 1977. 255-59.*</w:t>
      </w:r>
    </w:p>
    <w:p w:rsidR="005213C1" w:rsidRDefault="005213C1">
      <w:r>
        <w:t xml:space="preserve">Harder, Worth Travis. </w:t>
      </w:r>
      <w:r>
        <w:rPr>
          <w:i/>
        </w:rPr>
        <w:t>A Certain Order: The Development of Herbert Read's Theory of Poetry.</w:t>
      </w:r>
      <w:r>
        <w:t xml:space="preserve"> New York: Mouton, 1971. </w:t>
      </w:r>
    </w:p>
    <w:p w:rsidR="005213C1" w:rsidRDefault="005213C1">
      <w:r>
        <w:t xml:space="preserve">Raine, Kathleen. "Herbert Read as Literary Critic". In </w:t>
      </w:r>
      <w:r>
        <w:rPr>
          <w:i/>
        </w:rPr>
        <w:t>Herbert Read: A Memorial Symposium.</w:t>
      </w:r>
      <w:r>
        <w:t xml:space="preserve"> Ed. Robin Skelton. 1970. 135-157. </w:t>
      </w:r>
    </w:p>
    <w:p w:rsidR="005213C1" w:rsidRDefault="005213C1">
      <w:r>
        <w:t xml:space="preserve">Thistlewood, David. "A Study of Herbert Read's Criticism". </w:t>
      </w:r>
      <w:r>
        <w:rPr>
          <w:i/>
        </w:rPr>
        <w:t>Malahat Review</w:t>
      </w:r>
      <w:r>
        <w:t xml:space="preserve"> 61 (1982): 48-95.</w:t>
      </w:r>
      <w:bookmarkStart w:id="2" w:name="_GoBack"/>
      <w:bookmarkEnd w:id="2"/>
    </w:p>
    <w:p w:rsidR="005213C1" w:rsidRDefault="005213C1">
      <w:r>
        <w:t xml:space="preserve">Treece, Henry, ed. </w:t>
      </w:r>
      <w:r>
        <w:rPr>
          <w:i/>
        </w:rPr>
        <w:t xml:space="preserve">Herbert Read: An Introduction to His Work by Various Hands. </w:t>
      </w:r>
      <w:r>
        <w:t xml:space="preserve">1944. Rpt. Port Washington (NY): Kennikat, 1969. </w:t>
      </w:r>
    </w:p>
    <w:p w:rsidR="005213C1" w:rsidRDefault="005213C1">
      <w:r>
        <w:t xml:space="preserve">Wellek, René. "Herbert Read (1893-1968)." In Wellek, </w:t>
      </w:r>
      <w:r>
        <w:rPr>
          <w:i/>
        </w:rPr>
        <w:t>A History of Modern Criticism: 1750-1950. Vol. 5: English Criticism, 1900-1950.</w:t>
      </w:r>
      <w:r>
        <w:t xml:space="preserve"> London: Jonathan Cape, 1986. 138-42.*</w:t>
      </w:r>
    </w:p>
    <w:p w:rsidR="005213C1" w:rsidRDefault="005213C1">
      <w:r>
        <w:t xml:space="preserve">West, Alick. "Mr. Read; Surrealism." In West, </w:t>
      </w:r>
      <w:r>
        <w:rPr>
          <w:i/>
        </w:rPr>
        <w:t>Crisis and Criticism.</w:t>
      </w:r>
      <w:r>
        <w:t xml:space="preserve"> London: Lawrence and Wishart, 1937.*</w:t>
      </w:r>
    </w:p>
    <w:p w:rsidR="005213C1" w:rsidRDefault="005213C1">
      <w:r>
        <w:t xml:space="preserve">Woodcock, George. </w:t>
      </w:r>
      <w:r>
        <w:rPr>
          <w:i/>
        </w:rPr>
        <w:t>Herbert Read: The Stream and the Source.</w:t>
      </w:r>
      <w:r>
        <w:t xml:space="preserve"> 1972. </w:t>
      </w:r>
    </w:p>
    <w:p w:rsidR="005213C1" w:rsidRDefault="005213C1"/>
    <w:p w:rsidR="005213C1" w:rsidRDefault="005213C1">
      <w:pPr>
        <w:rPr>
          <w:b/>
        </w:rPr>
      </w:pPr>
    </w:p>
    <w:p w:rsidR="005213C1" w:rsidRDefault="005213C1"/>
    <w:sectPr w:rsidR="005213C1" w:rsidSect="003D4E03">
      <w:pgSz w:w="11880" w:h="16800"/>
      <w:pgMar w:top="1417" w:right="1815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CE5"/>
    <w:rsid w:val="000F6F17"/>
    <w:rsid w:val="003D4E03"/>
    <w:rsid w:val="0052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rsid w:val="00B84910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5C6C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rsid w:val="00B84910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5C6C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705</Words>
  <Characters>4023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4719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</cp:lastModifiedBy>
  <cp:revision>2</cp:revision>
  <dcterms:created xsi:type="dcterms:W3CDTF">2018-05-20T22:15:00Z</dcterms:created>
  <dcterms:modified xsi:type="dcterms:W3CDTF">2018-05-20T22:15:00Z</dcterms:modified>
</cp:coreProperties>
</file>