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64" w:rsidRPr="000823C8" w:rsidRDefault="0042636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823C8">
        <w:rPr>
          <w:sz w:val="20"/>
          <w:lang w:val="en-US"/>
        </w:rPr>
        <w:t>from</w:t>
      </w:r>
    </w:p>
    <w:p w:rsidR="00426364" w:rsidRPr="000823C8" w:rsidRDefault="00426364" w:rsidP="00426364">
      <w:pPr>
        <w:jc w:val="center"/>
        <w:rPr>
          <w:smallCaps/>
          <w:sz w:val="24"/>
          <w:lang w:val="en-US"/>
        </w:rPr>
      </w:pPr>
      <w:r w:rsidRPr="000823C8">
        <w:rPr>
          <w:smallCaps/>
          <w:sz w:val="24"/>
          <w:lang w:val="en-US"/>
        </w:rPr>
        <w:t>A Bibliography of Literary Theory, Criticism and Philology</w:t>
      </w:r>
    </w:p>
    <w:p w:rsidR="00426364" w:rsidRPr="000823C8" w:rsidRDefault="00426364" w:rsidP="0042636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0823C8">
          <w:rPr>
            <w:rStyle w:val="Hipervnculo"/>
            <w:sz w:val="22"/>
            <w:lang w:val="en-US"/>
          </w:rPr>
          <w:t>http://www.unizar.es/departamentos/filologi</w:t>
        </w:r>
        <w:r w:rsidRPr="000823C8">
          <w:rPr>
            <w:rStyle w:val="Hipervnculo"/>
            <w:sz w:val="22"/>
            <w:lang w:val="en-US"/>
          </w:rPr>
          <w:t>a</w:t>
        </w:r>
        <w:r w:rsidRPr="000823C8">
          <w:rPr>
            <w:rStyle w:val="Hipervnculo"/>
            <w:sz w:val="22"/>
            <w:lang w:val="en-US"/>
          </w:rPr>
          <w:t>_inglesa/garciala/bibliography.html</w:t>
        </w:r>
      </w:hyperlink>
    </w:p>
    <w:p w:rsidR="00426364" w:rsidRPr="000823C8" w:rsidRDefault="00426364" w:rsidP="00426364">
      <w:pPr>
        <w:ind w:right="-1"/>
        <w:jc w:val="center"/>
        <w:rPr>
          <w:sz w:val="24"/>
          <w:lang w:val="en-US"/>
        </w:rPr>
      </w:pPr>
      <w:r w:rsidRPr="000823C8">
        <w:rPr>
          <w:sz w:val="24"/>
          <w:lang w:val="en-US"/>
        </w:rPr>
        <w:t xml:space="preserve">by José Ángel </w:t>
      </w:r>
      <w:r w:rsidRPr="000823C8">
        <w:rPr>
          <w:smallCaps/>
          <w:sz w:val="24"/>
          <w:lang w:val="en-US"/>
        </w:rPr>
        <w:t>García Landa</w:t>
      </w:r>
    </w:p>
    <w:p w:rsidR="00426364" w:rsidRPr="000823C8" w:rsidRDefault="00426364" w:rsidP="00426364">
      <w:pPr>
        <w:ind w:right="-1"/>
        <w:jc w:val="center"/>
        <w:rPr>
          <w:sz w:val="24"/>
          <w:lang w:val="en-US"/>
        </w:rPr>
      </w:pPr>
      <w:r w:rsidRPr="000823C8">
        <w:rPr>
          <w:sz w:val="24"/>
          <w:lang w:val="en-US"/>
        </w:rPr>
        <w:t>(University of Zaragoza, Spain)</w:t>
      </w:r>
    </w:p>
    <w:p w:rsidR="00426364" w:rsidRPr="000823C8" w:rsidRDefault="00426364" w:rsidP="00426364">
      <w:pPr>
        <w:jc w:val="center"/>
        <w:rPr>
          <w:lang w:val="en-US"/>
        </w:rPr>
      </w:pPr>
    </w:p>
    <w:bookmarkEnd w:id="0"/>
    <w:bookmarkEnd w:id="1"/>
    <w:p w:rsidR="00426364" w:rsidRPr="000823C8" w:rsidRDefault="00426364" w:rsidP="00426364">
      <w:pPr>
        <w:jc w:val="center"/>
        <w:rPr>
          <w:lang w:val="en-US"/>
        </w:rPr>
      </w:pPr>
    </w:p>
    <w:p w:rsidR="00426364" w:rsidRPr="000823C8" w:rsidRDefault="00426364" w:rsidP="00426364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0823C8">
        <w:rPr>
          <w:rFonts w:ascii="Times" w:hAnsi="Times"/>
          <w:smallCaps/>
          <w:sz w:val="36"/>
          <w:szCs w:val="36"/>
          <w:lang w:val="en-US"/>
        </w:rPr>
        <w:t>Isaac Bashevis Singer</w:t>
      </w:r>
    </w:p>
    <w:p w:rsidR="00426364" w:rsidRPr="000823C8" w:rsidRDefault="00426364">
      <w:pPr>
        <w:rPr>
          <w:lang w:val="en-US"/>
        </w:rPr>
      </w:pPr>
    </w:p>
    <w:p w:rsidR="00426364" w:rsidRPr="000823C8" w:rsidRDefault="00B71647" w:rsidP="00426364">
      <w:pPr>
        <w:rPr>
          <w:sz w:val="24"/>
          <w:szCs w:val="36"/>
          <w:lang w:val="en-US"/>
        </w:rPr>
      </w:pPr>
      <w:r w:rsidRPr="000823C8">
        <w:rPr>
          <w:sz w:val="24"/>
          <w:szCs w:val="36"/>
          <w:lang w:val="en-US"/>
        </w:rPr>
        <w:tab/>
      </w:r>
      <w:r w:rsidR="00426364" w:rsidRPr="000823C8">
        <w:rPr>
          <w:sz w:val="24"/>
          <w:szCs w:val="36"/>
          <w:lang w:val="en-US"/>
        </w:rPr>
        <w:t>(Jewish American writer, Nobel prize for literature 1978</w:t>
      </w:r>
      <w:r w:rsidRPr="000823C8">
        <w:rPr>
          <w:sz w:val="24"/>
          <w:szCs w:val="36"/>
          <w:lang w:val="en-US"/>
        </w:rPr>
        <w:t xml:space="preserve">; novels serialized in </w:t>
      </w:r>
      <w:r w:rsidRPr="000823C8">
        <w:rPr>
          <w:i/>
          <w:sz w:val="24"/>
          <w:szCs w:val="36"/>
          <w:lang w:val="en-US"/>
        </w:rPr>
        <w:t>Jewish Daily Forward</w:t>
      </w:r>
      <w:r w:rsidR="00426364" w:rsidRPr="000823C8">
        <w:rPr>
          <w:sz w:val="24"/>
          <w:szCs w:val="36"/>
          <w:lang w:val="en-US"/>
        </w:rPr>
        <w:t>)</w:t>
      </w:r>
    </w:p>
    <w:p w:rsidR="00426364" w:rsidRPr="000823C8" w:rsidRDefault="00426364">
      <w:pPr>
        <w:rPr>
          <w:b/>
          <w:sz w:val="36"/>
          <w:szCs w:val="36"/>
          <w:lang w:val="en-US"/>
        </w:rPr>
      </w:pPr>
    </w:p>
    <w:p w:rsidR="00426364" w:rsidRPr="000823C8" w:rsidRDefault="00426364">
      <w:pPr>
        <w:rPr>
          <w:b/>
          <w:sz w:val="36"/>
          <w:szCs w:val="36"/>
          <w:lang w:val="en-US"/>
        </w:rPr>
      </w:pPr>
    </w:p>
    <w:p w:rsidR="00426364" w:rsidRPr="000823C8" w:rsidRDefault="00426364">
      <w:pPr>
        <w:rPr>
          <w:b/>
          <w:lang w:val="en-US"/>
        </w:rPr>
      </w:pPr>
      <w:r w:rsidRPr="000823C8">
        <w:rPr>
          <w:b/>
          <w:lang w:val="en-US"/>
        </w:rPr>
        <w:t>Works</w:t>
      </w:r>
    </w:p>
    <w:p w:rsidR="00426364" w:rsidRPr="000823C8" w:rsidRDefault="00426364">
      <w:pPr>
        <w:rPr>
          <w:b/>
          <w:lang w:val="en-US"/>
        </w:rPr>
      </w:pPr>
    </w:p>
    <w:p w:rsidR="000823C8" w:rsidRPr="000823C8" w:rsidRDefault="00426364" w:rsidP="000823C8">
      <w:pPr>
        <w:rPr>
          <w:i/>
          <w:lang w:val="en-US"/>
        </w:rPr>
      </w:pPr>
      <w:r w:rsidRPr="000823C8">
        <w:rPr>
          <w:lang w:val="en-US"/>
        </w:rPr>
        <w:t xml:space="preserve">Singer, Isaac Bashevis.  </w:t>
      </w:r>
      <w:r w:rsidR="000823C8" w:rsidRPr="00BC6955">
        <w:rPr>
          <w:i/>
          <w:lang w:val="en-US"/>
        </w:rPr>
        <w:t>The Family Moska</w:t>
      </w:r>
      <w:r w:rsidR="000823C8">
        <w:rPr>
          <w:i/>
          <w:lang w:val="en-US"/>
        </w:rPr>
        <w:t>t.</w:t>
      </w:r>
      <w:r w:rsidR="000823C8">
        <w:rPr>
          <w:lang w:val="en-US"/>
        </w:rPr>
        <w:t xml:space="preserve"> </w:t>
      </w:r>
      <w:r w:rsidR="000823C8" w:rsidRPr="000823C8">
        <w:rPr>
          <w:lang w:val="es-ES"/>
        </w:rPr>
        <w:t>1977.</w:t>
      </w:r>
    </w:p>
    <w:p w:rsidR="000823C8" w:rsidRPr="00BC6955" w:rsidRDefault="000823C8" w:rsidP="000823C8">
      <w:pPr>
        <w:rPr>
          <w:lang w:val="en-US"/>
        </w:rPr>
      </w:pPr>
      <w:r w:rsidRPr="000823C8">
        <w:rPr>
          <w:lang w:val="es-ES"/>
        </w:rPr>
        <w:t xml:space="preserve">_____. </w:t>
      </w:r>
      <w:r w:rsidRPr="000823C8">
        <w:rPr>
          <w:i/>
          <w:lang w:val="es-ES"/>
        </w:rPr>
        <w:t>La familia Moskat.</w:t>
      </w:r>
      <w:r w:rsidRPr="000823C8">
        <w:rPr>
          <w:lang w:val="es-ES"/>
        </w:rPr>
        <w:t xml:space="preserve"> </w:t>
      </w:r>
      <w:r>
        <w:t xml:space="preserve">Trans. Juan José Guillén. (Colección Fábula, 18). </w:t>
      </w:r>
      <w:r w:rsidRPr="000823C8">
        <w:rPr>
          <w:lang w:val="es-ES"/>
        </w:rPr>
        <w:t xml:space="preserve">Barcelona: Planeta, 1977. 2nd eed. 1978. </w:t>
      </w:r>
      <w:r w:rsidRPr="00BC6955">
        <w:rPr>
          <w:lang w:val="en-US"/>
        </w:rPr>
        <w:t xml:space="preserve">3rd ed. 1978 (ed. for Discolibro), 4th d. 1969. 5th ed. </w:t>
      </w:r>
      <w:r>
        <w:rPr>
          <w:lang w:val="en-US"/>
        </w:rPr>
        <w:t>1978 (special ed. for Cajas de Ahorros)</w:t>
      </w:r>
      <w:r w:rsidRPr="00BC6955">
        <w:rPr>
          <w:lang w:val="en-US"/>
        </w:rPr>
        <w:t>.*</w:t>
      </w:r>
    </w:p>
    <w:p w:rsidR="00B71647" w:rsidRDefault="00B71647">
      <w:pPr>
        <w:rPr>
          <w:i/>
        </w:rPr>
      </w:pPr>
      <w:r>
        <w:t xml:space="preserve">_____. </w:t>
      </w:r>
      <w:r>
        <w:rPr>
          <w:i/>
        </w:rPr>
        <w:t>Relatos junto al fuego.</w:t>
      </w:r>
    </w:p>
    <w:p w:rsidR="00B71647" w:rsidRPr="00B71647" w:rsidRDefault="00B71647">
      <w:pPr>
        <w:rPr>
          <w:i/>
        </w:rPr>
      </w:pPr>
      <w:r>
        <w:t xml:space="preserve">_____. </w:t>
      </w:r>
      <w:r>
        <w:rPr>
          <w:i/>
        </w:rPr>
        <w:t>La casa de Jampol.</w:t>
      </w:r>
    </w:p>
    <w:p w:rsidR="00426364" w:rsidRPr="000823C8" w:rsidRDefault="00426364">
      <w:pPr>
        <w:rPr>
          <w:lang w:val="en-US"/>
        </w:rPr>
      </w:pPr>
      <w:r w:rsidRPr="000823C8">
        <w:rPr>
          <w:lang w:val="en-US"/>
        </w:rPr>
        <w:t xml:space="preserve">_____. </w:t>
      </w:r>
      <w:r w:rsidRPr="000823C8">
        <w:rPr>
          <w:i/>
          <w:lang w:val="en-US"/>
        </w:rPr>
        <w:t xml:space="preserve">The Image and Other Stories.  </w:t>
      </w:r>
      <w:r w:rsidRPr="000823C8">
        <w:rPr>
          <w:lang w:val="en-US"/>
        </w:rPr>
        <w:t xml:space="preserve">Harmondsworth: Penguin.  </w:t>
      </w:r>
    </w:p>
    <w:p w:rsidR="00426364" w:rsidRPr="000823C8" w:rsidRDefault="00426364">
      <w:pPr>
        <w:rPr>
          <w:lang w:val="en-US"/>
        </w:rPr>
      </w:pPr>
      <w:r w:rsidRPr="000823C8">
        <w:rPr>
          <w:lang w:val="en-US"/>
        </w:rPr>
        <w:t xml:space="preserve">_____. </w:t>
      </w:r>
      <w:r w:rsidRPr="000823C8">
        <w:rPr>
          <w:i/>
          <w:lang w:val="en-US"/>
        </w:rPr>
        <w:t xml:space="preserve">The Slave. </w:t>
      </w:r>
      <w:r w:rsidRPr="000823C8">
        <w:rPr>
          <w:lang w:val="en-US"/>
        </w:rPr>
        <w:t>Novel. Harmondsworth: Penguin.</w:t>
      </w:r>
    </w:p>
    <w:p w:rsidR="00426364" w:rsidRPr="000823C8" w:rsidRDefault="00426364">
      <w:pPr>
        <w:ind w:right="10"/>
        <w:rPr>
          <w:lang w:val="en-US"/>
        </w:rPr>
      </w:pPr>
      <w:r w:rsidRPr="000823C8">
        <w:rPr>
          <w:lang w:val="en-US"/>
        </w:rPr>
        <w:t xml:space="preserve">_____. </w:t>
      </w:r>
      <w:r w:rsidRPr="000823C8">
        <w:rPr>
          <w:i/>
          <w:lang w:val="en-US"/>
        </w:rPr>
        <w:t>El esclavo.</w:t>
      </w:r>
      <w:r w:rsidRPr="000823C8">
        <w:rPr>
          <w:lang w:val="en-US"/>
        </w:rPr>
        <w:t xml:space="preserve"> </w:t>
      </w:r>
      <w:bookmarkStart w:id="2" w:name="_GoBack"/>
      <w:bookmarkEnd w:id="2"/>
    </w:p>
    <w:p w:rsidR="00426364" w:rsidRPr="000823C8" w:rsidRDefault="00426364">
      <w:pPr>
        <w:rPr>
          <w:lang w:val="en-US"/>
        </w:rPr>
      </w:pPr>
      <w:r w:rsidRPr="000823C8">
        <w:rPr>
          <w:lang w:val="en-US"/>
        </w:rPr>
        <w:t xml:space="preserve">_____. "Short Friday." In </w:t>
      </w:r>
      <w:r w:rsidRPr="000823C8">
        <w:rPr>
          <w:i/>
          <w:lang w:val="en-US"/>
        </w:rPr>
        <w:t>Reading Narrative Fiction</w:t>
      </w:r>
      <w:r w:rsidRPr="000823C8">
        <w:rPr>
          <w:lang w:val="en-US"/>
        </w:rPr>
        <w:t xml:space="preserve">. By Seymour Chatman with Brian Attebery. New York: Macmillan, 1993.* </w:t>
      </w:r>
    </w:p>
    <w:p w:rsidR="00426364" w:rsidRPr="000823C8" w:rsidRDefault="00426364">
      <w:pPr>
        <w:rPr>
          <w:lang w:val="en-US"/>
        </w:rPr>
      </w:pPr>
    </w:p>
    <w:p w:rsidR="00426364" w:rsidRPr="000823C8" w:rsidRDefault="00426364">
      <w:pPr>
        <w:rPr>
          <w:b/>
          <w:sz w:val="36"/>
          <w:szCs w:val="36"/>
          <w:lang w:val="en-US"/>
        </w:rPr>
      </w:pPr>
    </w:p>
    <w:p w:rsidR="00426364" w:rsidRPr="000823C8" w:rsidRDefault="00426364">
      <w:pPr>
        <w:rPr>
          <w:b/>
          <w:lang w:val="en-US"/>
        </w:rPr>
      </w:pPr>
      <w:r w:rsidRPr="000823C8">
        <w:rPr>
          <w:b/>
          <w:lang w:val="en-US"/>
        </w:rPr>
        <w:t>Criticism</w:t>
      </w:r>
    </w:p>
    <w:p w:rsidR="00426364" w:rsidRPr="000823C8" w:rsidRDefault="00426364">
      <w:pPr>
        <w:rPr>
          <w:b/>
          <w:lang w:val="en-US"/>
        </w:rPr>
      </w:pPr>
    </w:p>
    <w:p w:rsidR="006C6667" w:rsidRPr="000823C8" w:rsidRDefault="006C6667" w:rsidP="006C6667">
      <w:pPr>
        <w:rPr>
          <w:lang w:val="en-US"/>
        </w:rPr>
      </w:pPr>
      <w:r w:rsidRPr="000823C8">
        <w:rPr>
          <w:lang w:val="en-US"/>
        </w:rPr>
        <w:t xml:space="preserve">Chatman, Seymour. "3. Character and Setting." In Chatman, </w:t>
      </w:r>
      <w:r w:rsidRPr="000823C8">
        <w:rPr>
          <w:i/>
          <w:lang w:val="en-US"/>
        </w:rPr>
        <w:t>Reading Narrative Fiction.</w:t>
      </w:r>
      <w:r w:rsidRPr="000823C8">
        <w:rPr>
          <w:lang w:val="en-US"/>
        </w:rPr>
        <w:t xml:space="preserve"> New York: Macmillan, 1993. 58-89.* (Character: A Definition; Characterization; Setting: Isaac Bashevis Singer, 'Short Friday'; Isaac Babel, 'How It was Done in Odessa'; Virginia Woolf, 'Kew Gardens').</w:t>
      </w:r>
    </w:p>
    <w:p w:rsidR="00426364" w:rsidRPr="000823C8" w:rsidRDefault="00426364">
      <w:pPr>
        <w:rPr>
          <w:lang w:val="en-US"/>
        </w:rPr>
      </w:pPr>
      <w:r w:rsidRPr="000823C8">
        <w:rPr>
          <w:lang w:val="en-US"/>
        </w:rPr>
        <w:t xml:space="preserve">Gass, William H.  "The Shut-In." In Gass, </w:t>
      </w:r>
      <w:r w:rsidRPr="000823C8">
        <w:rPr>
          <w:i/>
          <w:lang w:val="en-US"/>
        </w:rPr>
        <w:t>Fiction and the Figures of Life.</w:t>
      </w:r>
      <w:r w:rsidRPr="000823C8">
        <w:rPr>
          <w:lang w:val="en-US"/>
        </w:rPr>
        <w:t xml:space="preserve">  Boston: Godine, 1979.  140-56. (I. B. Singer).</w:t>
      </w:r>
    </w:p>
    <w:p w:rsidR="00426364" w:rsidRDefault="00426364">
      <w:r w:rsidRPr="000823C8">
        <w:rPr>
          <w:lang w:val="en-US"/>
        </w:rPr>
        <w:t xml:space="preserve">Kazin, Alfred.  "The Saint as </w:t>
      </w:r>
      <w:r w:rsidRPr="000823C8">
        <w:rPr>
          <w:i/>
          <w:lang w:val="en-US"/>
        </w:rPr>
        <w:t>Schlemiel."</w:t>
      </w:r>
      <w:r w:rsidRPr="000823C8">
        <w:rPr>
          <w:lang w:val="en-US"/>
        </w:rPr>
        <w:t xml:space="preserve">  (I.B. Singer). 1958. In Kazin, </w:t>
      </w:r>
      <w:r w:rsidRPr="000823C8">
        <w:rPr>
          <w:i/>
          <w:lang w:val="en-US"/>
        </w:rPr>
        <w:t xml:space="preserve">Contemporaries.  </w:t>
      </w:r>
      <w:r>
        <w:t>London: Secker, 1963.  283-8.</w:t>
      </w:r>
    </w:p>
    <w:p w:rsidR="00B63552" w:rsidRPr="000823C8" w:rsidRDefault="00B63552" w:rsidP="00B63552">
      <w:pPr>
        <w:rPr>
          <w:lang w:val="en-US"/>
        </w:rPr>
      </w:pPr>
      <w:r w:rsidRPr="002C48E6">
        <w:t xml:space="preserve">Martín Gaite, Carmen. </w:t>
      </w:r>
      <w:r>
        <w:t>"La tradición oral, premiada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>Diario</w:t>
      </w:r>
      <w:r w:rsidRPr="001463D7">
        <w:rPr>
          <w:i/>
        </w:rPr>
        <w:t xml:space="preserve"> 16</w:t>
      </w:r>
      <w:r>
        <w:t xml:space="preserve"> 6 Oct. 1978. </w:t>
      </w:r>
      <w:r w:rsidRPr="001463D7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</w:t>
      </w:r>
      <w:r w:rsidRPr="000823C8">
        <w:rPr>
          <w:lang w:val="en-US"/>
        </w:rPr>
        <w:t>Madrid: Siruela, 2006. 210-11.* (Isaac Bashevis Singer).</w:t>
      </w:r>
    </w:p>
    <w:p w:rsidR="00426364" w:rsidRPr="000823C8" w:rsidRDefault="00426364">
      <w:pPr>
        <w:rPr>
          <w:lang w:val="en-US"/>
        </w:rPr>
      </w:pPr>
      <w:r w:rsidRPr="000823C8">
        <w:rPr>
          <w:lang w:val="en-US"/>
        </w:rPr>
        <w:t xml:space="preserve">Milbauer, Asher Z.  </w:t>
      </w:r>
      <w:r w:rsidRPr="000823C8">
        <w:rPr>
          <w:i/>
          <w:lang w:val="en-US"/>
        </w:rPr>
        <w:t xml:space="preserve">Transcending Exile: Conrad, Nabokov, I. B. Singer. </w:t>
      </w:r>
      <w:r w:rsidRPr="000823C8">
        <w:rPr>
          <w:lang w:val="en-US"/>
        </w:rPr>
        <w:t xml:space="preserve"> UP of Florida, 1985.</w:t>
      </w:r>
    </w:p>
    <w:p w:rsidR="00426364" w:rsidRPr="000823C8" w:rsidRDefault="00426364">
      <w:pPr>
        <w:rPr>
          <w:lang w:val="en-US"/>
        </w:rPr>
      </w:pPr>
      <w:r w:rsidRPr="000823C8">
        <w:rPr>
          <w:lang w:val="en-US"/>
        </w:rPr>
        <w:t xml:space="preserve">Rushdie, Salman. "Isaac Bashevis Singer." 1988. In Rushdie, </w:t>
      </w:r>
      <w:r w:rsidRPr="000823C8">
        <w:rPr>
          <w:i/>
          <w:lang w:val="en-US"/>
        </w:rPr>
        <w:t xml:space="preserve">Imaginary Homelands. </w:t>
      </w:r>
      <w:r w:rsidRPr="000823C8">
        <w:rPr>
          <w:lang w:val="en-US"/>
        </w:rPr>
        <w:t>1991. Harmondsworth: Penguin, 1992. 343-45.*</w:t>
      </w:r>
    </w:p>
    <w:p w:rsidR="00426364" w:rsidRDefault="00426364">
      <w:r w:rsidRPr="000823C8">
        <w:rPr>
          <w:lang w:val="en-US"/>
        </w:rPr>
        <w:lastRenderedPageBreak/>
        <w:t xml:space="preserve">Sherman, Joseph. "Author versus Narrator in </w:t>
      </w:r>
      <w:r w:rsidRPr="000823C8">
        <w:rPr>
          <w:i/>
          <w:lang w:val="en-US"/>
        </w:rPr>
        <w:t>The Penitent</w:t>
      </w:r>
      <w:r w:rsidRPr="000823C8">
        <w:rPr>
          <w:lang w:val="en-US"/>
        </w:rPr>
        <w:t xml:space="preserve"> : Reconsidering Isaac Bashevis Singer's 'Tirade'." </w:t>
      </w:r>
      <w:r>
        <w:rPr>
          <w:i/>
        </w:rPr>
        <w:t>The Journal of Narrative Technique</w:t>
      </w:r>
      <w:r>
        <w:t xml:space="preserve"> 18.3 (1988):  243-257. *</w:t>
      </w:r>
    </w:p>
    <w:p w:rsidR="00426364" w:rsidRDefault="00426364"/>
    <w:sectPr w:rsidR="00426364" w:rsidSect="00426364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765"/>
    <w:rsid w:val="000823C8"/>
    <w:rsid w:val="00426364"/>
    <w:rsid w:val="006C6667"/>
    <w:rsid w:val="00B63552"/>
    <w:rsid w:val="00B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B16DFD"/>
  <w14:defaultImageDpi w14:val="300"/>
  <w15:chartTrackingRefBased/>
  <w15:docId w15:val="{C4E1E59E-F19B-7E40-B4E3-016D6FF0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9D6B4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815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Isaac Bashevis Singer</vt:lpstr>
    </vt:vector>
  </TitlesOfParts>
  <Company>Universidad de Zaragoza</Company>
  <LinksUpToDate>false</LinksUpToDate>
  <CharactersWithSpaces>2151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2022-01-22T17:01:00Z</dcterms:created>
  <dcterms:modified xsi:type="dcterms:W3CDTF">2022-01-22T17:01:00Z</dcterms:modified>
</cp:coreProperties>
</file>