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D237C" w14:textId="77777777" w:rsidR="006035A8" w:rsidRDefault="00C611BA">
      <w:pPr>
        <w:jc w:val="center"/>
        <w:rPr>
          <w:sz w:val="24"/>
        </w:rPr>
      </w:pPr>
      <w:r>
        <w:rPr>
          <w:sz w:val="20"/>
        </w:rPr>
        <w:t xml:space="preserve">    from</w:t>
      </w:r>
    </w:p>
    <w:p w14:paraId="72972AD4" w14:textId="77777777" w:rsidR="006035A8" w:rsidRDefault="00C611BA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2C52FE9A" w14:textId="77777777" w:rsidR="006035A8" w:rsidRDefault="004A4236">
      <w:pPr>
        <w:ind w:right="-1"/>
        <w:jc w:val="center"/>
        <w:rPr>
          <w:smallCaps/>
          <w:sz w:val="24"/>
        </w:rPr>
      </w:pPr>
      <w:hyperlink r:id="rId5" w:history="1">
        <w:r w:rsidR="00C611BA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06FE2FE4" w14:textId="77777777" w:rsidR="006035A8" w:rsidRDefault="00C611BA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07FFE6A" w14:textId="77777777" w:rsidR="006035A8" w:rsidRDefault="00C611BA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29501861" w14:textId="77777777" w:rsidR="006035A8" w:rsidRDefault="004A4236">
      <w:pPr>
        <w:jc w:val="center"/>
      </w:pPr>
    </w:p>
    <w:p w14:paraId="00C3FBFC" w14:textId="77777777" w:rsidR="006035A8" w:rsidRDefault="004A4236">
      <w:pPr>
        <w:ind w:left="0" w:firstLine="0"/>
        <w:jc w:val="center"/>
        <w:rPr>
          <w:color w:val="000000"/>
        </w:rPr>
      </w:pPr>
    </w:p>
    <w:p w14:paraId="79A6B59B" w14:textId="77777777" w:rsidR="006035A8" w:rsidRPr="00173544" w:rsidRDefault="00C611BA">
      <w:pPr>
        <w:rPr>
          <w:b/>
          <w:smallCaps/>
          <w:sz w:val="36"/>
        </w:rPr>
      </w:pPr>
      <w:r w:rsidRPr="00173544">
        <w:rPr>
          <w:b/>
          <w:smallCaps/>
          <w:sz w:val="36"/>
        </w:rPr>
        <w:t>John Wilkins</w:t>
      </w:r>
    </w:p>
    <w:p w14:paraId="0B91EAF5" w14:textId="77777777" w:rsidR="006035A8" w:rsidRPr="00173544" w:rsidRDefault="004A4236">
      <w:pPr>
        <w:rPr>
          <w:b/>
          <w:smallCaps/>
          <w:sz w:val="36"/>
        </w:rPr>
      </w:pPr>
    </w:p>
    <w:p w14:paraId="77EF6A61" w14:textId="77777777" w:rsidR="006035A8" w:rsidRDefault="004A4236">
      <w:pPr>
        <w:rPr>
          <w:b/>
          <w:sz w:val="36"/>
        </w:rPr>
      </w:pPr>
    </w:p>
    <w:p w14:paraId="36D0FFFA" w14:textId="77777777" w:rsidR="006035A8" w:rsidRDefault="00C611BA">
      <w:r>
        <w:rPr>
          <w:b/>
        </w:rPr>
        <w:t>Works</w:t>
      </w:r>
    </w:p>
    <w:p w14:paraId="0AF8F3AA" w14:textId="77777777" w:rsidR="006035A8" w:rsidRDefault="004A4236"/>
    <w:p w14:paraId="0BA86C12" w14:textId="77777777" w:rsidR="006035A8" w:rsidRDefault="00C611BA" w:rsidP="006035A8">
      <w:r>
        <w:t xml:space="preserve">Wilkins, John. </w:t>
      </w:r>
      <w:r>
        <w:rPr>
          <w:i/>
        </w:rPr>
        <w:t>Discovery of a New World, or a Discourse to Prove that it is problable there may be another habitable world in the moon; with a Discourse concerning the possibility of a passage thither.</w:t>
      </w:r>
      <w:r>
        <w:t xml:space="preserve"> 1638.  3rd ed. 1640.</w:t>
      </w:r>
    </w:p>
    <w:p w14:paraId="5746A190" w14:textId="77777777" w:rsidR="006035A8" w:rsidRDefault="00C611BA" w:rsidP="006035A8">
      <w:r>
        <w:t xml:space="preserve">_____. </w:t>
      </w:r>
      <w:r>
        <w:rPr>
          <w:i/>
        </w:rPr>
        <w:t>The Discovery of a World in the Moone.</w:t>
      </w:r>
      <w:r>
        <w:t xml:space="preserve"> In </w:t>
      </w:r>
      <w:r>
        <w:rPr>
          <w:i/>
        </w:rPr>
        <w:t>Project Gutenberg</w:t>
      </w:r>
    </w:p>
    <w:p w14:paraId="4BB105E7" w14:textId="77777777" w:rsidR="006035A8" w:rsidRDefault="00C611BA" w:rsidP="006035A8">
      <w:r>
        <w:tab/>
      </w:r>
      <w:hyperlink r:id="rId6" w:history="1">
        <w:r w:rsidRPr="002E11F9">
          <w:rPr>
            <w:rStyle w:val="Hyperlink"/>
          </w:rPr>
          <w:t>http://www.gutenberg.org/etext/19103</w:t>
        </w:r>
      </w:hyperlink>
    </w:p>
    <w:p w14:paraId="613C3AAB" w14:textId="77777777" w:rsidR="006035A8" w:rsidRPr="00197803" w:rsidRDefault="00C611BA" w:rsidP="006035A8">
      <w:r>
        <w:tab/>
        <w:t>2009</w:t>
      </w:r>
    </w:p>
    <w:p w14:paraId="5EA3A476" w14:textId="77777777" w:rsidR="006035A8" w:rsidRDefault="00C611BA" w:rsidP="006035A8">
      <w:r>
        <w:t xml:space="preserve">_____. </w:t>
      </w:r>
      <w:r w:rsidRPr="000D23A0">
        <w:rPr>
          <w:i/>
        </w:rPr>
        <w:t>A Discourse Concerning a New Planet.</w:t>
      </w:r>
      <w:r>
        <w:t xml:space="preserve"> 1640.</w:t>
      </w:r>
    </w:p>
    <w:p w14:paraId="46E923C0" w14:textId="77777777" w:rsidR="006035A8" w:rsidRDefault="00C611BA" w:rsidP="006035A8">
      <w:r>
        <w:t xml:space="preserve">_____. </w:t>
      </w:r>
      <w:r w:rsidRPr="000D23A0">
        <w:rPr>
          <w:i/>
        </w:rPr>
        <w:t>Mathematical Magick</w:t>
      </w:r>
      <w:r>
        <w:t>. 1648.</w:t>
      </w:r>
    </w:p>
    <w:p w14:paraId="790D5144" w14:textId="77777777" w:rsidR="006035A8" w:rsidRDefault="00C611BA" w:rsidP="006035A8">
      <w:r>
        <w:t xml:space="preserve">_____. </w:t>
      </w:r>
      <w:r w:rsidRPr="000D23A0">
        <w:rPr>
          <w:i/>
        </w:rPr>
        <w:t>Of the Principle and Duties of Natural Religion</w:t>
      </w:r>
      <w:r>
        <w:t>. London, 1675</w:t>
      </w:r>
    </w:p>
    <w:p w14:paraId="0EF399B6" w14:textId="77777777" w:rsidR="006035A8" w:rsidRDefault="00C611BA">
      <w:r>
        <w:t xml:space="preserve">_____. </w:t>
      </w:r>
      <w:r>
        <w:rPr>
          <w:i/>
        </w:rPr>
        <w:t>Ecclesiastes, or A Discourse Concerning the Gift of Preaching as it Falls under the Rules of Art.</w:t>
      </w:r>
      <w:r>
        <w:t xml:space="preserve"> 1646. 9 eds. by 1700.</w:t>
      </w:r>
    </w:p>
    <w:p w14:paraId="325CA645" w14:textId="77777777" w:rsidR="006035A8" w:rsidRDefault="00C611BA">
      <w:r>
        <w:t xml:space="preserve">_____. </w:t>
      </w:r>
      <w:r>
        <w:rPr>
          <w:i/>
        </w:rPr>
        <w:t>Essay towards a Real Character, and a Philosophical Language.</w:t>
      </w:r>
      <w:r>
        <w:t xml:space="preserve"> London: Gellibrand, 1668.</w:t>
      </w:r>
    </w:p>
    <w:p w14:paraId="27638607" w14:textId="77777777" w:rsidR="006035A8" w:rsidRDefault="00C611BA">
      <w:pPr>
        <w:ind w:right="10"/>
      </w:pPr>
      <w:r>
        <w:t xml:space="preserve">_____. "An Alphabetical Dictionary." Appendix to </w:t>
      </w:r>
      <w:r>
        <w:rPr>
          <w:i/>
        </w:rPr>
        <w:t>An Essay towards a Real Character and a Philosophical Language.</w:t>
      </w:r>
      <w:r>
        <w:t xml:space="preserve"> 1668.</w:t>
      </w:r>
    </w:p>
    <w:p w14:paraId="30196FAB" w14:textId="77777777" w:rsidR="006035A8" w:rsidRDefault="00C611BA">
      <w:r>
        <w:t xml:space="preserve">_____. </w:t>
      </w:r>
      <w:r>
        <w:rPr>
          <w:i/>
        </w:rPr>
        <w:t>Essay towards a Real Character, and a Philosophical Langugage.</w:t>
      </w:r>
      <w:r>
        <w:t xml:space="preserve"> Facsimile ed. Menston: Scolar Press, 1968.</w:t>
      </w:r>
    </w:p>
    <w:p w14:paraId="5ADDC4A4" w14:textId="77777777" w:rsidR="006035A8" w:rsidRDefault="004A4236"/>
    <w:p w14:paraId="08CDB966" w14:textId="77777777" w:rsidR="006035A8" w:rsidRDefault="004A4236"/>
    <w:p w14:paraId="574E2E28" w14:textId="77777777" w:rsidR="006035A8" w:rsidRDefault="00C611BA">
      <w:pPr>
        <w:rPr>
          <w:b/>
        </w:rPr>
      </w:pPr>
      <w:r>
        <w:rPr>
          <w:b/>
        </w:rPr>
        <w:t>Biography</w:t>
      </w:r>
    </w:p>
    <w:p w14:paraId="6D4DA5E5" w14:textId="77777777" w:rsidR="006035A8" w:rsidRDefault="004A4236">
      <w:pPr>
        <w:rPr>
          <w:b/>
        </w:rPr>
      </w:pPr>
    </w:p>
    <w:p w14:paraId="56E23B93" w14:textId="77777777" w:rsidR="006035A8" w:rsidRPr="00197803" w:rsidRDefault="00C611BA">
      <w:r>
        <w:t xml:space="preserve">O'Connor, J. J., and E. N. Robinson. "John Wilkins." </w:t>
      </w:r>
      <w:r>
        <w:rPr>
          <w:i/>
        </w:rPr>
        <w:t>MacTutor History of Mathematics</w:t>
      </w:r>
      <w:r>
        <w:t xml:space="preserve"> (U of St Andrews).</w:t>
      </w:r>
    </w:p>
    <w:p w14:paraId="40145A22" w14:textId="77777777" w:rsidR="006035A8" w:rsidRDefault="00C611BA">
      <w:r>
        <w:tab/>
      </w:r>
      <w:hyperlink r:id="rId7" w:history="1">
        <w:r w:rsidRPr="002E11F9">
          <w:rPr>
            <w:rStyle w:val="Hyperlink"/>
          </w:rPr>
          <w:t>http://www-history.mcs.st-andrews.ac.uk/Biographies/Wilkins.html</w:t>
        </w:r>
      </w:hyperlink>
    </w:p>
    <w:p w14:paraId="67D29B1F" w14:textId="77777777" w:rsidR="006035A8" w:rsidRPr="00197803" w:rsidRDefault="00C611BA">
      <w:r>
        <w:tab/>
        <w:t>2009</w:t>
      </w:r>
    </w:p>
    <w:p w14:paraId="1595ED20" w14:textId="77777777" w:rsidR="006035A8" w:rsidRPr="00197803" w:rsidRDefault="00C611BA">
      <w:pPr>
        <w:rPr>
          <w:i/>
        </w:rPr>
      </w:pPr>
      <w:r>
        <w:t xml:space="preserve">_____. "John Wilkins." In </w:t>
      </w:r>
      <w:r>
        <w:rPr>
          <w:i/>
        </w:rPr>
        <w:t>Turnbull WWW Server</w:t>
      </w:r>
    </w:p>
    <w:p w14:paraId="33B69794" w14:textId="77777777" w:rsidR="006035A8" w:rsidRDefault="00C611BA">
      <w:r>
        <w:tab/>
      </w:r>
      <w:hyperlink r:id="rId8" w:history="1">
        <w:r w:rsidRPr="002E11F9">
          <w:rPr>
            <w:rStyle w:val="Hyperlink"/>
          </w:rPr>
          <w:t>http://www-groups.dcs.st-and.ac.uk/~history/Printonly/Wilkins.html</w:t>
        </w:r>
      </w:hyperlink>
    </w:p>
    <w:p w14:paraId="7EE1D005" w14:textId="77777777" w:rsidR="006035A8" w:rsidRPr="00197803" w:rsidRDefault="00C611BA">
      <w:r>
        <w:tab/>
        <w:t>2009</w:t>
      </w:r>
    </w:p>
    <w:p w14:paraId="37F6460E" w14:textId="77777777" w:rsidR="006035A8" w:rsidRDefault="004A4236">
      <w:pPr>
        <w:rPr>
          <w:b/>
        </w:rPr>
      </w:pPr>
    </w:p>
    <w:p w14:paraId="7DEA52D6" w14:textId="77777777" w:rsidR="006035A8" w:rsidRDefault="004A4236">
      <w:pPr>
        <w:rPr>
          <w:b/>
        </w:rPr>
      </w:pPr>
    </w:p>
    <w:p w14:paraId="2178CE16" w14:textId="77777777" w:rsidR="006035A8" w:rsidRDefault="004A4236">
      <w:pPr>
        <w:rPr>
          <w:b/>
        </w:rPr>
      </w:pPr>
    </w:p>
    <w:p w14:paraId="3286DCAA" w14:textId="77777777" w:rsidR="006035A8" w:rsidRDefault="004A4236">
      <w:pPr>
        <w:rPr>
          <w:b/>
        </w:rPr>
      </w:pPr>
    </w:p>
    <w:p w14:paraId="7ACC21D9" w14:textId="77777777" w:rsidR="006035A8" w:rsidRDefault="00C611BA">
      <w:pPr>
        <w:rPr>
          <w:b/>
        </w:rPr>
      </w:pPr>
      <w:r>
        <w:rPr>
          <w:b/>
        </w:rPr>
        <w:t>Criticism</w:t>
      </w:r>
    </w:p>
    <w:p w14:paraId="043B759A" w14:textId="77777777" w:rsidR="006035A8" w:rsidRDefault="004A4236">
      <w:pPr>
        <w:rPr>
          <w:b/>
          <w:sz w:val="36"/>
        </w:rPr>
      </w:pPr>
    </w:p>
    <w:p w14:paraId="781B3A7B" w14:textId="77777777" w:rsidR="00C611BA" w:rsidRDefault="00C611BA" w:rsidP="00C611BA">
      <w:r>
        <w:t xml:space="preserve">Borges, Jorge Luis. "John Wilkins, previsor." </w:t>
      </w:r>
      <w:r>
        <w:rPr>
          <w:i/>
        </w:rPr>
        <w:t>El Hogar</w:t>
      </w:r>
      <w:r>
        <w:t xml:space="preserve"> 9 July 1939. Rpt. in Borges, </w:t>
      </w:r>
      <w:r>
        <w:rPr>
          <w:i/>
        </w:rPr>
        <w:t>Miscelánea.</w:t>
      </w:r>
      <w:r>
        <w:t xml:space="preserve"> Barcelona: Random House Mondadori-DeBols!llo, 2011. 1077-7</w:t>
      </w:r>
      <w:bookmarkStart w:id="0" w:name="_GoBack"/>
      <w:bookmarkEnd w:id="0"/>
      <w:r>
        <w:t>8.*</w:t>
      </w:r>
    </w:p>
    <w:p w14:paraId="479F80F6" w14:textId="77777777" w:rsidR="00C611BA" w:rsidRDefault="00C611BA" w:rsidP="00C611BA">
      <w:r>
        <w:t xml:space="preserve">_____. "John Wilkins, previsor." 1939.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4D233602" w14:textId="77777777" w:rsidR="004A4236" w:rsidRDefault="004A4236" w:rsidP="004A4236">
      <w:r>
        <w:t xml:space="preserve">_____. "El idioma analítico de John Wilkins." In Borges, </w:t>
      </w:r>
      <w:r>
        <w:rPr>
          <w:i/>
        </w:rPr>
        <w:t>Otras inquisiciones.</w:t>
      </w:r>
      <w:r>
        <w:t xml:space="preserve"> 1960. Madrid: Alianza, 1985. 102-6.*</w:t>
      </w:r>
    </w:p>
    <w:p w14:paraId="5ADBBFFE" w14:textId="77777777" w:rsidR="004A4236" w:rsidRPr="00197803" w:rsidRDefault="004A4236" w:rsidP="004A4236">
      <w:r w:rsidRPr="00197803">
        <w:t xml:space="preserve">_____. "El idioma analítico de John Wilkins." In </w:t>
      </w:r>
      <w:r w:rsidRPr="00197803">
        <w:rPr>
          <w:i/>
        </w:rPr>
        <w:t>Ciudad Seva</w:t>
      </w:r>
    </w:p>
    <w:p w14:paraId="3B61683D" w14:textId="77777777" w:rsidR="004A4236" w:rsidRDefault="004A4236" w:rsidP="004A4236">
      <w:r w:rsidRPr="00197803">
        <w:tab/>
      </w:r>
      <w:hyperlink r:id="rId9" w:history="1">
        <w:r w:rsidRPr="002E11F9">
          <w:rPr>
            <w:rStyle w:val="Hyperlink"/>
          </w:rPr>
          <w:t>http://www.ciudadseva.com/textos/teoria/opin/borges3.htm</w:t>
        </w:r>
      </w:hyperlink>
    </w:p>
    <w:p w14:paraId="22E8B465" w14:textId="77777777" w:rsidR="004A4236" w:rsidRDefault="004A4236" w:rsidP="004A4236">
      <w:r>
        <w:tab/>
        <w:t>2009</w:t>
      </w:r>
    </w:p>
    <w:p w14:paraId="545D3E10" w14:textId="77777777" w:rsidR="004A4236" w:rsidRDefault="004A4236" w:rsidP="004A4236">
      <w:r>
        <w:t>_____. "The Analytical Language of John Wilkins." Trans. Will Fitzgerald.</w:t>
      </w:r>
    </w:p>
    <w:p w14:paraId="1822CE92" w14:textId="77777777" w:rsidR="004A4236" w:rsidRDefault="004A4236" w:rsidP="004A4236">
      <w:r>
        <w:tab/>
      </w:r>
      <w:hyperlink r:id="rId10" w:history="1">
        <w:r w:rsidRPr="002E11F9">
          <w:rPr>
            <w:rStyle w:val="Hyperlink"/>
          </w:rPr>
          <w:t>http://www.entish.org/essays/Wilkins.html</w:t>
        </w:r>
      </w:hyperlink>
    </w:p>
    <w:p w14:paraId="0A5B79F4" w14:textId="77777777" w:rsidR="004A4236" w:rsidRPr="00197803" w:rsidRDefault="004A4236" w:rsidP="004A4236">
      <w:r>
        <w:tab/>
        <w:t>2009</w:t>
      </w:r>
    </w:p>
    <w:p w14:paraId="726240FB" w14:textId="77777777" w:rsidR="006035A8" w:rsidRDefault="00C611BA">
      <w:r>
        <w:t xml:space="preserve">Christensen, Francis. "John Wilkins and the Royal Society's Reform of Prose Style." </w:t>
      </w:r>
      <w:r>
        <w:rPr>
          <w:i/>
        </w:rPr>
        <w:t>Modern Langauge Quarterly</w:t>
      </w:r>
      <w:r>
        <w:t xml:space="preserve"> 7 (1946): 179-87.</w:t>
      </w:r>
    </w:p>
    <w:p w14:paraId="3E63D7FE" w14:textId="77777777" w:rsidR="006035A8" w:rsidRDefault="00C611BA">
      <w:r>
        <w:t xml:space="preserve">DeMott. "Comenius and the Real Character in England." </w:t>
      </w:r>
      <w:r>
        <w:rPr>
          <w:i/>
        </w:rPr>
        <w:t>PMLA</w:t>
      </w:r>
      <w:r>
        <w:t xml:space="preserve"> 70 (1955): 1068-81.</w:t>
      </w:r>
    </w:p>
    <w:p w14:paraId="1761FA07" w14:textId="77777777" w:rsidR="006035A8" w:rsidRDefault="00C611BA">
      <w:r>
        <w:t xml:space="preserve">_____. "The Sources and Development of John Wilkins' 'Philosophical Language'." </w:t>
      </w:r>
      <w:r>
        <w:rPr>
          <w:i/>
        </w:rPr>
        <w:t>Journal of English and Germanic Philology</w:t>
      </w:r>
      <w:r>
        <w:t xml:space="preserve"> 57 (1958): 1-13.</w:t>
      </w:r>
    </w:p>
    <w:p w14:paraId="24C18E59" w14:textId="77777777" w:rsidR="006035A8" w:rsidRDefault="00C611BA" w:rsidP="006035A8">
      <w:r>
        <w:t xml:space="preserve">Emery, Clark. "John Wilkins' Universal Language." </w:t>
      </w:r>
      <w:r w:rsidRPr="00B9000A">
        <w:rPr>
          <w:i/>
        </w:rPr>
        <w:t xml:space="preserve">Isis </w:t>
      </w:r>
      <w:r>
        <w:t>38.3/4 (Feb. 1948): 174-185.</w:t>
      </w:r>
    </w:p>
    <w:p w14:paraId="307EC1D4" w14:textId="77777777" w:rsidR="006035A8" w:rsidRDefault="00C611BA" w:rsidP="006035A8">
      <w:r>
        <w:tab/>
      </w:r>
      <w:hyperlink r:id="rId11" w:history="1">
        <w:r w:rsidRPr="002E11F9">
          <w:rPr>
            <w:rStyle w:val="Hyperlink"/>
          </w:rPr>
          <w:t>http://www.jstor.org/stable/226111</w:t>
        </w:r>
      </w:hyperlink>
    </w:p>
    <w:p w14:paraId="09DE9F29" w14:textId="77777777" w:rsidR="006035A8" w:rsidRDefault="00C611BA" w:rsidP="006035A8">
      <w:r>
        <w:tab/>
        <w:t>2009</w:t>
      </w:r>
    </w:p>
    <w:p w14:paraId="3C8CA3C3" w14:textId="77777777" w:rsidR="006035A8" w:rsidRDefault="00C611BA">
      <w:r>
        <w:t xml:space="preserve">Harris, Roy, and Talbot J. Taylor. "Wilkins on a Real Character." In Harris and Taylor, </w:t>
      </w:r>
      <w:r>
        <w:rPr>
          <w:i/>
        </w:rPr>
        <w:t>Landmarks in Linguistic Thought I: The Western Tradition from Socrates to Saussure.</w:t>
      </w:r>
      <w:r>
        <w:t xml:space="preserve"> 2nd ed. London: Routledge, 1997. 110-25.*</w:t>
      </w:r>
    </w:p>
    <w:p w14:paraId="7A734EB2" w14:textId="77777777" w:rsidR="006035A8" w:rsidRDefault="00C611BA">
      <w:r>
        <w:t xml:space="preserve">Kenner, Hugh. </w:t>
      </w:r>
      <w:r>
        <w:rPr>
          <w:i/>
        </w:rPr>
        <w:t>The Mechanic Muse.</w:t>
      </w:r>
      <w:r>
        <w:t xml:space="preserve"> New York: Oxford UP, 1987.*</w:t>
      </w:r>
    </w:p>
    <w:p w14:paraId="349F0138" w14:textId="77777777" w:rsidR="006035A8" w:rsidRDefault="00C611BA">
      <w:r>
        <w:t>Markley, Robert.</w:t>
      </w:r>
      <w:r>
        <w:rPr>
          <w:i/>
        </w:rPr>
        <w:t xml:space="preserve"> Fallen Languages: Crisis of Representation in Newtonian England, 1660 -1740.</w:t>
      </w:r>
      <w:r>
        <w:t xml:space="preserve"> Ithaca: Cornell UP, 1993. (Boyle, Wilkins, Peter Shaw and Newton; prose style, historicising scientific discourse)</w:t>
      </w:r>
    </w:p>
    <w:p w14:paraId="52FE933D" w14:textId="77777777" w:rsidR="006035A8" w:rsidRDefault="004A4236"/>
    <w:p w14:paraId="0B637975" w14:textId="77777777" w:rsidR="006035A8" w:rsidRDefault="004A4236"/>
    <w:p w14:paraId="02373F5F" w14:textId="77777777" w:rsidR="006035A8" w:rsidRDefault="004A4236"/>
    <w:p w14:paraId="1C86C607" w14:textId="77777777" w:rsidR="006035A8" w:rsidRDefault="004A4236"/>
    <w:p w14:paraId="7967BBF4" w14:textId="77777777" w:rsidR="006035A8" w:rsidRDefault="00C611BA">
      <w:r>
        <w:t>Internet resources</w:t>
      </w:r>
    </w:p>
    <w:p w14:paraId="1BA28670" w14:textId="77777777" w:rsidR="006035A8" w:rsidRDefault="004A4236"/>
    <w:p w14:paraId="450C47D6" w14:textId="77777777" w:rsidR="006035A8" w:rsidRDefault="004A4236"/>
    <w:p w14:paraId="032CABB8" w14:textId="77777777" w:rsidR="006035A8" w:rsidRDefault="00C611BA">
      <w:r>
        <w:t xml:space="preserve">"John Wilkins." In </w:t>
      </w:r>
      <w:r>
        <w:rPr>
          <w:i/>
        </w:rPr>
        <w:t>Wikipedia: The Free Encyclopedia</w:t>
      </w:r>
    </w:p>
    <w:p w14:paraId="63C4768D" w14:textId="77777777" w:rsidR="006035A8" w:rsidRDefault="00C611BA">
      <w:r>
        <w:tab/>
      </w:r>
      <w:hyperlink r:id="rId12" w:history="1">
        <w:r w:rsidRPr="002E11F9">
          <w:rPr>
            <w:rStyle w:val="Hyperlink"/>
          </w:rPr>
          <w:t>http://en.wikipedia.org/wiki/John_Wilkins</w:t>
        </w:r>
      </w:hyperlink>
    </w:p>
    <w:p w14:paraId="0304EEB9" w14:textId="77777777" w:rsidR="006035A8" w:rsidRPr="00197803" w:rsidRDefault="00C611BA">
      <w:r>
        <w:tab/>
        <w:t>2009</w:t>
      </w:r>
    </w:p>
    <w:p w14:paraId="6F46DE1C" w14:textId="77777777" w:rsidR="006035A8" w:rsidRDefault="00C611BA">
      <w:r>
        <w:t xml:space="preserve">"John Wilkins." In </w:t>
      </w:r>
      <w:r>
        <w:rPr>
          <w:i/>
        </w:rPr>
        <w:t>Wikipedia: La Enciclopedia libre</w:t>
      </w:r>
    </w:p>
    <w:p w14:paraId="0CC3CD24" w14:textId="77777777" w:rsidR="006035A8" w:rsidRDefault="00C611BA">
      <w:r>
        <w:tab/>
      </w:r>
      <w:hyperlink r:id="rId13" w:history="1">
        <w:r w:rsidRPr="002E11F9">
          <w:rPr>
            <w:rStyle w:val="Hyperlink"/>
          </w:rPr>
          <w:t>http://es.wikipedia.org/wiki/John_Wilkins</w:t>
        </w:r>
      </w:hyperlink>
    </w:p>
    <w:p w14:paraId="4EA196F3" w14:textId="77777777" w:rsidR="006035A8" w:rsidRDefault="00C611BA">
      <w:r>
        <w:tab/>
        <w:t>2009</w:t>
      </w:r>
    </w:p>
    <w:p w14:paraId="2828BCF3" w14:textId="77777777" w:rsidR="006035A8" w:rsidRDefault="004A4236"/>
    <w:p w14:paraId="3DE5737F" w14:textId="77777777" w:rsidR="006035A8" w:rsidRDefault="004A4236"/>
    <w:p w14:paraId="268C91FA" w14:textId="77777777" w:rsidR="006035A8" w:rsidRDefault="004A4236"/>
    <w:sectPr w:rsidR="006035A8" w:rsidSect="00C611B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44"/>
    <w:rsid w:val="00173544"/>
    <w:rsid w:val="004A4236"/>
    <w:rsid w:val="00C6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91ACE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735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73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jstor.org/stable/226111" TargetMode="External"/><Relationship Id="rId12" Type="http://schemas.openxmlformats.org/officeDocument/2006/relationships/hyperlink" Target="http://en.wikipedia.org/wiki/John_Wilkins" TargetMode="External"/><Relationship Id="rId13" Type="http://schemas.openxmlformats.org/officeDocument/2006/relationships/hyperlink" Target="http://es.wikipedia.org/wiki/John_Wilkins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gutenberg.org/etext/19103" TargetMode="External"/><Relationship Id="rId7" Type="http://schemas.openxmlformats.org/officeDocument/2006/relationships/hyperlink" Target="http://www-history.mcs.st-andrews.ac.uk/Biographies/Wilkins.html" TargetMode="External"/><Relationship Id="rId8" Type="http://schemas.openxmlformats.org/officeDocument/2006/relationships/hyperlink" Target="http://www-groups.dcs.st-and.ac.uk/~history/Printonly/Wilkins.html" TargetMode="External"/><Relationship Id="rId9" Type="http://schemas.openxmlformats.org/officeDocument/2006/relationships/hyperlink" Target="http://www.ciudadseva.com/textos/teoria/opin/borges3.htm" TargetMode="External"/><Relationship Id="rId10" Type="http://schemas.openxmlformats.org/officeDocument/2006/relationships/hyperlink" Target="http://www.entish.org/essays/Wilki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3399</Characters>
  <Application>Microsoft Macintosh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3988</CharactersWithSpaces>
  <SharedDoc>false</SharedDoc>
  <HLinks>
    <vt:vector size="42" baseType="variant">
      <vt:variant>
        <vt:i4>2621486</vt:i4>
      </vt:variant>
      <vt:variant>
        <vt:i4>18</vt:i4>
      </vt:variant>
      <vt:variant>
        <vt:i4>0</vt:i4>
      </vt:variant>
      <vt:variant>
        <vt:i4>5</vt:i4>
      </vt:variant>
      <vt:variant>
        <vt:lpwstr>http://es.wikipedia.org/wiki/John_Wilkins</vt:lpwstr>
      </vt:variant>
      <vt:variant>
        <vt:lpwstr/>
      </vt:variant>
      <vt:variant>
        <vt:i4>3473454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http://en.wikipedia.org/wiki/John_Wilkins</vt:lpwstr>
      </vt:variant>
      <vt:variant>
        <vt:lpwstr/>
      </vt:variant>
      <vt:variant>
        <vt:i4>7929900</vt:i4>
      </vt:variant>
      <vt:variant>
        <vt:i4>12</vt:i4>
      </vt:variant>
      <vt:variant>
        <vt:i4>0</vt:i4>
      </vt:variant>
      <vt:variant>
        <vt:i4>5</vt:i4>
      </vt:variant>
      <vt:variant>
        <vt:lpwstr>http://www.jstor.org/stable/226111</vt:lpwstr>
      </vt:variant>
      <vt:variant>
        <vt:lpwstr/>
      </vt:variant>
      <vt:variant>
        <vt:i4>6553649</vt:i4>
      </vt:variant>
      <vt:variant>
        <vt:i4>9</vt:i4>
      </vt:variant>
      <vt:variant>
        <vt:i4>0</vt:i4>
      </vt:variant>
      <vt:variant>
        <vt:i4>5</vt:i4>
      </vt:variant>
      <vt:variant>
        <vt:lpwstr>http://www-groups.dcs.st-and.ac.uk/~history/Printonly/Wilkins.html</vt:lpwstr>
      </vt:variant>
      <vt:variant>
        <vt:lpwstr/>
      </vt:variant>
      <vt:variant>
        <vt:i4>851981</vt:i4>
      </vt:variant>
      <vt:variant>
        <vt:i4>6</vt:i4>
      </vt:variant>
      <vt:variant>
        <vt:i4>0</vt:i4>
      </vt:variant>
      <vt:variant>
        <vt:i4>5</vt:i4>
      </vt:variant>
      <vt:variant>
        <vt:lpwstr>http://www-history.mcs.st-andrews.ac.uk/Biographies/Wilkins.html</vt:lpwstr>
      </vt:variant>
      <vt:variant>
        <vt:lpwstr/>
      </vt:variant>
      <vt:variant>
        <vt:i4>589851</vt:i4>
      </vt:variant>
      <vt:variant>
        <vt:i4>3</vt:i4>
      </vt:variant>
      <vt:variant>
        <vt:i4>0</vt:i4>
      </vt:variant>
      <vt:variant>
        <vt:i4>5</vt:i4>
      </vt:variant>
      <vt:variant>
        <vt:lpwstr>http://www.gutenberg.org/etext/19103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3</cp:revision>
  <dcterms:created xsi:type="dcterms:W3CDTF">2019-04-15T16:30:00Z</dcterms:created>
  <dcterms:modified xsi:type="dcterms:W3CDTF">2019-04-22T10:22:00Z</dcterms:modified>
</cp:coreProperties>
</file>