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3D7" w:rsidRPr="002C4CED" w:rsidRDefault="00B663D7" w:rsidP="00B663D7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B663D7" w:rsidRPr="004C7906" w:rsidRDefault="00B663D7" w:rsidP="00B663D7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B663D7" w:rsidRPr="004C7906" w:rsidRDefault="00150C6C" w:rsidP="00B663D7">
      <w:pPr>
        <w:jc w:val="center"/>
        <w:rPr>
          <w:sz w:val="24"/>
        </w:rPr>
      </w:pPr>
      <w:hyperlink r:id="rId4" w:history="1">
        <w:r w:rsidR="00B663D7" w:rsidRPr="004C7906">
          <w:rPr>
            <w:rStyle w:val="Hipervnculo"/>
            <w:sz w:val="24"/>
          </w:rPr>
          <w:t>http://bit.ly/abibliog</w:t>
        </w:r>
      </w:hyperlink>
    </w:p>
    <w:p w:rsidR="00B663D7" w:rsidRPr="004C7906" w:rsidRDefault="00B663D7" w:rsidP="00B663D7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B663D7" w:rsidRPr="00150C6C" w:rsidRDefault="00B663D7" w:rsidP="00B663D7">
      <w:pPr>
        <w:jc w:val="center"/>
        <w:rPr>
          <w:sz w:val="24"/>
          <w:lang w:val="en-US"/>
        </w:rPr>
      </w:pPr>
      <w:r w:rsidRPr="00150C6C">
        <w:rPr>
          <w:sz w:val="24"/>
          <w:lang w:val="en-US"/>
        </w:rPr>
        <w:t>(University of Zaragoza, Spain)</w:t>
      </w:r>
    </w:p>
    <w:p w:rsidR="00B663D7" w:rsidRPr="00150C6C" w:rsidRDefault="00B663D7" w:rsidP="00B663D7">
      <w:pPr>
        <w:jc w:val="center"/>
        <w:rPr>
          <w:sz w:val="24"/>
          <w:lang w:val="en-US"/>
        </w:rPr>
      </w:pPr>
    </w:p>
    <w:p w:rsidR="00DB6525" w:rsidRPr="00150C6C" w:rsidRDefault="00B663D7">
      <w:pPr>
        <w:rPr>
          <w:b/>
          <w:sz w:val="36"/>
          <w:szCs w:val="36"/>
          <w:lang w:val="en-US"/>
        </w:rPr>
      </w:pPr>
      <w:r w:rsidRPr="00150C6C">
        <w:rPr>
          <w:b/>
          <w:sz w:val="36"/>
          <w:szCs w:val="36"/>
          <w:lang w:val="en-US"/>
        </w:rPr>
        <w:t>Arthur Adamov</w:t>
      </w:r>
      <w:r w:rsidR="00150C6C">
        <w:rPr>
          <w:b/>
          <w:sz w:val="36"/>
          <w:szCs w:val="36"/>
          <w:lang w:val="en-US"/>
        </w:rPr>
        <w:tab/>
      </w:r>
      <w:r w:rsidR="00150C6C">
        <w:rPr>
          <w:b/>
          <w:sz w:val="36"/>
          <w:szCs w:val="36"/>
          <w:lang w:val="en-US"/>
        </w:rPr>
        <w:tab/>
      </w:r>
      <w:r w:rsidR="00150C6C" w:rsidRPr="00C43FA4">
        <w:rPr>
          <w:lang w:val="en-US"/>
        </w:rPr>
        <w:t>(1908-1970)</w:t>
      </w:r>
    </w:p>
    <w:p w:rsidR="00DB6525" w:rsidRPr="00150C6C" w:rsidRDefault="00DB6525">
      <w:pPr>
        <w:rPr>
          <w:b/>
          <w:sz w:val="36"/>
          <w:szCs w:val="36"/>
          <w:lang w:val="en-US"/>
        </w:rPr>
      </w:pPr>
    </w:p>
    <w:p w:rsidR="00DB6525" w:rsidRPr="00150C6C" w:rsidRDefault="00DB6525">
      <w:pPr>
        <w:rPr>
          <w:lang w:val="en-US"/>
        </w:rPr>
      </w:pPr>
    </w:p>
    <w:p w:rsidR="00DB6525" w:rsidRPr="00150C6C" w:rsidRDefault="00B663D7">
      <w:pPr>
        <w:rPr>
          <w:b/>
          <w:lang w:val="en-US"/>
        </w:rPr>
      </w:pPr>
      <w:r w:rsidRPr="00150C6C">
        <w:rPr>
          <w:b/>
          <w:lang w:val="en-US"/>
        </w:rPr>
        <w:t>Works</w:t>
      </w:r>
    </w:p>
    <w:p w:rsidR="00DB6525" w:rsidRPr="00150C6C" w:rsidRDefault="00DB6525">
      <w:pPr>
        <w:rPr>
          <w:b/>
          <w:lang w:val="en-US"/>
        </w:rPr>
      </w:pPr>
    </w:p>
    <w:p w:rsidR="00DB6525" w:rsidRPr="00150C6C" w:rsidRDefault="00B663D7">
      <w:pPr>
        <w:rPr>
          <w:lang w:val="en-US"/>
        </w:rPr>
      </w:pPr>
      <w:r w:rsidRPr="00150C6C">
        <w:rPr>
          <w:lang w:val="en-US"/>
        </w:rPr>
        <w:t xml:space="preserve">Adamov, Arthur. </w:t>
      </w:r>
      <w:r w:rsidRPr="00150C6C">
        <w:rPr>
          <w:i/>
          <w:lang w:val="en-US"/>
        </w:rPr>
        <w:t>Grande et petite Manoeuvre.</w:t>
      </w:r>
      <w:r w:rsidRPr="00150C6C">
        <w:rPr>
          <w:lang w:val="en-US"/>
        </w:rPr>
        <w:t xml:space="preserve"> Drama.</w:t>
      </w:r>
    </w:p>
    <w:p w:rsidR="00DB6525" w:rsidRPr="00150C6C" w:rsidRDefault="00B663D7">
      <w:pPr>
        <w:rPr>
          <w:lang w:val="en-US"/>
        </w:rPr>
      </w:pPr>
      <w:r w:rsidRPr="00150C6C">
        <w:rPr>
          <w:lang w:val="en-US"/>
        </w:rPr>
        <w:t xml:space="preserve">_____. </w:t>
      </w:r>
      <w:r w:rsidRPr="00150C6C">
        <w:rPr>
          <w:i/>
          <w:lang w:val="en-US"/>
        </w:rPr>
        <w:t>Théâtre.</w:t>
      </w:r>
      <w:r w:rsidRPr="00150C6C">
        <w:rPr>
          <w:lang w:val="en-US"/>
        </w:rPr>
        <w:t xml:space="preserve">   Paris: Gallimard.</w:t>
      </w:r>
    </w:p>
    <w:p w:rsidR="00DB6525" w:rsidRPr="00150C6C" w:rsidRDefault="00B663D7">
      <w:pPr>
        <w:rPr>
          <w:lang w:val="en-US"/>
        </w:rPr>
      </w:pPr>
      <w:r w:rsidRPr="00150C6C">
        <w:rPr>
          <w:lang w:val="en-US"/>
        </w:rPr>
        <w:t xml:space="preserve">_____. </w:t>
      </w:r>
      <w:r w:rsidRPr="00150C6C">
        <w:rPr>
          <w:i/>
          <w:lang w:val="en-US"/>
        </w:rPr>
        <w:t>Ici et maintenant.</w:t>
      </w:r>
      <w:r w:rsidRPr="00150C6C">
        <w:rPr>
          <w:lang w:val="en-US"/>
        </w:rPr>
        <w:t xml:space="preserve">  Criticism. Paris: Gallimard. </w:t>
      </w:r>
    </w:p>
    <w:p w:rsidR="00150C6C" w:rsidRPr="00C43FA4" w:rsidRDefault="00150C6C" w:rsidP="00150C6C">
      <w:pPr>
        <w:rPr>
          <w:lang w:val="en-US"/>
        </w:rPr>
      </w:pPr>
      <w:r>
        <w:rPr>
          <w:lang w:val="en-US"/>
        </w:rPr>
        <w:t>_____.</w:t>
      </w:r>
      <w:bookmarkStart w:id="0" w:name="_GoBack"/>
      <w:bookmarkEnd w:id="0"/>
      <w:r w:rsidRPr="00705242">
        <w:rPr>
          <w:lang w:val="en-US"/>
        </w:rPr>
        <w:t xml:space="preserve"> </w:t>
      </w:r>
      <w:r w:rsidRPr="00277A54">
        <w:rPr>
          <w:i/>
          <w:lang w:val="en-US"/>
        </w:rPr>
        <w:t>Paolo Paoli.</w:t>
      </w:r>
      <w:r w:rsidRPr="00C43FA4">
        <w:rPr>
          <w:lang w:val="en-US"/>
        </w:rPr>
        <w:t xml:space="preserve"> 1957.</w:t>
      </w:r>
    </w:p>
    <w:p w:rsidR="00DB6525" w:rsidRPr="00150C6C" w:rsidRDefault="00B663D7">
      <w:pPr>
        <w:rPr>
          <w:lang w:val="en-US"/>
        </w:rPr>
      </w:pPr>
      <w:r w:rsidRPr="00150C6C">
        <w:rPr>
          <w:lang w:val="en-US"/>
        </w:rPr>
        <w:t xml:space="preserve">_____. </w:t>
      </w:r>
      <w:r w:rsidRPr="00150C6C">
        <w:rPr>
          <w:i/>
          <w:lang w:val="en-US"/>
        </w:rPr>
        <w:t xml:space="preserve">Paolo Paoli, the Years of the Butterfly.  </w:t>
      </w:r>
      <w:r w:rsidRPr="00150C6C">
        <w:rPr>
          <w:lang w:val="en-US"/>
        </w:rPr>
        <w:t>Trans. Geoffrey Brereton.   London: Calder, 1959.</w:t>
      </w:r>
    </w:p>
    <w:p w:rsidR="00DB6525" w:rsidRPr="00150C6C" w:rsidRDefault="00B663D7">
      <w:pPr>
        <w:rPr>
          <w:lang w:val="en-US"/>
        </w:rPr>
      </w:pPr>
      <w:r w:rsidRPr="00150C6C">
        <w:rPr>
          <w:lang w:val="en-US"/>
        </w:rPr>
        <w:t xml:space="preserve">_____.  </w:t>
      </w:r>
      <w:r w:rsidRPr="00150C6C">
        <w:rPr>
          <w:i/>
          <w:lang w:val="en-US"/>
        </w:rPr>
        <w:t xml:space="preserve">Two Plays  (Professor Taranne, </w:t>
      </w:r>
      <w:r w:rsidRPr="00150C6C">
        <w:rPr>
          <w:lang w:val="en-US"/>
        </w:rPr>
        <w:t xml:space="preserve"> trans Peter Meyer,  </w:t>
      </w:r>
      <w:r w:rsidRPr="00150C6C">
        <w:rPr>
          <w:i/>
          <w:lang w:val="en-US"/>
        </w:rPr>
        <w:t>Ping Pong,</w:t>
      </w:r>
      <w:r w:rsidRPr="00150C6C">
        <w:rPr>
          <w:lang w:val="en-US"/>
        </w:rPr>
        <w:t xml:space="preserve">  trans. Derek Prouse).  London: Calder, 1962.</w:t>
      </w:r>
    </w:p>
    <w:p w:rsidR="00DB6525" w:rsidRDefault="00B663D7">
      <w:r w:rsidRPr="00150C6C">
        <w:rPr>
          <w:lang w:val="en-US"/>
        </w:rPr>
        <w:t xml:space="preserve">_____.  </w:t>
      </w:r>
      <w:r w:rsidRPr="00150C6C">
        <w:rPr>
          <w:i/>
          <w:lang w:val="en-US"/>
        </w:rPr>
        <w:t xml:space="preserve">Professor Taranne.   </w:t>
      </w:r>
      <w:r w:rsidRPr="00150C6C">
        <w:rPr>
          <w:lang w:val="en-US"/>
        </w:rPr>
        <w:t xml:space="preserve">In </w:t>
      </w:r>
      <w:r w:rsidRPr="00150C6C">
        <w:rPr>
          <w:i/>
          <w:lang w:val="en-US"/>
        </w:rPr>
        <w:t>Absurd Drama.</w:t>
      </w:r>
      <w:r w:rsidRPr="00150C6C">
        <w:rPr>
          <w:lang w:val="en-US"/>
        </w:rPr>
        <w:t xml:space="preserve">  Ed. Martin Esslin.  </w:t>
      </w:r>
      <w:r>
        <w:t>Harmondsworth: Penguin.</w:t>
      </w:r>
    </w:p>
    <w:p w:rsidR="00DB6525" w:rsidRDefault="00B663D7">
      <w:r>
        <w:t xml:space="preserve">_____. </w:t>
      </w:r>
      <w:r>
        <w:rPr>
          <w:i/>
        </w:rPr>
        <w:t xml:space="preserve">El hombre y el niño (Memorias I). </w:t>
      </w:r>
      <w:r>
        <w:t xml:space="preserve"> Ediciones de Bolsillo. </w:t>
      </w:r>
    </w:p>
    <w:p w:rsidR="00DB6525" w:rsidRDefault="00B663D7">
      <w:r>
        <w:t xml:space="preserve">_____. </w:t>
      </w:r>
      <w:r>
        <w:rPr>
          <w:i/>
        </w:rPr>
        <w:t xml:space="preserve">Yo... ellos  (Memorias, II)? </w:t>
      </w:r>
      <w:r>
        <w:t xml:space="preserve"> Ediciones de Bolsillo. </w:t>
      </w:r>
    </w:p>
    <w:p w:rsidR="00DB6525" w:rsidRPr="00150C6C" w:rsidRDefault="00B663D7">
      <w:pPr>
        <w:rPr>
          <w:lang w:val="en-US"/>
        </w:rPr>
      </w:pPr>
      <w:r>
        <w:t xml:space="preserve">Adamov, Arthur. </w:t>
      </w:r>
      <w:r>
        <w:rPr>
          <w:i/>
        </w:rPr>
        <w:t>Le professur Taranne</w:t>
      </w:r>
      <w:r>
        <w:t xml:space="preserve">  and Fernando Arrabal, </w:t>
      </w:r>
      <w:r>
        <w:rPr>
          <w:i/>
        </w:rPr>
        <w:t>Pique-Nique en Campagne.</w:t>
      </w:r>
      <w:r>
        <w:t xml:space="preserve"> </w:t>
      </w:r>
      <w:r w:rsidRPr="00150C6C">
        <w:rPr>
          <w:lang w:val="en-US"/>
        </w:rPr>
        <w:t>Ed. Peter Norrish.  London: Routledge, 1988.</w:t>
      </w:r>
    </w:p>
    <w:p w:rsidR="00DB6525" w:rsidRPr="00150C6C" w:rsidRDefault="00DB6525">
      <w:pPr>
        <w:rPr>
          <w:b/>
          <w:sz w:val="36"/>
          <w:szCs w:val="36"/>
          <w:lang w:val="en-US"/>
        </w:rPr>
      </w:pPr>
    </w:p>
    <w:p w:rsidR="00DB6525" w:rsidRPr="00150C6C" w:rsidRDefault="00DB6525">
      <w:pPr>
        <w:rPr>
          <w:lang w:val="en-US"/>
        </w:rPr>
      </w:pPr>
    </w:p>
    <w:p w:rsidR="00DB6525" w:rsidRPr="00150C6C" w:rsidRDefault="00B663D7">
      <w:pPr>
        <w:rPr>
          <w:b/>
          <w:lang w:val="en-US"/>
        </w:rPr>
      </w:pPr>
      <w:r w:rsidRPr="00150C6C">
        <w:rPr>
          <w:b/>
          <w:lang w:val="en-US"/>
        </w:rPr>
        <w:t>Criticism</w:t>
      </w:r>
    </w:p>
    <w:p w:rsidR="00DB6525" w:rsidRPr="00150C6C" w:rsidRDefault="00DB6525">
      <w:pPr>
        <w:rPr>
          <w:b/>
          <w:lang w:val="en-US"/>
        </w:rPr>
      </w:pPr>
    </w:p>
    <w:p w:rsidR="00DB6525" w:rsidRPr="00150C6C" w:rsidRDefault="00B663D7">
      <w:pPr>
        <w:rPr>
          <w:lang w:val="en-US"/>
        </w:rPr>
      </w:pPr>
      <w:r w:rsidRPr="00150C6C">
        <w:rPr>
          <w:lang w:val="en-US"/>
        </w:rPr>
        <w:t xml:space="preserve">Barthes, Roland.  "Adamov et le langage."  In Barthes, </w:t>
      </w:r>
      <w:r w:rsidRPr="00150C6C">
        <w:rPr>
          <w:i/>
          <w:lang w:val="en-US"/>
        </w:rPr>
        <w:t>Mythologies.</w:t>
      </w:r>
      <w:r w:rsidRPr="00150C6C">
        <w:rPr>
          <w:lang w:val="en-US"/>
        </w:rPr>
        <w:t> Paris: Seuil, 1957.  88-91.*</w:t>
      </w:r>
    </w:p>
    <w:p w:rsidR="00DB6525" w:rsidRPr="00150C6C" w:rsidRDefault="00B663D7">
      <w:pPr>
        <w:rPr>
          <w:lang w:val="en-US"/>
        </w:rPr>
      </w:pPr>
      <w:r w:rsidRPr="00150C6C">
        <w:rPr>
          <w:lang w:val="en-US"/>
        </w:rPr>
        <w:t xml:space="preserve">Bigot, Michel.  "Adamov, Beckett, Ionesco: Les incertitudes de la communication."  </w:t>
      </w:r>
      <w:r w:rsidRPr="00150C6C">
        <w:rPr>
          <w:i/>
          <w:lang w:val="en-US"/>
        </w:rPr>
        <w:t>Magazine Littéraire</w:t>
      </w:r>
      <w:r w:rsidRPr="00150C6C">
        <w:rPr>
          <w:lang w:val="en-US"/>
        </w:rPr>
        <w:t xml:space="preserve"> 290 (1991): 47-50.*</w:t>
      </w:r>
    </w:p>
    <w:p w:rsidR="00DB6525" w:rsidRPr="00150C6C" w:rsidRDefault="00B663D7">
      <w:pPr>
        <w:rPr>
          <w:lang w:val="en-US"/>
        </w:rPr>
      </w:pPr>
      <w:r w:rsidRPr="00150C6C">
        <w:rPr>
          <w:lang w:val="en-US"/>
        </w:rPr>
        <w:t xml:space="preserve">Esslin, Martin. "Arthur Adamov: The Curable and the Incurable." In Esslin, </w:t>
      </w:r>
      <w:r w:rsidRPr="00150C6C">
        <w:rPr>
          <w:i/>
          <w:lang w:val="en-US"/>
        </w:rPr>
        <w:t>The Theatre of the Absurd.</w:t>
      </w:r>
      <w:r w:rsidRPr="00150C6C">
        <w:rPr>
          <w:lang w:val="en-US"/>
        </w:rPr>
        <w:t xml:space="preserve">  Harmondsworth: Penguin, 1968. 88-124.*</w:t>
      </w:r>
    </w:p>
    <w:p w:rsidR="00DB6525" w:rsidRPr="00150C6C" w:rsidRDefault="00B663D7">
      <w:pPr>
        <w:rPr>
          <w:lang w:val="en-US"/>
        </w:rPr>
      </w:pPr>
      <w:r w:rsidRPr="00150C6C">
        <w:rPr>
          <w:lang w:val="en-US"/>
        </w:rPr>
        <w:t xml:space="preserve">_____. </w:t>
      </w:r>
      <w:r w:rsidRPr="00150C6C">
        <w:rPr>
          <w:i/>
          <w:lang w:val="en-US"/>
        </w:rPr>
        <w:t>The Theatre of the Absurd.</w:t>
      </w:r>
      <w:r w:rsidRPr="00150C6C">
        <w:rPr>
          <w:lang w:val="en-US"/>
        </w:rPr>
        <w:t xml:space="preserve"> New York: Anchor Books, 1969.</w:t>
      </w:r>
    </w:p>
    <w:p w:rsidR="00DB6525" w:rsidRPr="00150C6C" w:rsidRDefault="00B663D7">
      <w:pPr>
        <w:rPr>
          <w:lang w:val="en-US"/>
        </w:rPr>
      </w:pPr>
      <w:r w:rsidRPr="00150C6C">
        <w:rPr>
          <w:lang w:val="en-US"/>
        </w:rPr>
        <w:t xml:space="preserve">Fletcher, John.  "John Arden, Arnold Wesker and Arthur Adamov."  In Fletcher, </w:t>
      </w:r>
      <w:r w:rsidRPr="00150C6C">
        <w:rPr>
          <w:i/>
          <w:lang w:val="en-US"/>
        </w:rPr>
        <w:t>New Directions in Literature.</w:t>
      </w:r>
      <w:r w:rsidRPr="00150C6C">
        <w:rPr>
          <w:lang w:val="en-US"/>
        </w:rPr>
        <w:t xml:space="preserve">  London: Calder, 1968.  146-50.</w:t>
      </w:r>
    </w:p>
    <w:p w:rsidR="00DB6525" w:rsidRDefault="00B663D7">
      <w:r w:rsidRPr="00150C6C">
        <w:rPr>
          <w:lang w:val="en-US"/>
        </w:rPr>
        <w:t xml:space="preserve">Jacquart, Emmanuel.  </w:t>
      </w:r>
      <w:r>
        <w:rPr>
          <w:i/>
        </w:rPr>
        <w:t>Le théâtre de dérision: Beckett, Ionesco, Adamov.</w:t>
      </w:r>
      <w:r>
        <w:t xml:space="preserve">  Paris: Gallimard, 1974.  </w:t>
      </w:r>
    </w:p>
    <w:p w:rsidR="00DB6525" w:rsidRDefault="00DB6525"/>
    <w:sectPr w:rsidR="00DB6525" w:rsidSect="00B663D7">
      <w:footnotePr>
        <w:numRestart w:val="eachPage"/>
      </w:footnotePr>
      <w:pgSz w:w="11880" w:h="16800"/>
      <w:pgMar w:top="1418" w:right="1390" w:bottom="1418" w:left="2410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333"/>
    <w:rsid w:val="00150C6C"/>
    <w:rsid w:val="00187333"/>
    <w:rsid w:val="00B663D7"/>
    <w:rsid w:val="00DB65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18D0878E"/>
  <w15:docId w15:val="{00BF58A0-7356-8145-B2AB-4AC1E7FC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 w:cs="Times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66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José Ángel García Landa</cp:lastModifiedBy>
  <cp:revision>4</cp:revision>
  <dcterms:created xsi:type="dcterms:W3CDTF">2022-03-31T16:43:00Z</dcterms:created>
  <dcterms:modified xsi:type="dcterms:W3CDTF">2022-03-31T21:46:00Z</dcterms:modified>
</cp:coreProperties>
</file>