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60" w:rsidRDefault="00F3151F">
      <w:pPr>
        <w:jc w:val="center"/>
        <w:rPr>
          <w:sz w:val="24"/>
        </w:rPr>
      </w:pPr>
      <w:r>
        <w:rPr>
          <w:sz w:val="20"/>
        </w:rPr>
        <w:t xml:space="preserve">    from</w:t>
      </w:r>
    </w:p>
    <w:p w:rsidR="00A77860" w:rsidRDefault="00F3151F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A77860" w:rsidRDefault="00F3151F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A77860" w:rsidRDefault="00F3151F">
      <w:pPr>
        <w:ind w:right="-1"/>
        <w:jc w:val="center"/>
        <w:rPr>
          <w:sz w:val="24"/>
        </w:rPr>
      </w:pPr>
      <w:r>
        <w:rPr>
          <w:sz w:val="24"/>
        </w:rPr>
        <w:t>by José Áng</w:t>
      </w:r>
      <w:r>
        <w:rPr>
          <w:sz w:val="24"/>
        </w:rPr>
        <w:t xml:space="preserve">el </w:t>
      </w:r>
      <w:r>
        <w:rPr>
          <w:smallCaps/>
          <w:sz w:val="24"/>
        </w:rPr>
        <w:t>García Landa</w:t>
      </w:r>
    </w:p>
    <w:p w:rsidR="00A77860" w:rsidRDefault="00F3151F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A77860" w:rsidRDefault="00F3151F">
      <w:pPr>
        <w:ind w:left="0" w:firstLine="0"/>
        <w:jc w:val="center"/>
        <w:rPr>
          <w:color w:val="000000"/>
        </w:rPr>
      </w:pPr>
    </w:p>
    <w:p w:rsidR="00A77860" w:rsidRDefault="00F3151F">
      <w:pPr>
        <w:ind w:left="0" w:firstLine="0"/>
        <w:jc w:val="center"/>
        <w:rPr>
          <w:color w:val="000000"/>
        </w:rPr>
      </w:pPr>
    </w:p>
    <w:p w:rsidR="00A77860" w:rsidRDefault="00F3151F">
      <w:r>
        <w:rPr>
          <w:b/>
          <w:smallCaps/>
          <w:sz w:val="36"/>
        </w:rPr>
        <w:t>José Cadalso</w:t>
      </w:r>
      <w:r>
        <w:rPr>
          <w:b/>
          <w:smallCaps/>
          <w:sz w:val="36"/>
        </w:rPr>
        <w:tab/>
      </w:r>
      <w:r>
        <w:t>(1741-1782)</w:t>
      </w:r>
    </w:p>
    <w:p w:rsidR="00A77860" w:rsidRDefault="00F3151F"/>
    <w:p w:rsidR="00A77860" w:rsidRDefault="00F3151F">
      <w:pPr>
        <w:rPr>
          <w:b/>
          <w:smallCaps/>
          <w:sz w:val="24"/>
        </w:rPr>
      </w:pPr>
      <w:r>
        <w:rPr>
          <w:sz w:val="24"/>
        </w:rPr>
        <w:t>(Spanish author, b. Cádiz, d. fighting at Gibraltar).</w:t>
      </w:r>
    </w:p>
    <w:p w:rsidR="00A77860" w:rsidRDefault="00F3151F">
      <w:pPr>
        <w:rPr>
          <w:b/>
          <w:sz w:val="36"/>
        </w:rPr>
      </w:pPr>
    </w:p>
    <w:p w:rsidR="00A77860" w:rsidRDefault="00F3151F">
      <w:pPr>
        <w:rPr>
          <w:b/>
          <w:sz w:val="36"/>
        </w:rPr>
      </w:pPr>
    </w:p>
    <w:p w:rsidR="00A77860" w:rsidRDefault="00F3151F">
      <w:pPr>
        <w:rPr>
          <w:b/>
        </w:rPr>
      </w:pPr>
      <w:r>
        <w:rPr>
          <w:b/>
        </w:rPr>
        <w:t>Works</w:t>
      </w:r>
    </w:p>
    <w:p w:rsidR="00A77860" w:rsidRDefault="00F3151F">
      <w:pPr>
        <w:rPr>
          <w:b/>
          <w:sz w:val="36"/>
        </w:rPr>
      </w:pPr>
    </w:p>
    <w:p w:rsidR="00A77860" w:rsidRDefault="00F3151F">
      <w:pPr>
        <w:rPr>
          <w:b/>
          <w:sz w:val="36"/>
        </w:rPr>
      </w:pPr>
    </w:p>
    <w:p w:rsidR="00A77860" w:rsidRDefault="00F3151F">
      <w:r>
        <w:t xml:space="preserve">Cadalso, José. </w:t>
      </w:r>
      <w:r>
        <w:rPr>
          <w:i/>
        </w:rPr>
        <w:t xml:space="preserve">Noches lúgubres.  </w:t>
      </w:r>
      <w:r>
        <w:t xml:space="preserve">Ed. Nigel Glendinning.  Madrid: Espasa-Calpe. </w:t>
      </w:r>
    </w:p>
    <w:p w:rsidR="00A77860" w:rsidRDefault="00F3151F">
      <w:r>
        <w:t xml:space="preserve">_____. </w:t>
      </w:r>
      <w:r>
        <w:rPr>
          <w:i/>
        </w:rPr>
        <w:t>Cartas Marruecas.</w:t>
      </w:r>
      <w:r>
        <w:t xml:space="preserve"> 1793.</w:t>
      </w:r>
    </w:p>
    <w:p w:rsidR="00A77860" w:rsidRDefault="00F3151F">
      <w:pPr>
        <w:rPr>
          <w:b/>
          <w:sz w:val="36"/>
        </w:rPr>
      </w:pPr>
      <w:r>
        <w:t>_____</w:t>
      </w:r>
      <w:r>
        <w:t xml:space="preserve">.  </w:t>
      </w:r>
      <w:r>
        <w:rPr>
          <w:i/>
        </w:rPr>
        <w:t>Cartas Marruecas. </w:t>
      </w:r>
      <w:r>
        <w:t>Madrid: Castalia.</w:t>
      </w:r>
    </w:p>
    <w:p w:rsidR="00A77860" w:rsidRDefault="00F3151F">
      <w:r>
        <w:t xml:space="preserve">_____. </w:t>
      </w:r>
      <w:r>
        <w:rPr>
          <w:i/>
        </w:rPr>
        <w:t xml:space="preserve">Cartas Marruecas.  </w:t>
      </w:r>
      <w:r>
        <w:t>Ed. Mariano Baquero Goyanes. Barcelona: RBA, 1996.*</w:t>
      </w:r>
    </w:p>
    <w:p w:rsidR="00A77860" w:rsidRDefault="00F3151F">
      <w:r>
        <w:t xml:space="preserve">_____. "España a los ojos de un viajero." From </w:t>
      </w:r>
      <w:r>
        <w:rPr>
          <w:i/>
        </w:rPr>
        <w:t>Cartas Marruecas.</w:t>
      </w:r>
      <w:r>
        <w:t xml:space="preserve"> 1793. In </w:t>
      </w:r>
      <w:r>
        <w:rPr>
          <w:i/>
        </w:rPr>
        <w:t>El ensayo español, 2: El siglo XVIII.</w:t>
      </w:r>
      <w:r>
        <w:t xml:space="preserve"> Ed. Francisco Sánchez Blanc</w:t>
      </w:r>
      <w:r>
        <w:t>o. Barcelona: Crítica, 1998. 262-63.*</w:t>
      </w:r>
    </w:p>
    <w:p w:rsidR="00A77860" w:rsidRDefault="00F3151F">
      <w:r>
        <w:t xml:space="preserve">_____. "Un diccionario necesario." From </w:t>
      </w:r>
      <w:r>
        <w:rPr>
          <w:i/>
        </w:rPr>
        <w:t>Cartas Marruecas.</w:t>
      </w:r>
      <w:r>
        <w:t xml:space="preserve"> 1793. In </w:t>
      </w:r>
      <w:r>
        <w:rPr>
          <w:i/>
        </w:rPr>
        <w:t>El ensayo español, 2: El siglo XVIII.</w:t>
      </w:r>
      <w:r>
        <w:t xml:space="preserve"> Ed. Francisco Sánchez Blanco. Barcelona: Crítica, 1998. 263-66.*</w:t>
      </w:r>
    </w:p>
    <w:p w:rsidR="00A77860" w:rsidRDefault="00F3151F">
      <w:r>
        <w:t xml:space="preserve">_____. "Demencias contemporáneas." From </w:t>
      </w:r>
      <w:r>
        <w:rPr>
          <w:i/>
        </w:rPr>
        <w:t>Cartas M</w:t>
      </w:r>
      <w:r>
        <w:rPr>
          <w:i/>
        </w:rPr>
        <w:t>arruecas.</w:t>
      </w:r>
      <w:r>
        <w:t xml:space="preserve"> 1793. In </w:t>
      </w:r>
      <w:r>
        <w:rPr>
          <w:i/>
        </w:rPr>
        <w:t>El ensayo español, 2: El siglo XVIII.</w:t>
      </w:r>
      <w:r>
        <w:t xml:space="preserve"> Ed. Francisco Sánchez Blanco. Barcelona: Crítica, 1998. 266-70.*</w:t>
      </w:r>
    </w:p>
    <w:p w:rsidR="00A77860" w:rsidRDefault="00F3151F"/>
    <w:p w:rsidR="00A77860" w:rsidRDefault="00F3151F"/>
    <w:p w:rsidR="00A77860" w:rsidRDefault="00F3151F">
      <w:pPr>
        <w:rPr>
          <w:b/>
        </w:rPr>
      </w:pPr>
      <w:r>
        <w:rPr>
          <w:b/>
        </w:rPr>
        <w:t>Criticism</w:t>
      </w:r>
    </w:p>
    <w:p w:rsidR="00A77860" w:rsidRDefault="00F3151F">
      <w:pPr>
        <w:rPr>
          <w:b/>
        </w:rPr>
      </w:pPr>
    </w:p>
    <w:p w:rsidR="00F3151F" w:rsidRDefault="00F3151F" w:rsidP="00F3151F">
      <w:pPr>
        <w:tabs>
          <w:tab w:val="left" w:pos="5760"/>
        </w:tabs>
      </w:pPr>
      <w:r>
        <w:t xml:space="preserve">Balbín, Rafael. </w:t>
      </w:r>
      <w:r>
        <w:rPr>
          <w:i/>
        </w:rPr>
        <w:t>Tres autores neoclásicos: Cadalso, Jovellanos y L. F. Moratín.</w:t>
      </w:r>
    </w:p>
    <w:p w:rsidR="00A77860" w:rsidRDefault="00F3151F">
      <w:bookmarkStart w:id="0" w:name="_GoBack"/>
      <w:bookmarkEnd w:id="0"/>
      <w:r>
        <w:t xml:space="preserve">Baquero Goyanes, Mariano. </w:t>
      </w:r>
      <w:r>
        <w:rPr>
          <w:i/>
        </w:rPr>
        <w:t>Perspectivismo y contraste: de Cadalso a Pérez de Ayala.</w:t>
      </w:r>
      <w:r>
        <w:t xml:space="preserve"> Madrid: Gredos, 1963. </w:t>
      </w:r>
    </w:p>
    <w:p w:rsidR="00A77860" w:rsidRDefault="00F3151F">
      <w:r>
        <w:t>Naval, Mª Angel</w:t>
      </w:r>
      <w:r>
        <w:t xml:space="preserve">es.  "Retórica del humor y público ilustrado en el Epistolario de Cadalso."  </w:t>
      </w:r>
      <w:r>
        <w:rPr>
          <w:i/>
        </w:rPr>
        <w:t>Cuadernos de Investigación filológica</w:t>
      </w:r>
      <w:r>
        <w:t xml:space="preserve">  16 (1990): 31-48.</w:t>
      </w:r>
    </w:p>
    <w:p w:rsidR="00A77860" w:rsidRDefault="00F3151F">
      <w:r>
        <w:lastRenderedPageBreak/>
        <w:t xml:space="preserve">San Vicente Santiago, Félix.  "Las </w:t>
      </w:r>
      <w:r>
        <w:rPr>
          <w:i/>
        </w:rPr>
        <w:t>Cartas marruecas,</w:t>
      </w:r>
      <w:r>
        <w:t xml:space="preserve">  arte de bien hablar, modelo de hacer personas."  In </w:t>
      </w:r>
      <w:r>
        <w:rPr>
          <w:i/>
        </w:rPr>
        <w:t>Miscel-lània hom</w:t>
      </w:r>
      <w:r>
        <w:rPr>
          <w:i/>
        </w:rPr>
        <w:t>enatge Enrique García Díez.</w:t>
      </w:r>
      <w:r>
        <w:t xml:space="preserve"> Ed. Angel López García and Evangelina Rodríguez Cuadros. Valencia: Universitat de Valencia / Consellería de Cultura, Educació i Ciència de la Generalitat Valenciana, 1991.  221-32.*</w:t>
      </w:r>
    </w:p>
    <w:p w:rsidR="00A77860" w:rsidRDefault="00F3151F">
      <w:r>
        <w:t xml:space="preserve">Sebold, Russell P.  "Los verdaderos sabios de </w:t>
      </w:r>
      <w:r>
        <w:t xml:space="preserve">la poesía." In Sebold, </w:t>
      </w:r>
      <w:r>
        <w:rPr>
          <w:i/>
        </w:rPr>
        <w:t>La perduración de la modalidad clásica: Poesía y prosa españolas de los siglos XVII a XIX.</w:t>
      </w:r>
      <w:r>
        <w:t xml:space="preserve"> Salamanca: Ediciones Universidad de Salamanca, 2001. 93-100.* (Cadalso).</w:t>
      </w:r>
    </w:p>
    <w:p w:rsidR="00A77860" w:rsidRDefault="00F3151F"/>
    <w:sectPr w:rsidR="00A77860">
      <w:pgSz w:w="11880" w:h="16800"/>
      <w:pgMar w:top="1418" w:right="1674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proofState w:grammar="clean"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60"/>
    <w:rsid w:val="00F3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65" w:hanging="765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65" w:hanging="765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1752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2055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abo</dc:creator>
  <cp:keywords/>
  <cp:lastModifiedBy>José Ángel</cp:lastModifiedBy>
  <cp:revision>2</cp:revision>
  <dcterms:created xsi:type="dcterms:W3CDTF">2019-01-29T23:24:00Z</dcterms:created>
  <dcterms:modified xsi:type="dcterms:W3CDTF">2019-01-29T23:24:00Z</dcterms:modified>
</cp:coreProperties>
</file>