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0EA" w:rsidRPr="00C75BF3" w:rsidRDefault="00A450EA">
      <w:pPr>
        <w:jc w:val="center"/>
        <w:rPr>
          <w:sz w:val="24"/>
          <w:lang w:val="en-US"/>
        </w:rPr>
      </w:pPr>
      <w:r w:rsidRPr="00C75BF3">
        <w:rPr>
          <w:sz w:val="20"/>
          <w:lang w:val="en-US"/>
        </w:rPr>
        <w:t xml:space="preserve">    from</w:t>
      </w:r>
    </w:p>
    <w:p w:rsidR="00A450EA" w:rsidRPr="00C75BF3" w:rsidRDefault="00A450EA">
      <w:pPr>
        <w:jc w:val="center"/>
        <w:rPr>
          <w:smallCaps/>
          <w:sz w:val="24"/>
          <w:lang w:val="en-US"/>
        </w:rPr>
      </w:pPr>
      <w:r w:rsidRPr="00C75BF3">
        <w:rPr>
          <w:smallCaps/>
          <w:sz w:val="24"/>
          <w:lang w:val="en-US"/>
        </w:rPr>
        <w:t>A Bibliography of Literary Theory, Criticism and Philology</w:t>
      </w:r>
    </w:p>
    <w:p w:rsidR="00A450EA" w:rsidRPr="00C75BF3" w:rsidRDefault="007C3E9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450EA" w:rsidRPr="00C75BF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A450EA" w:rsidRPr="00C75BF3" w:rsidRDefault="00A450EA">
      <w:pPr>
        <w:ind w:right="-1"/>
        <w:jc w:val="center"/>
        <w:rPr>
          <w:sz w:val="24"/>
          <w:lang w:val="en-US"/>
        </w:rPr>
      </w:pPr>
      <w:r w:rsidRPr="00C75BF3">
        <w:rPr>
          <w:sz w:val="24"/>
          <w:lang w:val="en-US"/>
        </w:rPr>
        <w:t xml:space="preserve">by José Ángel </w:t>
      </w:r>
      <w:r w:rsidRPr="00C75BF3">
        <w:rPr>
          <w:smallCaps/>
          <w:sz w:val="24"/>
          <w:lang w:val="en-US"/>
        </w:rPr>
        <w:t>García Landa</w:t>
      </w:r>
    </w:p>
    <w:p w:rsidR="00A450EA" w:rsidRPr="00C75BF3" w:rsidRDefault="00A450EA">
      <w:pPr>
        <w:ind w:right="-1"/>
        <w:jc w:val="center"/>
        <w:rPr>
          <w:sz w:val="24"/>
          <w:lang w:val="en-US"/>
        </w:rPr>
      </w:pPr>
      <w:r w:rsidRPr="00C75BF3">
        <w:rPr>
          <w:sz w:val="24"/>
          <w:lang w:val="en-US"/>
        </w:rPr>
        <w:t>(University of Zaragoza, Spain)</w:t>
      </w:r>
    </w:p>
    <w:p w:rsidR="00A450EA" w:rsidRPr="00C75BF3" w:rsidRDefault="00A450EA">
      <w:pPr>
        <w:ind w:left="0" w:firstLine="0"/>
        <w:jc w:val="center"/>
        <w:rPr>
          <w:color w:val="000000"/>
          <w:lang w:val="en-US"/>
        </w:rPr>
      </w:pPr>
    </w:p>
    <w:p w:rsidR="00A450EA" w:rsidRPr="00C75BF3" w:rsidRDefault="00A450EA">
      <w:pPr>
        <w:ind w:left="0" w:firstLine="0"/>
        <w:jc w:val="center"/>
        <w:rPr>
          <w:color w:val="000000"/>
          <w:lang w:val="en-US"/>
        </w:rPr>
      </w:pPr>
    </w:p>
    <w:p w:rsidR="00A450EA" w:rsidRDefault="00A450EA" w:rsidP="00A450EA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C75BF3">
        <w:rPr>
          <w:rFonts w:ascii="Times" w:hAnsi="Times"/>
          <w:smallCaps/>
          <w:sz w:val="36"/>
          <w:szCs w:val="36"/>
          <w:lang w:val="en-US"/>
        </w:rPr>
        <w:t>Jesús Ferrero</w:t>
      </w:r>
      <w:r w:rsidR="00420ADF">
        <w:rPr>
          <w:rFonts w:ascii="Times" w:hAnsi="Times"/>
          <w:smallCaps/>
          <w:sz w:val="36"/>
          <w:szCs w:val="36"/>
          <w:lang w:val="en-US"/>
        </w:rPr>
        <w:t xml:space="preserve">   </w:t>
      </w:r>
      <w:r w:rsidR="00420ADF" w:rsidRPr="00420ADF">
        <w:rPr>
          <w:rFonts w:ascii="Times" w:hAnsi="Times"/>
          <w:b w:val="0"/>
          <w:smallCaps/>
          <w:sz w:val="28"/>
          <w:szCs w:val="28"/>
          <w:lang w:val="en-US"/>
        </w:rPr>
        <w:t>(1952)</w:t>
      </w:r>
    </w:p>
    <w:p w:rsidR="00420ADF" w:rsidRPr="00420ADF" w:rsidRDefault="00420ADF" w:rsidP="00420ADF">
      <w:pPr>
        <w:rPr>
          <w:lang w:val="en-US"/>
        </w:rPr>
      </w:pPr>
    </w:p>
    <w:p w:rsidR="00A450EA" w:rsidRDefault="00420ADF" w:rsidP="00420ADF">
      <w:pPr>
        <w:ind w:firstLine="0"/>
        <w:rPr>
          <w:szCs w:val="28"/>
          <w:lang w:val="en-US"/>
        </w:rPr>
      </w:pPr>
      <w:r w:rsidRPr="00420ADF">
        <w:rPr>
          <w:szCs w:val="28"/>
          <w:lang w:val="en-US"/>
        </w:rPr>
        <w:t>(Spanish</w:t>
      </w:r>
      <w:r>
        <w:rPr>
          <w:szCs w:val="28"/>
          <w:lang w:val="en-US"/>
        </w:rPr>
        <w:t xml:space="preserve"> novelist, b. Zamora, teenager in Pamplona; began Filosofía y Letras at Zaragoza, travelled to Paris, Ph.D. in Greek history at the Sorbonne, worked in filmmaking and radio)</w:t>
      </w:r>
    </w:p>
    <w:p w:rsidR="00420ADF" w:rsidRPr="00420ADF" w:rsidRDefault="00420ADF">
      <w:pPr>
        <w:rPr>
          <w:szCs w:val="28"/>
          <w:lang w:val="en-US"/>
        </w:rPr>
      </w:pPr>
    </w:p>
    <w:p w:rsidR="00A450EA" w:rsidRPr="00C75BF3" w:rsidRDefault="00A450EA">
      <w:pPr>
        <w:rPr>
          <w:b/>
          <w:sz w:val="36"/>
          <w:szCs w:val="36"/>
          <w:lang w:val="en-US"/>
        </w:rPr>
      </w:pPr>
    </w:p>
    <w:p w:rsidR="00A450EA" w:rsidRPr="007C3E99" w:rsidRDefault="00A450EA">
      <w:pPr>
        <w:rPr>
          <w:b/>
          <w:lang w:val="es-ES"/>
        </w:rPr>
      </w:pPr>
      <w:r w:rsidRPr="007C3E99">
        <w:rPr>
          <w:b/>
          <w:lang w:val="es-ES"/>
        </w:rPr>
        <w:t>Works</w:t>
      </w:r>
    </w:p>
    <w:p w:rsidR="00A450EA" w:rsidRPr="007C3E99" w:rsidRDefault="00A450EA">
      <w:pPr>
        <w:rPr>
          <w:b/>
          <w:sz w:val="36"/>
          <w:szCs w:val="36"/>
          <w:lang w:val="es-ES"/>
        </w:rPr>
      </w:pPr>
    </w:p>
    <w:p w:rsidR="00A450EA" w:rsidRDefault="00A450EA">
      <w:r>
        <w:t xml:space="preserve">Ferrero, Jesús.  </w:t>
      </w:r>
      <w:r>
        <w:rPr>
          <w:i/>
        </w:rPr>
        <w:t>B</w:t>
      </w:r>
      <w:r w:rsidR="00420ADF">
        <w:rPr>
          <w:i/>
        </w:rPr>
        <w:t>é</w:t>
      </w:r>
      <w:r>
        <w:rPr>
          <w:i/>
        </w:rPr>
        <w:t>lver Yin.</w:t>
      </w:r>
      <w:r>
        <w:t xml:space="preserve"> Novel.</w:t>
      </w:r>
      <w:r w:rsidR="00420ADF">
        <w:t xml:space="preserve"> 1981. (Premio Ciudad de Barcelona 1982)</w:t>
      </w:r>
    </w:p>
    <w:p w:rsidR="00420ADF" w:rsidRPr="00420ADF" w:rsidRDefault="00420ADF">
      <w:r>
        <w:t xml:space="preserve">_____. </w:t>
      </w:r>
      <w:r>
        <w:rPr>
          <w:i/>
        </w:rPr>
        <w:t>Bélver Yin.</w:t>
      </w:r>
      <w:r>
        <w:t xml:space="preserve"> Prologue by Antonio Álamo. (Las mejores novelas en castellano del siglo XX). Barcelona: Bibliotex, 2001.*</w:t>
      </w:r>
    </w:p>
    <w:p w:rsidR="00A450EA" w:rsidRDefault="00A450EA">
      <w:r>
        <w:t xml:space="preserve">_____. </w:t>
      </w:r>
      <w:r>
        <w:rPr>
          <w:i/>
        </w:rPr>
        <w:t>Opium.</w:t>
      </w:r>
      <w:r>
        <w:t xml:space="preserve"> Novel.</w:t>
      </w:r>
      <w:r w:rsidR="00420ADF">
        <w:t xml:space="preserve"> </w:t>
      </w:r>
    </w:p>
    <w:p w:rsidR="00420ADF" w:rsidRDefault="00420ADF">
      <w:r>
        <w:t xml:space="preserve">_____. </w:t>
      </w:r>
      <w:r>
        <w:rPr>
          <w:i/>
        </w:rPr>
        <w:t>Río Amarillo.</w:t>
      </w:r>
      <w:r>
        <w:t xml:space="preserve"> Poetry.</w:t>
      </w:r>
    </w:p>
    <w:p w:rsidR="00420ADF" w:rsidRPr="00420ADF" w:rsidRDefault="00420ADF">
      <w:pPr>
        <w:rPr>
          <w:i/>
        </w:rPr>
      </w:pPr>
      <w:r>
        <w:t xml:space="preserve">_____. </w:t>
      </w:r>
      <w:r>
        <w:rPr>
          <w:i/>
        </w:rPr>
        <w:t>Lady Pepa.</w:t>
      </w:r>
    </w:p>
    <w:p w:rsidR="00A450EA" w:rsidRDefault="00A450EA">
      <w:r>
        <w:t xml:space="preserve">_____. </w:t>
      </w:r>
      <w:r>
        <w:rPr>
          <w:i/>
        </w:rPr>
        <w:t>El efecto Doppler.</w:t>
      </w:r>
      <w:r>
        <w:t xml:space="preserve">  Barcelona: Plaza y Janés, 1990.  </w:t>
      </w:r>
      <w:r w:rsidR="00420ADF">
        <w:t>(VI Premio Plaza y Janés).</w:t>
      </w:r>
    </w:p>
    <w:p w:rsidR="00A450EA" w:rsidRDefault="00A450EA">
      <w:r>
        <w:t xml:space="preserve">_____. </w:t>
      </w:r>
      <w:r>
        <w:rPr>
          <w:i/>
        </w:rPr>
        <w:t xml:space="preserve">El secreto de los dioses. </w:t>
      </w:r>
      <w:r>
        <w:t>Barcelona: Plaza y Janés</w:t>
      </w:r>
      <w:r w:rsidR="00420ADF">
        <w:t>, 1993.</w:t>
      </w:r>
    </w:p>
    <w:p w:rsidR="00420ADF" w:rsidRDefault="00420ADF">
      <w:r>
        <w:t xml:space="preserve">_____. </w:t>
      </w:r>
      <w:r>
        <w:rPr>
          <w:i/>
        </w:rPr>
        <w:t>Las veinte fugas de Básil.</w:t>
      </w:r>
      <w:r>
        <w:t xml:space="preserve"> 1995.</w:t>
      </w:r>
    </w:p>
    <w:p w:rsidR="00420ADF" w:rsidRDefault="00420ADF">
      <w:r>
        <w:t xml:space="preserve">_____. </w:t>
      </w:r>
      <w:r>
        <w:rPr>
          <w:i/>
        </w:rPr>
        <w:t>El vino de la verdad.</w:t>
      </w:r>
      <w:r>
        <w:t xml:space="preserve"> (Premio Azorín).</w:t>
      </w:r>
    </w:p>
    <w:p w:rsidR="00420ADF" w:rsidRDefault="00420ADF">
      <w:r>
        <w:t xml:space="preserve">_____. </w:t>
      </w:r>
      <w:r>
        <w:rPr>
          <w:i/>
        </w:rPr>
        <w:t>El diablo en los ojos.</w:t>
      </w:r>
      <w:r>
        <w:t xml:space="preserve"> </w:t>
      </w:r>
    </w:p>
    <w:p w:rsidR="00420ADF" w:rsidRPr="00420ADF" w:rsidRDefault="00420ADF">
      <w:pPr>
        <w:rPr>
          <w:i/>
        </w:rPr>
      </w:pPr>
      <w:r>
        <w:t xml:space="preserve">_____. </w:t>
      </w:r>
      <w:r>
        <w:rPr>
          <w:i/>
        </w:rPr>
        <w:t>Juanelo o el hombre nuevo.</w:t>
      </w:r>
    </w:p>
    <w:p w:rsidR="00AD7F8A" w:rsidRDefault="00AD7F8A" w:rsidP="00AD7F8A">
      <w:r>
        <w:t xml:space="preserve">_____. "La escuela de París." </w:t>
      </w:r>
      <w:r>
        <w:rPr>
          <w:i/>
        </w:rPr>
        <w:t>El País</w:t>
      </w:r>
      <w:r>
        <w:t xml:space="preserve"> 30 Oct. 2010.*</w:t>
      </w:r>
    </w:p>
    <w:p w:rsidR="00AD7F8A" w:rsidRDefault="00AD7F8A" w:rsidP="00AD7F8A">
      <w:r>
        <w:tab/>
      </w:r>
      <w:hyperlink r:id="rId5" w:history="1">
        <w:r w:rsidRPr="00693BB9">
          <w:rPr>
            <w:rStyle w:val="Hipervnculo"/>
          </w:rPr>
          <w:t>http://elpais.com/diario/2010/10/30/opinion/1288389613_850215.html</w:t>
        </w:r>
      </w:hyperlink>
    </w:p>
    <w:p w:rsidR="00AD7F8A" w:rsidRPr="007716A4" w:rsidRDefault="00AD7F8A" w:rsidP="00AD7F8A">
      <w:r>
        <w:tab/>
        <w:t>2014</w:t>
      </w:r>
    </w:p>
    <w:p w:rsidR="007C3E99" w:rsidRDefault="007C3E99" w:rsidP="007C3E99">
      <w:pPr>
        <w:tabs>
          <w:tab w:val="left" w:pos="708"/>
          <w:tab w:val="left" w:pos="1416"/>
        </w:tabs>
      </w:pPr>
      <w:r>
        <w:t>_____.</w:t>
      </w:r>
      <w:bookmarkStart w:id="0" w:name="_GoBack"/>
      <w:bookmarkEnd w:id="0"/>
      <w:r>
        <w:t xml:space="preserve"> "Los últimos días de Marguerite Duras." </w:t>
      </w:r>
      <w:r>
        <w:rPr>
          <w:i/>
        </w:rPr>
        <w:t xml:space="preserve">Claves de Razón Práctica </w:t>
      </w:r>
      <w:r>
        <w:t>No. 257 (March-April 2018): 178-83.*</w:t>
      </w:r>
    </w:p>
    <w:p w:rsidR="00D85FBF" w:rsidRDefault="00D85FBF" w:rsidP="00D85FBF">
      <w:pPr>
        <w:tabs>
          <w:tab w:val="left" w:pos="5227"/>
        </w:tabs>
      </w:pPr>
      <w:r>
        <w:t xml:space="preserve">_____. "Los últimos días de Marcel Proust." </w:t>
      </w:r>
      <w:r>
        <w:rPr>
          <w:i/>
        </w:rPr>
        <w:t>Claves de Razón Práctica</w:t>
      </w:r>
      <w:r>
        <w:t xml:space="preserve"> 258 (May-June 2018): 176-81.*</w:t>
      </w:r>
    </w:p>
    <w:p w:rsidR="00C75BF3" w:rsidRDefault="00C75BF3" w:rsidP="00C75BF3">
      <w:r>
        <w:t xml:space="preserve">_____. "Los últimos días de Tolstoi." </w:t>
      </w:r>
      <w:r>
        <w:rPr>
          <w:i/>
        </w:rPr>
        <w:t>Claves de Razón Práctica</w:t>
      </w:r>
      <w:r>
        <w:t xml:space="preserve"> 263 (March-April 2019): 170-75.*</w:t>
      </w:r>
    </w:p>
    <w:p w:rsidR="007C3E99" w:rsidRDefault="007C3E99" w:rsidP="00C75BF3"/>
    <w:p w:rsidR="00A450EA" w:rsidRDefault="00A450EA"/>
    <w:p w:rsidR="00A450EA" w:rsidRDefault="00A450EA" w:rsidP="00A450EA"/>
    <w:p w:rsidR="00A450EA" w:rsidRDefault="00A450EA">
      <w:pPr>
        <w:rPr>
          <w:b/>
        </w:rPr>
      </w:pPr>
      <w:r>
        <w:rPr>
          <w:b/>
        </w:rPr>
        <w:t>Criticism</w:t>
      </w:r>
    </w:p>
    <w:p w:rsidR="00A450EA" w:rsidRDefault="00A450EA"/>
    <w:p w:rsidR="00A450EA" w:rsidRDefault="00A450EA">
      <w:r>
        <w:t xml:space="preserve">Pascal, Luis.  "Oficio sin beneficio." </w:t>
      </w:r>
      <w:r>
        <w:rPr>
          <w:i/>
        </w:rPr>
        <w:t>Quimera</w:t>
      </w:r>
      <w:r>
        <w:t xml:space="preserve">  101 (1991): 71.* (Jesús Ferrero).</w:t>
      </w:r>
    </w:p>
    <w:p w:rsidR="00A450EA" w:rsidRDefault="00A450EA" w:rsidP="00A450EA">
      <w:r>
        <w:t xml:space="preserve">Masoliver, Juan Ramón, et al. "Lugares de la imaginación hacia 1980: M. Espinosa, J. Tomeo, R. Ruiz, J. Ferrero."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341-54.*</w:t>
      </w:r>
    </w:p>
    <w:p w:rsidR="00A450EA" w:rsidRDefault="00A450EA" w:rsidP="00A450EA"/>
    <w:sectPr w:rsidR="00A450EA" w:rsidSect="00A450EA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A19"/>
    <w:rsid w:val="00240F40"/>
    <w:rsid w:val="00420ADF"/>
    <w:rsid w:val="00696A19"/>
    <w:rsid w:val="007C3E99"/>
    <w:rsid w:val="00A450EA"/>
    <w:rsid w:val="00AD7F8A"/>
    <w:rsid w:val="00C75BF3"/>
    <w:rsid w:val="00CF1656"/>
    <w:rsid w:val="00D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7D315D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A19"/>
    <w:pPr>
      <w:ind w:left="737" w:hanging="737"/>
      <w:jc w:val="both"/>
    </w:pPr>
    <w:rPr>
      <w:rFonts w:ascii="Times" w:hAnsi="Times"/>
      <w:noProof/>
      <w:sz w:val="28"/>
      <w:lang w:eastAsia="es-ES_tradnl"/>
    </w:rPr>
  </w:style>
  <w:style w:type="paragraph" w:styleId="Ttulo1">
    <w:name w:val="heading 1"/>
    <w:basedOn w:val="Normal"/>
    <w:next w:val="Normal"/>
    <w:qFormat/>
    <w:rsid w:val="00F71C0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96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pais.com/diario/2010/10/30/opinion/1288389613_850215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Jesús Ferrero</vt:lpstr>
    </vt:vector>
  </TitlesOfParts>
  <Company>Universidad de Zaragoza</Company>
  <LinksUpToDate>false</LinksUpToDate>
  <CharactersWithSpaces>1993</CharactersWithSpaces>
  <SharedDoc>false</SharedDoc>
  <HLinks>
    <vt:vector size="12" baseType="variant">
      <vt:variant>
        <vt:i4>2818127</vt:i4>
      </vt:variant>
      <vt:variant>
        <vt:i4>3</vt:i4>
      </vt:variant>
      <vt:variant>
        <vt:i4>0</vt:i4>
      </vt:variant>
      <vt:variant>
        <vt:i4>5</vt:i4>
      </vt:variant>
      <vt:variant>
        <vt:lpwstr>http://elpais.com/diario/2010/10/30/opinion/1288389613_850215.html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2018-05-15T08:11:00Z</dcterms:created>
  <dcterms:modified xsi:type="dcterms:W3CDTF">2019-08-24T08:05:00Z</dcterms:modified>
</cp:coreProperties>
</file>