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3B15A" w14:textId="77777777" w:rsidR="00ED021B" w:rsidRPr="00242AC6" w:rsidRDefault="00ED021B" w:rsidP="00ED021B">
      <w:pPr>
        <w:ind w:left="709" w:hanging="709"/>
        <w:jc w:val="center"/>
        <w:rPr>
          <w:sz w:val="20"/>
          <w:lang w:val="en-US"/>
        </w:rPr>
      </w:pPr>
      <w:r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242AC6">
        <w:rPr>
          <w:sz w:val="20"/>
          <w:lang w:val="en-US"/>
        </w:rPr>
        <w:t>from</w:t>
      </w:r>
    </w:p>
    <w:p w14:paraId="5877CACC" w14:textId="77777777" w:rsidR="00ED021B" w:rsidRPr="00ED021B" w:rsidRDefault="00ED021B" w:rsidP="00ED021B">
      <w:pPr>
        <w:ind w:left="709" w:hanging="709"/>
        <w:jc w:val="center"/>
        <w:rPr>
          <w:smallCaps/>
          <w:sz w:val="24"/>
          <w:szCs w:val="24"/>
          <w:lang w:val="en-US"/>
        </w:rPr>
      </w:pPr>
      <w:r w:rsidRPr="00ED021B">
        <w:rPr>
          <w:smallCaps/>
          <w:sz w:val="24"/>
          <w:szCs w:val="24"/>
          <w:lang w:val="en-US"/>
        </w:rPr>
        <w:t>A Bibliography of Literary Theory, Criticism and Philology</w:t>
      </w:r>
    </w:p>
    <w:p w14:paraId="06ABCCC1" w14:textId="77777777" w:rsidR="00ED021B" w:rsidRPr="00ED021B" w:rsidRDefault="00113070" w:rsidP="00ED021B">
      <w:pPr>
        <w:ind w:left="709" w:hanging="709"/>
        <w:jc w:val="center"/>
        <w:rPr>
          <w:sz w:val="24"/>
          <w:szCs w:val="24"/>
        </w:rPr>
      </w:pPr>
      <w:hyperlink r:id="rId6" w:history="1">
        <w:r w:rsidR="00ED021B" w:rsidRPr="00ED021B">
          <w:rPr>
            <w:rStyle w:val="Hipervnculo"/>
            <w:sz w:val="24"/>
            <w:szCs w:val="24"/>
          </w:rPr>
          <w:t>http://bit.ly/abibliog</w:t>
        </w:r>
      </w:hyperlink>
    </w:p>
    <w:p w14:paraId="07DAB706" w14:textId="77777777" w:rsidR="00ED021B" w:rsidRPr="00ED021B" w:rsidRDefault="00ED021B" w:rsidP="00ED021B">
      <w:pPr>
        <w:ind w:left="709" w:right="-1" w:hanging="709"/>
        <w:jc w:val="center"/>
        <w:rPr>
          <w:sz w:val="24"/>
          <w:szCs w:val="24"/>
        </w:rPr>
      </w:pPr>
      <w:r w:rsidRPr="00ED021B">
        <w:rPr>
          <w:sz w:val="24"/>
          <w:szCs w:val="24"/>
        </w:rPr>
        <w:t xml:space="preserve">by José Ángel </w:t>
      </w:r>
      <w:r w:rsidRPr="00ED021B">
        <w:rPr>
          <w:smallCaps/>
          <w:sz w:val="24"/>
          <w:szCs w:val="24"/>
        </w:rPr>
        <w:t>García Landa</w:t>
      </w:r>
    </w:p>
    <w:p w14:paraId="6CAC096A" w14:textId="77777777" w:rsidR="00ED021B" w:rsidRPr="00ED021B" w:rsidRDefault="00ED021B" w:rsidP="00ED021B">
      <w:pPr>
        <w:tabs>
          <w:tab w:val="left" w:pos="2835"/>
        </w:tabs>
        <w:ind w:left="709" w:right="-1" w:hanging="709"/>
        <w:jc w:val="center"/>
        <w:rPr>
          <w:sz w:val="24"/>
          <w:szCs w:val="24"/>
          <w:lang w:val="en-US"/>
        </w:rPr>
      </w:pPr>
      <w:r w:rsidRPr="00ED021B">
        <w:rPr>
          <w:sz w:val="24"/>
          <w:szCs w:val="24"/>
          <w:lang w:val="en-US"/>
        </w:rPr>
        <w:t>(University of Zaragoza, Spain)</w:t>
      </w:r>
    </w:p>
    <w:p w14:paraId="1EF2161B" w14:textId="77777777" w:rsidR="00ED021B" w:rsidRPr="00ED021B" w:rsidRDefault="00ED021B" w:rsidP="00ED021B">
      <w:pPr>
        <w:ind w:left="709" w:hanging="709"/>
        <w:jc w:val="center"/>
        <w:rPr>
          <w:sz w:val="24"/>
          <w:szCs w:val="24"/>
          <w:lang w:val="en-US"/>
        </w:rPr>
      </w:pPr>
    </w:p>
    <w:p w14:paraId="4846C12E" w14:textId="77777777" w:rsidR="00ED021B" w:rsidRPr="00ED021B" w:rsidRDefault="00ED021B" w:rsidP="00ED021B">
      <w:pPr>
        <w:ind w:left="709" w:hanging="709"/>
        <w:jc w:val="center"/>
        <w:rPr>
          <w:sz w:val="24"/>
          <w:szCs w:val="24"/>
          <w:lang w:val="en-US"/>
        </w:rPr>
      </w:pPr>
    </w:p>
    <w:bookmarkEnd w:id="0"/>
    <w:bookmarkEnd w:id="1"/>
    <w:p w14:paraId="5D6DE477" w14:textId="77777777" w:rsidR="002C0FE4" w:rsidRPr="00ED021B" w:rsidRDefault="002C0FE4">
      <w:pPr>
        <w:pStyle w:val="Ttulo1"/>
        <w:rPr>
          <w:rFonts w:ascii="Times" w:hAnsi="Times"/>
          <w:smallCaps/>
          <w:sz w:val="36"/>
          <w:lang w:val="en-US"/>
        </w:rPr>
      </w:pPr>
      <w:r w:rsidRPr="00ED021B">
        <w:rPr>
          <w:rFonts w:ascii="Times" w:hAnsi="Times"/>
          <w:smallCaps/>
          <w:sz w:val="36"/>
          <w:lang w:val="en-US"/>
        </w:rPr>
        <w:t>Impressionist Criticism</w:t>
      </w:r>
    </w:p>
    <w:p w14:paraId="5BE29281" w14:textId="77777777" w:rsidR="002C0FE4" w:rsidRPr="00ED021B" w:rsidRDefault="002C0FE4">
      <w:pPr>
        <w:rPr>
          <w:b/>
          <w:sz w:val="36"/>
          <w:lang w:val="en-US"/>
        </w:rPr>
      </w:pPr>
    </w:p>
    <w:p w14:paraId="1E1B4092" w14:textId="77777777" w:rsidR="002C0FE4" w:rsidRPr="00ED021B" w:rsidRDefault="002C0FE4">
      <w:pPr>
        <w:rPr>
          <w:lang w:val="en-US"/>
        </w:rPr>
      </w:pPr>
    </w:p>
    <w:p w14:paraId="1688F57C" w14:textId="77777777" w:rsidR="002C0FE4" w:rsidRPr="00ED021B" w:rsidRDefault="002C0FE4">
      <w:pPr>
        <w:rPr>
          <w:b/>
          <w:sz w:val="36"/>
          <w:lang w:val="en-US"/>
        </w:rPr>
      </w:pPr>
      <w:r w:rsidRPr="00ED021B">
        <w:rPr>
          <w:b/>
          <w:sz w:val="36"/>
          <w:lang w:val="en-US"/>
        </w:rPr>
        <w:t>Impressionist criticism in English</w:t>
      </w:r>
    </w:p>
    <w:p w14:paraId="1F3E64B9" w14:textId="77777777" w:rsidR="002C0FE4" w:rsidRPr="00ED021B" w:rsidRDefault="002C0FE4">
      <w:pPr>
        <w:rPr>
          <w:b/>
          <w:sz w:val="36"/>
          <w:lang w:val="en-US"/>
        </w:rPr>
      </w:pPr>
    </w:p>
    <w:p w14:paraId="37AADC68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Beerbohm, Max. "Ouida." In Beerbohm, </w:t>
      </w:r>
      <w:r w:rsidRPr="00ED021B">
        <w:rPr>
          <w:i/>
          <w:lang w:val="en-US"/>
        </w:rPr>
        <w:t>More.</w:t>
      </w:r>
      <w:r w:rsidRPr="00ED021B">
        <w:rPr>
          <w:lang w:val="en-US"/>
        </w:rPr>
        <w:t xml:space="preserve"> Rpt. in </w:t>
      </w:r>
      <w:r w:rsidRPr="00ED021B">
        <w:rPr>
          <w:i/>
          <w:lang w:val="en-US"/>
        </w:rPr>
        <w:t>English Critical Essays: Twentieth Century.</w:t>
      </w:r>
      <w:r w:rsidRPr="00ED021B">
        <w:rPr>
          <w:lang w:val="en-US"/>
        </w:rPr>
        <w:t xml:space="preserve"> 1st. series. Ed. Phyllis M. Jones. London: Oxford UP, 1933. 174-84.*</w:t>
      </w:r>
    </w:p>
    <w:p w14:paraId="30D65B66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More.</w:t>
      </w:r>
      <w:r w:rsidRPr="00ED021B">
        <w:rPr>
          <w:lang w:val="en-US"/>
        </w:rPr>
        <w:t xml:space="preserve"> 1899.</w:t>
      </w:r>
    </w:p>
    <w:p w14:paraId="2A7D14D3" w14:textId="77777777" w:rsidR="002C0FE4" w:rsidRPr="00ED021B" w:rsidRDefault="002C0FE4">
      <w:pPr>
        <w:tabs>
          <w:tab w:val="left" w:pos="1720"/>
        </w:tabs>
        <w:rPr>
          <w:lang w:val="en-US"/>
        </w:rPr>
      </w:pPr>
      <w:r w:rsidRPr="00ED021B">
        <w:rPr>
          <w:lang w:val="en-US"/>
        </w:rPr>
        <w:t xml:space="preserve">Benson, A[rthur] C[hristopher]. (1862-1925) "A Young Man Trying His Wings." 1892. In </w:t>
      </w:r>
      <w:r w:rsidRPr="00ED021B">
        <w:rPr>
          <w:i/>
          <w:lang w:val="en-US"/>
        </w:rPr>
        <w:t>Andrew Marvell: Poems.</w:t>
      </w:r>
      <w:r w:rsidRPr="00ED021B">
        <w:rPr>
          <w:lang w:val="en-US"/>
        </w:rPr>
        <w:t xml:space="preserve"> Ed. Arthur Pollard. (Casebooks series). Houndmills: Macmillan, 1980. 39-40.*</w:t>
      </w:r>
    </w:p>
    <w:p w14:paraId="1B94A20B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Rossetti.</w:t>
      </w:r>
      <w:r w:rsidRPr="00ED021B">
        <w:rPr>
          <w:lang w:val="en-US"/>
        </w:rPr>
        <w:t xml:space="preserve"> 1906.</w:t>
      </w:r>
    </w:p>
    <w:p w14:paraId="30194D19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"Theodore Watts-Dunton." </w:t>
      </w:r>
      <w:r w:rsidRPr="00ED021B">
        <w:rPr>
          <w:i/>
          <w:lang w:val="en-US"/>
        </w:rPr>
        <w:t>Life and Letters</w:t>
      </w:r>
      <w:r w:rsidRPr="00ED021B">
        <w:rPr>
          <w:lang w:val="en-US"/>
        </w:rPr>
        <w:t xml:space="preserve"> (December 1932). Rpt. in </w:t>
      </w:r>
      <w:r w:rsidRPr="00ED021B">
        <w:rPr>
          <w:i/>
          <w:lang w:val="en-US"/>
        </w:rPr>
        <w:t>English Critical Essays: Twentieth Century.</w:t>
      </w:r>
      <w:r w:rsidRPr="00ED021B">
        <w:rPr>
          <w:lang w:val="en-US"/>
        </w:rPr>
        <w:t xml:space="preserve"> 1st. series. Ed. Phyllis M. Jones. London: Oxford UP, 1933. 129-45.*</w:t>
      </w:r>
    </w:p>
    <w:p w14:paraId="55AF8E66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_____. (Selection from the Diary). Ed. Percy Lubbock. 1926.</w:t>
      </w:r>
    </w:p>
    <w:p w14:paraId="4AF6C27C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_____, ed. </w:t>
      </w:r>
      <w:r w:rsidRPr="00ED021B">
        <w:rPr>
          <w:i/>
          <w:lang w:val="en-US"/>
        </w:rPr>
        <w:t>Letters of Queen Victoria: A Selection (1837-1861).</w:t>
      </w:r>
      <w:r w:rsidRPr="00ED021B">
        <w:rPr>
          <w:lang w:val="en-US"/>
        </w:rPr>
        <w:t xml:space="preserve"> 3 vols. London: Murray, 1908. </w:t>
      </w:r>
    </w:p>
    <w:p w14:paraId="778FEA4E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Brooks, Van Wyck. See Historical scholarship. </w:t>
      </w:r>
    </w:p>
    <w:p w14:paraId="671CBBAD" w14:textId="77777777" w:rsidR="002C0FE4" w:rsidRPr="00ED021B" w:rsidRDefault="002C0FE4">
      <w:pPr>
        <w:rPr>
          <w:i/>
          <w:lang w:val="en-US"/>
        </w:rPr>
      </w:pPr>
      <w:r w:rsidRPr="00ED021B">
        <w:rPr>
          <w:lang w:val="en-US"/>
        </w:rPr>
        <w:t xml:space="preserve">Burton, John Hill. </w:t>
      </w:r>
      <w:r w:rsidRPr="00ED021B">
        <w:rPr>
          <w:i/>
          <w:lang w:val="en-US"/>
        </w:rPr>
        <w:t xml:space="preserve">Life and Correspondence of David Hume. </w:t>
      </w:r>
      <w:r w:rsidRPr="00ED021B">
        <w:rPr>
          <w:lang w:val="en-US"/>
        </w:rPr>
        <w:t>2 vols. 1846.</w:t>
      </w:r>
    </w:p>
    <w:p w14:paraId="5458DA1A" w14:textId="77777777" w:rsidR="002C0FE4" w:rsidRPr="00ED021B" w:rsidRDefault="002C0FE4">
      <w:pPr>
        <w:rPr>
          <w:lang w:val="en-US"/>
        </w:rPr>
      </w:pPr>
      <w:r w:rsidRPr="00ED021B">
        <w:rPr>
          <w:i/>
          <w:lang w:val="en-US"/>
        </w:rPr>
        <w:t>_____. The Book-Hunter.</w:t>
      </w:r>
      <w:r w:rsidRPr="00ED021B">
        <w:rPr>
          <w:lang w:val="en-US"/>
        </w:rPr>
        <w:t xml:space="preserve"> Edinburgh: Blackwood, 1862.</w:t>
      </w:r>
    </w:p>
    <w:p w14:paraId="6FB3F3C1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Chapman, John Jay. (1862-1933). </w:t>
      </w:r>
      <w:r w:rsidRPr="00ED021B">
        <w:rPr>
          <w:i/>
          <w:lang w:val="en-US"/>
        </w:rPr>
        <w:t>Emerson and Other Essays.</w:t>
      </w:r>
      <w:r w:rsidRPr="00ED021B">
        <w:rPr>
          <w:lang w:val="en-US"/>
        </w:rPr>
        <w:t xml:space="preserve"> 1898. </w:t>
      </w:r>
    </w:p>
    <w:p w14:paraId="659B2AEC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Political Agitation.</w:t>
      </w:r>
      <w:r w:rsidRPr="00ED021B">
        <w:rPr>
          <w:lang w:val="en-US"/>
        </w:rPr>
        <w:t xml:space="preserve"> </w:t>
      </w:r>
    </w:p>
    <w:p w14:paraId="0CCA8AA9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Political Nursery. </w:t>
      </w:r>
    </w:p>
    <w:p w14:paraId="51363096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Selected Writings.</w:t>
      </w:r>
      <w:r w:rsidRPr="00ED021B">
        <w:rPr>
          <w:lang w:val="en-US"/>
        </w:rPr>
        <w:t xml:space="preserve"> Ed. Jacques Barzun. 1957. </w:t>
      </w:r>
    </w:p>
    <w:p w14:paraId="26F2D75D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Connolly, Cyril. See English HS 1900-1945.</w:t>
      </w:r>
    </w:p>
    <w:p w14:paraId="4D3CE1B4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Epstein, Joseph. Rev. of </w:t>
      </w:r>
      <w:r w:rsidRPr="00ED021B">
        <w:rPr>
          <w:i/>
          <w:lang w:val="en-US"/>
        </w:rPr>
        <w:t xml:space="preserve">Islands in the Stream. </w:t>
      </w:r>
      <w:r w:rsidRPr="00ED021B">
        <w:rPr>
          <w:lang w:val="en-US"/>
        </w:rPr>
        <w:t>By Ernest Hemingway</w:t>
      </w:r>
      <w:r w:rsidRPr="00ED021B">
        <w:rPr>
          <w:i/>
          <w:lang w:val="en-US"/>
        </w:rPr>
        <w:t>.</w:t>
      </w:r>
      <w:r w:rsidRPr="00ED021B">
        <w:rPr>
          <w:lang w:val="en-US"/>
        </w:rPr>
        <w:t xml:space="preserve"> </w:t>
      </w:r>
      <w:r w:rsidRPr="00ED021B">
        <w:rPr>
          <w:i/>
          <w:lang w:val="en-US"/>
        </w:rPr>
        <w:t>Washington Post Book World</w:t>
      </w:r>
      <w:r w:rsidRPr="00ED021B">
        <w:rPr>
          <w:lang w:val="en-US"/>
        </w:rPr>
        <w:t xml:space="preserve"> (October 1970). Rpt. in </w:t>
      </w:r>
      <w:r w:rsidRPr="00ED021B">
        <w:rPr>
          <w:i/>
          <w:lang w:val="en-US"/>
        </w:rPr>
        <w:t xml:space="preserve">Hemingway: The Critical Heritage. </w:t>
      </w:r>
      <w:r w:rsidRPr="00ED021B">
        <w:rPr>
          <w:lang w:val="en-US"/>
        </w:rPr>
        <w:t xml:space="preserve">Ed. Jeffrey Meyers. London: Routledge, 1982.* </w:t>
      </w:r>
    </w:p>
    <w:p w14:paraId="33AB84D7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_____.</w:t>
      </w:r>
      <w:r w:rsidRPr="00ED021B">
        <w:rPr>
          <w:i/>
          <w:lang w:val="en-US"/>
        </w:rPr>
        <w:t xml:space="preserve">A Line Out for a Walk: Familiar Essays. </w:t>
      </w:r>
      <w:r w:rsidRPr="00ED021B">
        <w:rPr>
          <w:lang w:val="en-US"/>
        </w:rPr>
        <w:t>New York: Norton, 1991.</w:t>
      </w:r>
    </w:p>
    <w:p w14:paraId="56140CC3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lastRenderedPageBreak/>
        <w:t xml:space="preserve">_____. </w:t>
      </w:r>
      <w:r w:rsidRPr="00ED021B">
        <w:rPr>
          <w:i/>
          <w:lang w:val="en-US"/>
        </w:rPr>
        <w:t xml:space="preserve">The Middle of My Tether. </w:t>
      </w:r>
      <w:r w:rsidRPr="00ED021B">
        <w:rPr>
          <w:lang w:val="en-US"/>
        </w:rPr>
        <w:t>New York: Norton, 1983.</w:t>
      </w:r>
    </w:p>
    <w:p w14:paraId="5A3A7AD1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Once More Around the Block. </w:t>
      </w:r>
      <w:r w:rsidRPr="00ED021B">
        <w:rPr>
          <w:lang w:val="en-US"/>
        </w:rPr>
        <w:t>New York: Norton, 1987.</w:t>
      </w:r>
    </w:p>
    <w:p w14:paraId="108685EF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Partial Payments: Essays Arising from the Pleasures of Reading. </w:t>
      </w:r>
      <w:r w:rsidRPr="00ED021B">
        <w:rPr>
          <w:lang w:val="en-US"/>
        </w:rPr>
        <w:t>New York: Norton, 1989.</w:t>
      </w:r>
    </w:p>
    <w:p w14:paraId="13CCEBC8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Plausible Prejudices. </w:t>
      </w:r>
      <w:r w:rsidRPr="00ED021B">
        <w:rPr>
          <w:lang w:val="en-US"/>
        </w:rPr>
        <w:t>New York: Norton, 1985.</w:t>
      </w:r>
    </w:p>
    <w:p w14:paraId="377E15D9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With My Trousers Rolled.</w:t>
      </w:r>
      <w:r w:rsidRPr="00ED021B">
        <w:rPr>
          <w:lang w:val="en-US"/>
        </w:rPr>
        <w:t xml:space="preserve"> Essays. New York: Norton, 1996.</w:t>
      </w:r>
    </w:p>
    <w:p w14:paraId="7B18F687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Envy.</w:t>
      </w:r>
      <w:r w:rsidRPr="00ED021B">
        <w:rPr>
          <w:lang w:val="en-US"/>
        </w:rPr>
        <w:t xml:space="preserve"> (The Seven Deadly Sins). Oxford: Oxford UP, 2003.</w:t>
      </w:r>
    </w:p>
    <w:p w14:paraId="07B68AF0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Finck, Henry T. "Love-Affairs of Heroines." </w:t>
      </w:r>
      <w:r w:rsidRPr="00ED021B">
        <w:rPr>
          <w:i/>
          <w:lang w:val="en-US"/>
        </w:rPr>
        <w:t>Harper's Magazine</w:t>
      </w:r>
      <w:r w:rsidRPr="00ED021B">
        <w:rPr>
          <w:lang w:val="en-US"/>
        </w:rPr>
        <w:t xml:space="preserve"> (1905). </w:t>
      </w:r>
    </w:p>
    <w:p w14:paraId="00FCD044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ab/>
        <w:t xml:space="preserve">http://www.mwsc.edu/~eng368/summer97/public/7.21.97-0.26.17.html </w:t>
      </w:r>
    </w:p>
    <w:p w14:paraId="7DCE6138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ab/>
        <w:t>( 5/4/0 )</w:t>
      </w:r>
    </w:p>
    <w:p w14:paraId="71749B1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Frowde, Henry.</w:t>
      </w:r>
    </w:p>
    <w:p w14:paraId="216F201F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Gates, Lewis E. (1860-1924; Harvard U). "Taine's Influence as a Critic." 1893.</w:t>
      </w:r>
    </w:p>
    <w:p w14:paraId="3F2FF97D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Studies and Appreciations.</w:t>
      </w:r>
      <w:r w:rsidRPr="00ED021B">
        <w:rPr>
          <w:lang w:val="en-US"/>
        </w:rPr>
        <w:t xml:space="preserve"> 1900. </w:t>
      </w:r>
    </w:p>
    <w:p w14:paraId="2E82FB0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Harris, Frank. (b. c. 1856; d. Nice, 1931). </w:t>
      </w:r>
      <w:r w:rsidRPr="00ED021B">
        <w:rPr>
          <w:i/>
          <w:lang w:val="en-US"/>
        </w:rPr>
        <w:t>Mr. and Mrs. Daventry.</w:t>
      </w:r>
      <w:r w:rsidRPr="00ED021B">
        <w:rPr>
          <w:lang w:val="en-US"/>
        </w:rPr>
        <w:t xml:space="preserve"> Drama. (Suggested by Oscar Wilde).</w:t>
      </w:r>
    </w:p>
    <w:p w14:paraId="71E5852C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(Papers on Shakespeare in the </w:t>
      </w:r>
      <w:r w:rsidRPr="00ED021B">
        <w:rPr>
          <w:i/>
          <w:lang w:val="en-US"/>
        </w:rPr>
        <w:t>Saturday Review,</w:t>
      </w:r>
      <w:r w:rsidRPr="00ED021B">
        <w:rPr>
          <w:lang w:val="en-US"/>
        </w:rPr>
        <w:t xml:space="preserve"> c. 1898, later collected in his </w:t>
      </w:r>
      <w:r w:rsidRPr="00ED021B">
        <w:rPr>
          <w:i/>
          <w:lang w:val="en-US"/>
        </w:rPr>
        <w:t>The Man Shakespe</w:t>
      </w:r>
      <w:r w:rsidR="00ED021B">
        <w:rPr>
          <w:i/>
          <w:lang w:val="en-US"/>
        </w:rPr>
        <w:t>a</w:t>
      </w:r>
      <w:r w:rsidRPr="00ED021B">
        <w:rPr>
          <w:i/>
          <w:lang w:val="en-US"/>
        </w:rPr>
        <w:t>re and His Tragic Life Story</w:t>
      </w:r>
      <w:r w:rsidRPr="00ED021B">
        <w:rPr>
          <w:lang w:val="en-US"/>
        </w:rPr>
        <w:t>).</w:t>
      </w:r>
    </w:p>
    <w:p w14:paraId="0D32E153" w14:textId="77777777" w:rsidR="002C0FE4" w:rsidRDefault="002C0FE4"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The Man Shakespeare and His Tragic Life Story.</w:t>
      </w:r>
      <w:r w:rsidRPr="00ED021B">
        <w:rPr>
          <w:lang w:val="en-US"/>
        </w:rPr>
        <w:t xml:space="preserve"> </w:t>
      </w:r>
      <w:r>
        <w:t>1909.</w:t>
      </w:r>
    </w:p>
    <w:p w14:paraId="73FAD5B0" w14:textId="77777777" w:rsidR="002C0FE4" w:rsidRDefault="002C0FE4">
      <w:r>
        <w:t xml:space="preserve">_____. </w:t>
      </w:r>
      <w:r>
        <w:rPr>
          <w:i/>
        </w:rPr>
        <w:t>El hombre Shakespeare y su vida trágica.</w:t>
      </w:r>
      <w:r>
        <w:t xml:space="preserve"> Trans. Luis Echávarri. Buenos Aires: Losada, 1947.</w:t>
      </w:r>
    </w:p>
    <w:p w14:paraId="78E4A50A" w14:textId="77777777" w:rsidR="002C0FE4" w:rsidRDefault="002C0FE4">
      <w:pPr>
        <w:ind w:left="720" w:hanging="720"/>
      </w:pPr>
      <w:r>
        <w:t xml:space="preserve">_____. </w:t>
      </w:r>
      <w:r>
        <w:rPr>
          <w:i/>
        </w:rPr>
        <w:t>El hombre Shakespeare y su vida trágica.</w:t>
      </w:r>
      <w:r>
        <w:t xml:space="preserve"> Trans. Luis Echávarri. Barcelona: Vitae Ediciones, 2004.*</w:t>
      </w:r>
    </w:p>
    <w:p w14:paraId="769C643F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The Life and Confessions of Oscar Wilde.</w:t>
      </w:r>
      <w:r w:rsidRPr="00ED021B">
        <w:rPr>
          <w:lang w:val="en-US"/>
        </w:rPr>
        <w:t xml:space="preserve"> 1918.</w:t>
      </w:r>
    </w:p>
    <w:p w14:paraId="68BEA937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Oscar Wilde: His Life and Confessions.</w:t>
      </w:r>
      <w:r w:rsidRPr="00ED021B">
        <w:rPr>
          <w:lang w:val="en-US"/>
        </w:rPr>
        <w:t xml:space="preserve"> New York, 1930.</w:t>
      </w:r>
    </w:p>
    <w:p w14:paraId="756E8535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Oscar Wilde: His Life and Confessions. </w:t>
      </w:r>
      <w:r w:rsidRPr="00ED021B">
        <w:rPr>
          <w:lang w:val="en-US"/>
        </w:rPr>
        <w:t>(Panther Books).</w:t>
      </w:r>
      <w:r w:rsidRPr="00ED021B">
        <w:rPr>
          <w:i/>
          <w:lang w:val="en-US"/>
        </w:rPr>
        <w:t xml:space="preserve"> </w:t>
      </w:r>
      <w:r w:rsidRPr="00ED021B">
        <w:rPr>
          <w:lang w:val="en-US"/>
        </w:rPr>
        <w:t>London: Constable, 1965.</w:t>
      </w:r>
    </w:p>
    <w:p w14:paraId="2BF9477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Vida y confesiones de Oscar Wilde.</w:t>
      </w:r>
      <w:r w:rsidRPr="00ED021B">
        <w:rPr>
          <w:lang w:val="en-US"/>
        </w:rPr>
        <w:t xml:space="preserve"> Afterword by G. Bernard Shaw. Ed. and trans. Ricardo Baeza. 2 vols. Madrid: Biblioteca Nueva.</w:t>
      </w:r>
    </w:p>
    <w:p w14:paraId="1537EB84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Oscar Wilde.</w:t>
      </w:r>
      <w:r w:rsidRPr="00ED021B">
        <w:rPr>
          <w:lang w:val="en-US"/>
        </w:rPr>
        <w:t xml:space="preserve"> Michigan State UP, 1959.* </w:t>
      </w:r>
    </w:p>
    <w:p w14:paraId="1D52D26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Oscar Wilde.</w:t>
      </w:r>
      <w:r w:rsidRPr="00ED021B">
        <w:rPr>
          <w:lang w:val="en-US"/>
        </w:rPr>
        <w:t xml:space="preserve"> London: Robinson, 1997.</w:t>
      </w:r>
    </w:p>
    <w:p w14:paraId="0D5EED79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Contemporary Portraits, First Series.</w:t>
      </w:r>
      <w:r w:rsidRPr="00ED021B">
        <w:rPr>
          <w:lang w:val="en-US"/>
        </w:rPr>
        <w:t xml:space="preserve"> New York: Mitchell Kennerley, 1915.</w:t>
      </w:r>
    </w:p>
    <w:p w14:paraId="0DC900F2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Contemporary Portraits, Second Series. </w:t>
      </w:r>
      <w:r w:rsidRPr="00ED021B">
        <w:rPr>
          <w:lang w:val="en-US"/>
        </w:rPr>
        <w:t>New York: Published by the author, 1919.</w:t>
      </w:r>
    </w:p>
    <w:p w14:paraId="7335EA0D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Contemporary Portraits, Third Series. </w:t>
      </w:r>
      <w:r w:rsidRPr="00ED021B">
        <w:rPr>
          <w:lang w:val="en-US"/>
        </w:rPr>
        <w:t>New York: Published by the author, n. d.</w:t>
      </w:r>
    </w:p>
    <w:p w14:paraId="7660E004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Contemporary Portraits, Fourth Series. </w:t>
      </w:r>
      <w:r w:rsidRPr="00ED021B">
        <w:rPr>
          <w:lang w:val="en-US"/>
        </w:rPr>
        <w:t>New York: Published by the author, 1924.</w:t>
      </w:r>
    </w:p>
    <w:p w14:paraId="7D7EFDD9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lastRenderedPageBreak/>
        <w:t xml:space="preserve">_____. </w:t>
      </w:r>
      <w:r w:rsidRPr="00ED021B">
        <w:rPr>
          <w:i/>
          <w:lang w:val="en-US"/>
        </w:rPr>
        <w:t>Latest Contemporary Portraits.</w:t>
      </w:r>
      <w:r w:rsidRPr="00ED021B">
        <w:rPr>
          <w:lang w:val="en-US"/>
        </w:rPr>
        <w:t xml:space="preserve"> Macaulay Co., 1927.</w:t>
      </w:r>
    </w:p>
    <w:p w14:paraId="0BDD6C8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Unpath'd Waters.</w:t>
      </w:r>
      <w:r w:rsidRPr="00ED021B">
        <w:rPr>
          <w:lang w:val="en-US"/>
        </w:rPr>
        <w:t xml:space="preserve"> Novellas. </w:t>
      </w:r>
    </w:p>
    <w:p w14:paraId="4899A39A" w14:textId="77777777" w:rsidR="00ED021B" w:rsidRDefault="00ED021B" w:rsidP="00ED021B">
      <w:pPr>
        <w:rPr>
          <w:lang w:val="en-US"/>
        </w:rPr>
      </w:pPr>
      <w:r w:rsidRPr="00ED021B">
        <w:rPr>
          <w:i/>
          <w:lang w:val="en-US"/>
        </w:rPr>
        <w:t>_____, ed. Fortnightly Review</w:t>
      </w:r>
      <w:r>
        <w:rPr>
          <w:lang w:val="en-US"/>
        </w:rPr>
        <w:t xml:space="preserve"> 1 April 1900.*</w:t>
      </w:r>
    </w:p>
    <w:p w14:paraId="492630FF" w14:textId="77777777" w:rsidR="00ED021B" w:rsidRDefault="00113070" w:rsidP="00ED021B">
      <w:pPr>
        <w:ind w:firstLine="0"/>
        <w:rPr>
          <w:lang w:val="en-US"/>
        </w:rPr>
      </w:pPr>
      <w:hyperlink r:id="rId7" w:history="1">
        <w:r w:rsidR="00ED021B" w:rsidRPr="00EA53FC">
          <w:rPr>
            <w:rStyle w:val="Hipervnculo"/>
            <w:lang w:val="en-US"/>
          </w:rPr>
          <w:t>https://fortnightlyreview.co.uk</w:t>
        </w:r>
      </w:hyperlink>
    </w:p>
    <w:p w14:paraId="59328F9C" w14:textId="77777777" w:rsidR="00ED021B" w:rsidRPr="0005094D" w:rsidRDefault="00ED021B" w:rsidP="00ED021B">
      <w:pPr>
        <w:ind w:firstLine="0"/>
        <w:rPr>
          <w:lang w:val="en-US"/>
        </w:rPr>
      </w:pPr>
      <w:r>
        <w:rPr>
          <w:lang w:val="en-US"/>
        </w:rPr>
        <w:t>2019</w:t>
      </w:r>
    </w:p>
    <w:p w14:paraId="03BC3FDF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Hazlitt, William. See Romantic criticism. </w:t>
      </w:r>
    </w:p>
    <w:p w14:paraId="67EB0C93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Huneker, James. (1857-1921). </w:t>
      </w:r>
      <w:r w:rsidRPr="00ED021B">
        <w:rPr>
          <w:i/>
          <w:lang w:val="en-US"/>
        </w:rPr>
        <w:t xml:space="preserve">Visionaries. </w:t>
      </w:r>
      <w:r w:rsidRPr="00ED021B">
        <w:rPr>
          <w:lang w:val="en-US"/>
        </w:rPr>
        <w:t>1905. (French symbolists).</w:t>
      </w:r>
    </w:p>
    <w:p w14:paraId="3F4E56F1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Review of </w:t>
      </w:r>
      <w:r w:rsidRPr="00ED021B">
        <w:rPr>
          <w:i/>
          <w:lang w:val="en-US"/>
        </w:rPr>
        <w:t xml:space="preserve">Arms and the Man. </w:t>
      </w:r>
      <w:r w:rsidRPr="00ED021B">
        <w:rPr>
          <w:lang w:val="en-US"/>
        </w:rPr>
        <w:t>By G. B. Shaw. 1894.</w:t>
      </w:r>
    </w:p>
    <w:p w14:paraId="3B6A38D6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(On Shaw). In </w:t>
      </w:r>
      <w:r w:rsidRPr="00ED021B">
        <w:rPr>
          <w:i/>
          <w:lang w:val="en-US"/>
        </w:rPr>
        <w:t xml:space="preserve">Iconoclasts. </w:t>
      </w:r>
      <w:r w:rsidRPr="00ED021B">
        <w:rPr>
          <w:lang w:val="en-US"/>
        </w:rPr>
        <w:t>1905.</w:t>
      </w:r>
    </w:p>
    <w:p w14:paraId="7513490C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 xml:space="preserve">Promenades of an Impressionist. </w:t>
      </w:r>
      <w:r w:rsidRPr="00ED021B">
        <w:rPr>
          <w:lang w:val="en-US"/>
        </w:rPr>
        <w:t>1910.</w:t>
      </w:r>
    </w:p>
    <w:p w14:paraId="7FE6535B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Lamb, Charles. See Romantic criticism.</w:t>
      </w:r>
    </w:p>
    <w:p w14:paraId="4218CFF5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Lang, Andrew. See English authors. </w:t>
      </w:r>
    </w:p>
    <w:p w14:paraId="4CEEB442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Leverton, W. H. </w:t>
      </w:r>
      <w:r w:rsidRPr="00ED021B">
        <w:rPr>
          <w:i/>
          <w:lang w:val="en-US"/>
        </w:rPr>
        <w:t>Through the Box-Office Window.</w:t>
      </w:r>
      <w:r w:rsidRPr="00ED021B">
        <w:rPr>
          <w:lang w:val="en-US"/>
        </w:rPr>
        <w:t xml:space="preserve"> 1932. (Wilde, etc.).</w:t>
      </w:r>
    </w:p>
    <w:p w14:paraId="7C862209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Moore, George. See English authors.</w:t>
      </w:r>
    </w:p>
    <w:p w14:paraId="40D4C036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Pater, Walter. See Aesthetic criticism.</w:t>
      </w:r>
    </w:p>
    <w:p w14:paraId="3CDEA4B8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Spingarn, J. E. See Aesthetic criticism.</w:t>
      </w:r>
    </w:p>
    <w:p w14:paraId="4461FD29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Twain, Mark. See English authors. </w:t>
      </w:r>
    </w:p>
    <w:p w14:paraId="7E39F152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Watson, William. See English authors.</w:t>
      </w:r>
    </w:p>
    <w:p w14:paraId="0FEBD86B" w14:textId="77777777" w:rsidR="002C0FE4" w:rsidRPr="00ED021B" w:rsidRDefault="002C0FE4">
      <w:pPr>
        <w:rPr>
          <w:lang w:val="en-US"/>
        </w:rPr>
      </w:pPr>
    </w:p>
    <w:p w14:paraId="65DA3D7C" w14:textId="77777777" w:rsidR="002C0FE4" w:rsidRPr="00ED021B" w:rsidRDefault="002C0FE4">
      <w:pPr>
        <w:rPr>
          <w:lang w:val="en-US"/>
        </w:rPr>
      </w:pPr>
    </w:p>
    <w:p w14:paraId="0075BC3B" w14:textId="77777777" w:rsidR="002C0FE4" w:rsidRPr="00ED021B" w:rsidRDefault="002C0FE4">
      <w:pPr>
        <w:rPr>
          <w:b/>
          <w:lang w:val="en-US"/>
        </w:rPr>
      </w:pPr>
    </w:p>
    <w:p w14:paraId="3FC2D26A" w14:textId="77777777" w:rsidR="002C0FE4" w:rsidRPr="00ED021B" w:rsidRDefault="002C0FE4">
      <w:pPr>
        <w:rPr>
          <w:b/>
          <w:sz w:val="36"/>
          <w:lang w:val="en-US"/>
        </w:rPr>
      </w:pPr>
      <w:r w:rsidRPr="00ED021B">
        <w:rPr>
          <w:b/>
          <w:sz w:val="36"/>
          <w:lang w:val="en-US"/>
        </w:rPr>
        <w:t>French Impressionist criticism</w:t>
      </w:r>
    </w:p>
    <w:p w14:paraId="300F0214" w14:textId="77777777" w:rsidR="002C0FE4" w:rsidRPr="00ED021B" w:rsidRDefault="002C0FE4">
      <w:pPr>
        <w:rPr>
          <w:b/>
          <w:lang w:val="en-US"/>
        </w:rPr>
      </w:pPr>
    </w:p>
    <w:p w14:paraId="4ACF88D7" w14:textId="77777777" w:rsidR="007A582F" w:rsidRPr="00DD037B" w:rsidRDefault="002C0FE4">
      <w:pPr>
        <w:rPr>
          <w:lang w:val="es-ES"/>
        </w:rPr>
      </w:pPr>
      <w:r w:rsidRPr="00ED021B">
        <w:rPr>
          <w:lang w:val="en-US"/>
        </w:rPr>
        <w:t xml:space="preserve">Daudet, Léon. </w:t>
      </w:r>
      <w:r w:rsidR="00246C5E" w:rsidRPr="00ED021B">
        <w:rPr>
          <w:lang w:val="en-US"/>
        </w:rPr>
        <w:t>(</w:t>
      </w:r>
      <w:r w:rsidR="007A582F" w:rsidRPr="00ED021B">
        <w:rPr>
          <w:lang w:val="en-US"/>
        </w:rPr>
        <w:t>1867-1942</w:t>
      </w:r>
      <w:r w:rsidR="007A582F">
        <w:rPr>
          <w:lang w:val="en-US"/>
        </w:rPr>
        <w:t xml:space="preserve">; </w:t>
      </w:r>
      <w:r w:rsidR="00246C5E" w:rsidRPr="00ED021B">
        <w:rPr>
          <w:lang w:val="en-US"/>
        </w:rPr>
        <w:t xml:space="preserve">French journalist and writer, </w:t>
      </w:r>
      <w:r w:rsidR="007A582F">
        <w:rPr>
          <w:lang w:val="en-US"/>
        </w:rPr>
        <w:t>son of Alphonse Daudet, antisemitic monarchic nationalist; founder with Maurras of Action Française, supported Pétain but lamented German occupation</w:t>
      </w:r>
      <w:r w:rsidR="00246C5E" w:rsidRPr="00ED021B">
        <w:rPr>
          <w:lang w:val="en-US"/>
        </w:rPr>
        <w:t>).</w:t>
      </w:r>
      <w:r w:rsidR="007A582F">
        <w:rPr>
          <w:lang w:val="en-US"/>
        </w:rPr>
        <w:t xml:space="preserve"> </w:t>
      </w:r>
      <w:r w:rsidR="007A582F" w:rsidRPr="00DD037B">
        <w:rPr>
          <w:i/>
          <w:lang w:val="es-ES"/>
        </w:rPr>
        <w:t>Le Voyage de Shakespeare.</w:t>
      </w:r>
      <w:r w:rsidR="007A582F" w:rsidRPr="00DD037B">
        <w:rPr>
          <w:lang w:val="es-ES"/>
        </w:rPr>
        <w:t xml:space="preserve"> Novel. 1896.</w:t>
      </w:r>
    </w:p>
    <w:p w14:paraId="16C17633" w14:textId="77777777" w:rsidR="007A582F" w:rsidRPr="007A582F" w:rsidRDefault="007A582F">
      <w:pPr>
        <w:rPr>
          <w:lang w:val="es-ES"/>
        </w:rPr>
      </w:pPr>
      <w:r w:rsidRPr="00DD037B">
        <w:rPr>
          <w:i/>
          <w:lang w:val="es-ES"/>
        </w:rPr>
        <w:t xml:space="preserve">_____. </w:t>
      </w:r>
      <w:r w:rsidRPr="007A582F">
        <w:rPr>
          <w:i/>
          <w:lang w:val="es-ES"/>
        </w:rPr>
        <w:t>El viaje de Shakespeare.</w:t>
      </w:r>
      <w:r w:rsidRPr="007A582F">
        <w:rPr>
          <w:lang w:val="es-ES"/>
        </w:rPr>
        <w:t xml:space="preserve"> Ed. and trans. Xavier Roca-Ferrer. Barcelona: Barril Barral, 2009.*</w:t>
      </w:r>
    </w:p>
    <w:p w14:paraId="16E0510E" w14:textId="77777777" w:rsidR="002C0FE4" w:rsidRPr="00ED021B" w:rsidRDefault="007A582F">
      <w:pPr>
        <w:rPr>
          <w:i/>
          <w:lang w:val="en-US"/>
        </w:rPr>
      </w:pPr>
      <w:r>
        <w:rPr>
          <w:lang w:val="en-US"/>
        </w:rPr>
        <w:t xml:space="preserve">_____. </w:t>
      </w:r>
      <w:r w:rsidR="00246C5E" w:rsidRPr="00ED021B">
        <w:rPr>
          <w:lang w:val="en-US"/>
        </w:rPr>
        <w:t xml:space="preserve"> </w:t>
      </w:r>
      <w:r w:rsidR="002C0FE4" w:rsidRPr="00ED021B">
        <w:rPr>
          <w:i/>
          <w:lang w:val="en-US"/>
        </w:rPr>
        <w:t xml:space="preserve">Alphonse Daudet. </w:t>
      </w:r>
    </w:p>
    <w:p w14:paraId="36924759" w14:textId="77777777" w:rsidR="002C0FE4" w:rsidRPr="00DD037B" w:rsidRDefault="002C0FE4">
      <w:pPr>
        <w:rPr>
          <w:lang w:val="es-E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Fantômes et vivants.</w:t>
      </w:r>
      <w:r w:rsidRPr="00ED021B">
        <w:rPr>
          <w:lang w:val="en-US"/>
        </w:rPr>
        <w:t xml:space="preserve"> </w:t>
      </w:r>
      <w:r w:rsidRPr="00DD037B">
        <w:rPr>
          <w:lang w:val="es-ES"/>
        </w:rPr>
        <w:t>1914.</w:t>
      </w:r>
    </w:p>
    <w:p w14:paraId="24C80331" w14:textId="77777777" w:rsidR="002C0FE4" w:rsidRPr="00DD037B" w:rsidRDefault="002C0FE4">
      <w:pPr>
        <w:rPr>
          <w:lang w:val="es-ES"/>
        </w:rPr>
      </w:pPr>
      <w:r w:rsidRPr="00DD037B">
        <w:rPr>
          <w:lang w:val="es-ES"/>
        </w:rPr>
        <w:t xml:space="preserve">_____. </w:t>
      </w:r>
      <w:r w:rsidRPr="00DD037B">
        <w:rPr>
          <w:i/>
          <w:lang w:val="es-ES"/>
        </w:rPr>
        <w:t>Devant la douleur.</w:t>
      </w:r>
      <w:r w:rsidRPr="00DD037B">
        <w:rPr>
          <w:lang w:val="es-ES"/>
        </w:rPr>
        <w:t xml:space="preserve"> 1915.</w:t>
      </w:r>
    </w:p>
    <w:p w14:paraId="282F2AD2" w14:textId="77777777" w:rsidR="002C0FE4" w:rsidRPr="00ED021B" w:rsidRDefault="002C0FE4">
      <w:pPr>
        <w:rPr>
          <w:lang w:val="en-US"/>
        </w:rPr>
      </w:pPr>
      <w:r w:rsidRPr="00DD037B">
        <w:rPr>
          <w:lang w:val="es-ES"/>
        </w:rPr>
        <w:t xml:space="preserve">_____. </w:t>
      </w:r>
      <w:r w:rsidRPr="00DD037B">
        <w:rPr>
          <w:i/>
          <w:lang w:val="es-ES"/>
        </w:rPr>
        <w:t>L'Entre-deux-guerres.</w:t>
      </w:r>
      <w:r w:rsidRPr="00DD037B">
        <w:rPr>
          <w:lang w:val="es-ES"/>
        </w:rPr>
        <w:t xml:space="preserve"> </w:t>
      </w:r>
      <w:r w:rsidRPr="00ED021B">
        <w:rPr>
          <w:lang w:val="en-US"/>
        </w:rPr>
        <w:t>1915.</w:t>
      </w:r>
    </w:p>
    <w:p w14:paraId="348A80B9" w14:textId="77777777" w:rsidR="002C0FE4" w:rsidRPr="00DD037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Salons et journaux.</w:t>
      </w:r>
      <w:r w:rsidRPr="00ED021B">
        <w:rPr>
          <w:lang w:val="en-US"/>
        </w:rPr>
        <w:t xml:space="preserve"> </w:t>
      </w:r>
      <w:r w:rsidRPr="00DD037B">
        <w:rPr>
          <w:lang w:val="en-US"/>
        </w:rPr>
        <w:t xml:space="preserve">1917. </w:t>
      </w:r>
    </w:p>
    <w:p w14:paraId="40790928" w14:textId="77777777" w:rsidR="002C0FE4" w:rsidRPr="007A582F" w:rsidRDefault="002C0FE4">
      <w:pPr>
        <w:rPr>
          <w:lang w:val="es-ES"/>
        </w:rPr>
      </w:pPr>
      <w:r w:rsidRPr="00DD037B">
        <w:rPr>
          <w:lang w:val="en-US"/>
        </w:rPr>
        <w:t xml:space="preserve">_____. </w:t>
      </w:r>
      <w:r w:rsidRPr="00DD037B">
        <w:rPr>
          <w:i/>
          <w:lang w:val="en-US"/>
        </w:rPr>
        <w:t>e Stupide XIXe siècle.</w:t>
      </w:r>
      <w:r w:rsidRPr="00DD037B">
        <w:rPr>
          <w:lang w:val="en-US"/>
        </w:rPr>
        <w:t xml:space="preserve"> </w:t>
      </w:r>
      <w:r w:rsidRPr="007A582F">
        <w:rPr>
          <w:lang w:val="es-ES"/>
        </w:rPr>
        <w:t xml:space="preserve">1922. </w:t>
      </w:r>
    </w:p>
    <w:p w14:paraId="7E611619" w14:textId="77777777" w:rsidR="002C0FE4" w:rsidRPr="00DD037B" w:rsidRDefault="002C0FE4">
      <w:pPr>
        <w:rPr>
          <w:lang w:val="es-ES"/>
        </w:rPr>
      </w:pPr>
      <w:r w:rsidRPr="007A582F">
        <w:rPr>
          <w:lang w:val="es-ES"/>
        </w:rPr>
        <w:t xml:space="preserve">_____. </w:t>
      </w:r>
      <w:r w:rsidRPr="007A582F">
        <w:rPr>
          <w:i/>
          <w:lang w:val="es-ES"/>
        </w:rPr>
        <w:t>Charles Maurras et son temps.</w:t>
      </w:r>
      <w:r w:rsidRPr="007A582F">
        <w:rPr>
          <w:lang w:val="es-ES"/>
        </w:rPr>
        <w:t xml:space="preserve"> </w:t>
      </w:r>
      <w:r w:rsidRPr="00DD037B">
        <w:rPr>
          <w:lang w:val="es-ES"/>
        </w:rPr>
        <w:t>1930.</w:t>
      </w:r>
    </w:p>
    <w:p w14:paraId="6D99C3BA" w14:textId="77777777" w:rsidR="007A582F" w:rsidRPr="00DD037B" w:rsidRDefault="007A582F">
      <w:pPr>
        <w:rPr>
          <w:lang w:val="en-US"/>
        </w:rPr>
      </w:pPr>
      <w:r w:rsidRPr="007A582F">
        <w:rPr>
          <w:lang w:val="es-ES"/>
        </w:rPr>
        <w:t xml:space="preserve">_____. </w:t>
      </w:r>
      <w:r w:rsidRPr="007A582F">
        <w:rPr>
          <w:i/>
          <w:lang w:val="es-ES"/>
        </w:rPr>
        <w:t>(Recuerdos literarios, políticos, artísticos y médi</w:t>
      </w:r>
      <w:r>
        <w:rPr>
          <w:i/>
          <w:lang w:val="es-ES"/>
        </w:rPr>
        <w:t>cos).</w:t>
      </w:r>
      <w:r>
        <w:rPr>
          <w:lang w:val="es-ES"/>
        </w:rPr>
        <w:t xml:space="preserve"> </w:t>
      </w:r>
      <w:r w:rsidRPr="00DD037B">
        <w:rPr>
          <w:lang w:val="en-US"/>
        </w:rPr>
        <w:t>Memoirs.</w:t>
      </w:r>
    </w:p>
    <w:p w14:paraId="3EF6A025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Essarts, E. de. "Souvenirs littéraires." </w:t>
      </w:r>
      <w:r w:rsidRPr="00ED021B">
        <w:rPr>
          <w:i/>
          <w:lang w:val="en-US"/>
        </w:rPr>
        <w:t>Revue française</w:t>
      </w:r>
      <w:r w:rsidRPr="00ED021B">
        <w:rPr>
          <w:lang w:val="en-US"/>
        </w:rPr>
        <w:t xml:space="preserve"> (15 July 1899).</w:t>
      </w:r>
    </w:p>
    <w:p w14:paraId="166A82BC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France, Anatole. See French authors.</w:t>
      </w:r>
    </w:p>
    <w:p w14:paraId="392ED195" w14:textId="77777777" w:rsidR="002C0FE4" w:rsidRDefault="002C0FE4">
      <w:r w:rsidRPr="00ED021B">
        <w:rPr>
          <w:lang w:val="en-US"/>
        </w:rPr>
        <w:t xml:space="preserve">Mockel, Albert. </w:t>
      </w:r>
      <w:r>
        <w:t xml:space="preserve">"Un Héros." </w:t>
      </w:r>
      <w:r>
        <w:rPr>
          <w:i/>
        </w:rPr>
        <w:t>Mercure de France</w:t>
      </w:r>
      <w:r>
        <w:t xml:space="preserve"> (November 1898). </w:t>
      </w:r>
    </w:p>
    <w:p w14:paraId="542B00AB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Monselet, Charles. </w:t>
      </w:r>
      <w:r w:rsidRPr="00ED021B">
        <w:rPr>
          <w:i/>
          <w:lang w:val="en-US"/>
        </w:rPr>
        <w:t xml:space="preserve">La lorgnette littéraire. </w:t>
      </w:r>
      <w:r w:rsidRPr="00ED021B">
        <w:rPr>
          <w:lang w:val="en-US"/>
        </w:rPr>
        <w:t xml:space="preserve">1857. Paris: Ed. du Lérot, 1990. </w:t>
      </w:r>
    </w:p>
    <w:p w14:paraId="10C57B2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lastRenderedPageBreak/>
        <w:t xml:space="preserve">Morand, Paul. See French authors. </w:t>
      </w:r>
    </w:p>
    <w:p w14:paraId="0312A1F9" w14:textId="77777777" w:rsidR="002C0FE4" w:rsidRPr="00ED021B" w:rsidRDefault="002C0FE4">
      <w:pPr>
        <w:rPr>
          <w:lang w:val="en-US"/>
        </w:rPr>
      </w:pPr>
      <w:r>
        <w:t xml:space="preserve">Roujon, H. </w:t>
      </w:r>
      <w:r>
        <w:rPr>
          <w:i/>
        </w:rPr>
        <w:t>La Galerie des bustes.</w:t>
      </w:r>
      <w:r>
        <w:t xml:space="preserve"> </w:t>
      </w:r>
      <w:r w:rsidRPr="00ED021B">
        <w:rPr>
          <w:lang w:val="en-US"/>
        </w:rPr>
        <w:t xml:space="preserve">Paris: Hachette, 1908. </w:t>
      </w:r>
    </w:p>
    <w:p w14:paraId="7CDC8B45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Sarcey, Francisque. </w:t>
      </w:r>
      <w:r w:rsidRPr="00ED021B">
        <w:rPr>
          <w:i/>
          <w:lang w:val="en-US"/>
        </w:rPr>
        <w:t>Le mot et la chose.</w:t>
      </w:r>
      <w:r w:rsidRPr="00ED021B">
        <w:rPr>
          <w:lang w:val="en-US"/>
        </w:rPr>
        <w:t xml:space="preserve"> 1862.</w:t>
      </w:r>
    </w:p>
    <w:p w14:paraId="33D7D0A7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Quarante ans de théâtre.</w:t>
      </w:r>
      <w:r w:rsidRPr="00ED021B">
        <w:rPr>
          <w:lang w:val="en-US"/>
        </w:rPr>
        <w:t xml:space="preserve"> 7 vols. 1900-2.</w:t>
      </w:r>
    </w:p>
    <w:p w14:paraId="796C675D" w14:textId="77777777" w:rsidR="002C0FE4" w:rsidRDefault="002C0FE4">
      <w:r w:rsidRPr="00ED021B">
        <w:rPr>
          <w:lang w:val="en-US"/>
        </w:rPr>
        <w:t xml:space="preserve">Schlumberger, Jean. </w:t>
      </w:r>
      <w:r>
        <w:t xml:space="preserve">(1877-1968). </w:t>
      </w:r>
      <w:r>
        <w:rPr>
          <w:i/>
        </w:rPr>
        <w:t>Notes sur la vie littéraire, 1902-1968.</w:t>
      </w:r>
      <w:r>
        <w:t xml:space="preserve"> Ed. Pascal Mercier. Paris: Gallimard, c. 1998.*</w:t>
      </w:r>
    </w:p>
    <w:p w14:paraId="4EC64CAD" w14:textId="77777777" w:rsidR="002C0FE4" w:rsidRDefault="002C0FE4">
      <w:r>
        <w:t xml:space="preserve">Suarès, André. </w:t>
      </w:r>
      <w:r>
        <w:rPr>
          <w:i/>
        </w:rPr>
        <w:t>Images de la Grandeur.</w:t>
      </w:r>
      <w:r>
        <w:t xml:space="preserve"> 1901. </w:t>
      </w:r>
    </w:p>
    <w:p w14:paraId="28786649" w14:textId="77777777" w:rsidR="002C0FE4" w:rsidRDefault="002C0FE4">
      <w:r>
        <w:t xml:space="preserve">_____. </w:t>
      </w:r>
      <w:r>
        <w:rPr>
          <w:i/>
        </w:rPr>
        <w:t>Le Livre de l'Emeraude.</w:t>
      </w:r>
      <w:r>
        <w:t xml:space="preserve"> 1902. </w:t>
      </w:r>
    </w:p>
    <w:p w14:paraId="2DF8C567" w14:textId="77777777" w:rsidR="002C0FE4" w:rsidRDefault="002C0FE4">
      <w:r>
        <w:t xml:space="preserve">_____. </w:t>
      </w:r>
      <w:r>
        <w:rPr>
          <w:i/>
        </w:rPr>
        <w:t>Sur la mort de mon frère.</w:t>
      </w:r>
      <w:r>
        <w:t xml:space="preserve"> 1904.</w:t>
      </w:r>
    </w:p>
    <w:p w14:paraId="3BB9D3D0" w14:textId="77777777" w:rsidR="002C0FE4" w:rsidRDefault="002C0FE4">
      <w:r>
        <w:t xml:space="preserve">_____. </w:t>
      </w:r>
      <w:r>
        <w:rPr>
          <w:i/>
        </w:rPr>
        <w:t>Bouclier du Zodiaque.</w:t>
      </w:r>
      <w:r>
        <w:t xml:space="preserve"> 1907.</w:t>
      </w:r>
    </w:p>
    <w:p w14:paraId="62FFB2C5" w14:textId="77777777" w:rsidR="002C0FE4" w:rsidRDefault="002C0FE4">
      <w:r>
        <w:t xml:space="preserve">_____. </w:t>
      </w:r>
      <w:r>
        <w:rPr>
          <w:i/>
        </w:rPr>
        <w:t>Trois hommes</w:t>
      </w:r>
      <w:r>
        <w:t xml:space="preserve"> </w:t>
      </w:r>
      <w:r>
        <w:rPr>
          <w:i/>
        </w:rPr>
        <w:t>(Pascal, Ibsen, Dostoïevski).</w:t>
      </w:r>
      <w:r>
        <w:t xml:space="preserve"> 1913.</w:t>
      </w:r>
    </w:p>
    <w:p w14:paraId="067A121A" w14:textId="77777777" w:rsidR="002C0FE4" w:rsidRDefault="002C0FE4">
      <w:r>
        <w:t xml:space="preserve">_____. </w:t>
      </w:r>
      <w:r>
        <w:rPr>
          <w:i/>
        </w:rPr>
        <w:t>Poète tragique.</w:t>
      </w:r>
      <w:r>
        <w:t xml:space="preserve"> 1921.</w:t>
      </w:r>
    </w:p>
    <w:p w14:paraId="14151D74" w14:textId="77777777" w:rsidR="002C0FE4" w:rsidRPr="00ED021B" w:rsidRDefault="002C0FE4">
      <w:pPr>
        <w:rPr>
          <w:lang w:val="en-US"/>
        </w:rPr>
      </w:pPr>
      <w:r>
        <w:t xml:space="preserve">_____. </w:t>
      </w:r>
      <w:r>
        <w:rPr>
          <w:i/>
        </w:rPr>
        <w:t>Correspondance de Claudel et de Suarès.</w:t>
      </w:r>
      <w:r>
        <w:t xml:space="preserve"> </w:t>
      </w:r>
      <w:r w:rsidRPr="00ED021B">
        <w:rPr>
          <w:lang w:val="en-US"/>
        </w:rPr>
        <w:t>1951.</w:t>
      </w:r>
    </w:p>
    <w:p w14:paraId="0917B2D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 xml:space="preserve">_____. </w:t>
      </w:r>
      <w:r w:rsidRPr="00ED021B">
        <w:rPr>
          <w:i/>
          <w:lang w:val="en-US"/>
        </w:rPr>
        <w:t>Pages.</w:t>
      </w:r>
      <w:r w:rsidRPr="00ED021B">
        <w:rPr>
          <w:lang w:val="en-US"/>
        </w:rPr>
        <w:t xml:space="preserve"> 1948. </w:t>
      </w:r>
    </w:p>
    <w:p w14:paraId="6D350226" w14:textId="77777777" w:rsidR="002C0FE4" w:rsidRPr="00ED021B" w:rsidRDefault="002C0FE4">
      <w:pPr>
        <w:rPr>
          <w:b/>
          <w:lang w:val="en-US"/>
        </w:rPr>
      </w:pPr>
    </w:p>
    <w:p w14:paraId="25A06B69" w14:textId="77777777" w:rsidR="002C0FE4" w:rsidRPr="00ED021B" w:rsidRDefault="002C0FE4">
      <w:pPr>
        <w:rPr>
          <w:b/>
          <w:lang w:val="en-US"/>
        </w:rPr>
      </w:pPr>
    </w:p>
    <w:p w14:paraId="16455B83" w14:textId="77777777" w:rsidR="002C0FE4" w:rsidRPr="00ED021B" w:rsidRDefault="002C0FE4">
      <w:pPr>
        <w:rPr>
          <w:b/>
          <w:lang w:val="en-US"/>
        </w:rPr>
      </w:pPr>
    </w:p>
    <w:p w14:paraId="7DD46530" w14:textId="77777777" w:rsidR="002C0FE4" w:rsidRPr="00ED021B" w:rsidRDefault="002C0FE4">
      <w:pPr>
        <w:rPr>
          <w:b/>
          <w:lang w:val="en-US"/>
        </w:rPr>
      </w:pPr>
    </w:p>
    <w:p w14:paraId="583ACFE8" w14:textId="77777777" w:rsidR="002C0FE4" w:rsidRPr="00ED021B" w:rsidRDefault="002C0FE4">
      <w:pPr>
        <w:rPr>
          <w:b/>
          <w:lang w:val="en-US"/>
        </w:rPr>
      </w:pPr>
    </w:p>
    <w:p w14:paraId="6346DFA8" w14:textId="77777777" w:rsidR="002C0FE4" w:rsidRPr="00ED021B" w:rsidRDefault="002C0FE4">
      <w:pPr>
        <w:rPr>
          <w:b/>
          <w:lang w:val="en-US"/>
        </w:rPr>
      </w:pPr>
    </w:p>
    <w:p w14:paraId="30FF0AD8" w14:textId="77777777" w:rsidR="002C0FE4" w:rsidRPr="00ED021B" w:rsidRDefault="002C0FE4">
      <w:pPr>
        <w:rPr>
          <w:b/>
          <w:sz w:val="36"/>
          <w:lang w:val="en-US"/>
        </w:rPr>
      </w:pPr>
      <w:r w:rsidRPr="00ED021B">
        <w:rPr>
          <w:b/>
          <w:sz w:val="36"/>
          <w:lang w:val="en-US"/>
        </w:rPr>
        <w:t>Spanish Impressionist criticism</w:t>
      </w:r>
    </w:p>
    <w:p w14:paraId="434FE001" w14:textId="77777777" w:rsidR="002C0FE4" w:rsidRPr="00ED021B" w:rsidRDefault="002C0FE4">
      <w:pPr>
        <w:rPr>
          <w:b/>
          <w:sz w:val="36"/>
          <w:lang w:val="en-US"/>
        </w:rPr>
      </w:pPr>
    </w:p>
    <w:p w14:paraId="6A51508A" w14:textId="77777777" w:rsidR="002C0FE4" w:rsidRPr="00ED021B" w:rsidRDefault="002C0FE4">
      <w:pPr>
        <w:rPr>
          <w:lang w:val="en-US"/>
        </w:rPr>
      </w:pPr>
      <w:r w:rsidRPr="00ED021B">
        <w:rPr>
          <w:lang w:val="en-US"/>
        </w:rPr>
        <w:t>Azorín [José Martínez Ruiz]. See Spanish authors.</w:t>
      </w:r>
    </w:p>
    <w:p w14:paraId="4C8BB797" w14:textId="77777777" w:rsidR="002C0FE4" w:rsidRDefault="002C0FE4">
      <w:r w:rsidRPr="00ED021B">
        <w:rPr>
          <w:lang w:val="en-US"/>
        </w:rPr>
        <w:t xml:space="preserve">Unamuno, Miguel de. </w:t>
      </w:r>
      <w:r>
        <w:t>See Spanish authors.</w:t>
      </w:r>
    </w:p>
    <w:p w14:paraId="270F068E" w14:textId="77777777" w:rsidR="002C0FE4" w:rsidRDefault="002C0FE4"/>
    <w:p w14:paraId="067B423E" w14:textId="77777777" w:rsidR="002C0FE4" w:rsidRDefault="002C0FE4"/>
    <w:p w14:paraId="41A8F108" w14:textId="77777777" w:rsidR="002C0FE4" w:rsidRDefault="002C0FE4"/>
    <w:p w14:paraId="093395B4" w14:textId="77777777" w:rsidR="002C0FE4" w:rsidRDefault="002C0FE4">
      <w:pPr>
        <w:rPr>
          <w:b/>
        </w:rPr>
      </w:pPr>
    </w:p>
    <w:p w14:paraId="1B02CD0B" w14:textId="77777777" w:rsidR="002C0FE4" w:rsidRDefault="002C0FE4">
      <w:pPr>
        <w:rPr>
          <w:b/>
        </w:rPr>
      </w:pPr>
    </w:p>
    <w:p w14:paraId="5580F0BE" w14:textId="77777777" w:rsidR="002C0FE4" w:rsidRDefault="002C0FE4">
      <w:pPr>
        <w:rPr>
          <w:b/>
        </w:rPr>
      </w:pPr>
    </w:p>
    <w:p w14:paraId="4EA08961" w14:textId="77777777" w:rsidR="002C0FE4" w:rsidRDefault="002C0FE4"/>
    <w:sectPr w:rsidR="002C0FE4" w:rsidSect="00246C5E">
      <w:headerReference w:type="even" r:id="rId8"/>
      <w:headerReference w:type="default" r:id="rId9"/>
      <w:pgSz w:w="11880" w:h="16800"/>
      <w:pgMar w:top="1418" w:right="1532" w:bottom="1418" w:left="2268" w:header="737" w:footer="73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1767" w14:textId="77777777" w:rsidR="00FA2D54" w:rsidRDefault="00FA2D54">
      <w:r>
        <w:separator/>
      </w:r>
    </w:p>
  </w:endnote>
  <w:endnote w:type="continuationSeparator" w:id="0">
    <w:p w14:paraId="408E3D1F" w14:textId="77777777" w:rsidR="00FA2D54" w:rsidRDefault="00FA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7D2D" w14:textId="77777777" w:rsidR="00FA2D54" w:rsidRDefault="00FA2D54">
      <w:r>
        <w:separator/>
      </w:r>
    </w:p>
  </w:footnote>
  <w:footnote w:type="continuationSeparator" w:id="0">
    <w:p w14:paraId="2D65A694" w14:textId="77777777" w:rsidR="00FA2D54" w:rsidRDefault="00FA2D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2C0D" w14:textId="77777777" w:rsidR="00246C5E" w:rsidRDefault="00246C5E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8BCD48E" w14:textId="77777777" w:rsidR="00246C5E" w:rsidRDefault="00246C5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4FCBE" w14:textId="77777777" w:rsidR="00246C5E" w:rsidRDefault="00246C5E">
    <w:pPr>
      <w:pStyle w:val="Encabezado"/>
      <w:framePr w:w="576" w:wrap="around" w:vAnchor="page" w:hAnchor="page" w:x="10164" w:y="1073"/>
      <w:jc w:val="right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23D22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7B60C349" w14:textId="77777777" w:rsidR="00246C5E" w:rsidRDefault="00246C5E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embedSystemFonts/>
  <w:bordersDoNotSurroundHeader/>
  <w:bordersDoNotSurroundFooter/>
  <w:defaultTabStop w:val="737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F26"/>
    <w:rsid w:val="000D7786"/>
    <w:rsid w:val="00106F26"/>
    <w:rsid w:val="00113070"/>
    <w:rsid w:val="0013016F"/>
    <w:rsid w:val="00134D7B"/>
    <w:rsid w:val="00246C5E"/>
    <w:rsid w:val="002C0FE4"/>
    <w:rsid w:val="00523D22"/>
    <w:rsid w:val="005B5D50"/>
    <w:rsid w:val="005B7BB4"/>
    <w:rsid w:val="007A582F"/>
    <w:rsid w:val="0087662C"/>
    <w:rsid w:val="008C2748"/>
    <w:rsid w:val="00C512E0"/>
    <w:rsid w:val="00DD037B"/>
    <w:rsid w:val="00E33CC0"/>
    <w:rsid w:val="00ED021B"/>
    <w:rsid w:val="00F05A45"/>
    <w:rsid w:val="00FA2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EFF9455"/>
  <w14:defaultImageDpi w14:val="300"/>
  <w15:docId w15:val="{4805A0FB-4C2C-CC49-A853-76A1CEFF9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37" w:hanging="737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imes">
    <w:name w:val="Times"/>
    <w:basedOn w:val="Normal"/>
    <w:pPr>
      <w:tabs>
        <w:tab w:val="left" w:pos="360"/>
      </w:tabs>
      <w:spacing w:line="480" w:lineRule="atLeast"/>
      <w:jc w:val="left"/>
    </w:pPr>
  </w:style>
  <w:style w:type="character" w:styleId="Hipervnculo">
    <w:name w:val="Hyperlink"/>
    <w:uiPriority w:val="99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D02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fortnightlyreview.co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it.ly/abibliog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844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6094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8</cp:revision>
  <dcterms:created xsi:type="dcterms:W3CDTF">2017-06-17T16:24:00Z</dcterms:created>
  <dcterms:modified xsi:type="dcterms:W3CDTF">2024-04-25T19:57:00Z</dcterms:modified>
</cp:coreProperties>
</file>