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18" w:rsidRPr="00213AF0" w:rsidRDefault="00233618" w:rsidP="0023361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33618" w:rsidRDefault="00233618" w:rsidP="0023361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233618" w:rsidRPr="0018683B" w:rsidRDefault="00233618" w:rsidP="00233618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233618" w:rsidRPr="00726328" w:rsidRDefault="00233618" w:rsidP="0023361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233618" w:rsidRPr="006F2464" w:rsidRDefault="00233618" w:rsidP="0023361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233618" w:rsidRPr="006F2464" w:rsidRDefault="00233618" w:rsidP="00233618">
      <w:pPr>
        <w:jc w:val="center"/>
        <w:rPr>
          <w:lang w:val="en-US"/>
        </w:rPr>
      </w:pPr>
    </w:p>
    <w:bookmarkEnd w:id="0"/>
    <w:bookmarkEnd w:id="1"/>
    <w:p w:rsidR="00233618" w:rsidRPr="006F2464" w:rsidRDefault="00233618" w:rsidP="00233618">
      <w:pPr>
        <w:ind w:left="0" w:firstLine="0"/>
        <w:jc w:val="center"/>
        <w:rPr>
          <w:color w:val="000000"/>
          <w:lang w:val="en-US"/>
        </w:rPr>
      </w:pPr>
    </w:p>
    <w:p w:rsidR="002E6AF9" w:rsidRPr="00233618" w:rsidRDefault="002E6AF9">
      <w:pPr>
        <w:pStyle w:val="Ttulo1"/>
        <w:rPr>
          <w:b/>
          <w:i w:val="0"/>
          <w:smallCaps/>
          <w:sz w:val="36"/>
          <w:lang w:val="en-US"/>
        </w:rPr>
      </w:pPr>
      <w:bookmarkStart w:id="2" w:name="_GoBack"/>
      <w:bookmarkEnd w:id="2"/>
      <w:r w:rsidRPr="00233618">
        <w:rPr>
          <w:b/>
          <w:i w:val="0"/>
          <w:smallCaps/>
          <w:sz w:val="36"/>
          <w:lang w:val="en-US"/>
        </w:rPr>
        <w:t>Russian Formalism and Prague School</w:t>
      </w:r>
    </w:p>
    <w:p w:rsidR="002E6AF9" w:rsidRPr="00233618" w:rsidRDefault="002E6AF9">
      <w:pPr>
        <w:rPr>
          <w:b/>
          <w:lang w:val="en-US"/>
        </w:rPr>
      </w:pPr>
    </w:p>
    <w:p w:rsidR="002E6AF9" w:rsidRPr="00233618" w:rsidRDefault="002E6AF9" w:rsidP="002E6AF9">
      <w:pPr>
        <w:rPr>
          <w:lang w:val="en-US"/>
        </w:rPr>
      </w:pPr>
    </w:p>
    <w:p w:rsidR="002E6AF9" w:rsidRDefault="002E6AF9" w:rsidP="002E6AF9">
      <w:r>
        <w:t xml:space="preserve">Abad García, Pilar. "Formalismo ruso y poesía." In Abad, </w:t>
      </w:r>
      <w:r>
        <w:rPr>
          <w:i/>
        </w:rPr>
        <w:t>Poetología: Teoría literaria y poesía en lengua inglesa.</w:t>
      </w:r>
      <w:r>
        <w:t xml:space="preserve">  Valladolid: Secretariado de Publicaciones e Intercambio Editorial, U de Valladolid, 2001. 49-76.*</w:t>
      </w:r>
    </w:p>
    <w:p w:rsidR="002E6AF9" w:rsidRDefault="002E6AF9" w:rsidP="002E6AF9">
      <w:r>
        <w:t xml:space="preserve">Aseiev, Nikolai. (Nikolaj Aseev). "Der Schlüssel des Sujets." Extract. Ed. Marianne Dehne and Galina Potapova, comment by Galina Potapova. In </w:t>
      </w:r>
      <w:r>
        <w:rPr>
          <w:i/>
        </w:rPr>
        <w:t>Russische Proto-Narratologie: Texte  in kommentierten Übersetzungen.</w:t>
      </w:r>
      <w:r>
        <w:t xml:space="preserve"> Ed. Wolf Schmid. Berlin and New York: Walter de Gruyter, 2009. 47-66.*</w:t>
      </w:r>
    </w:p>
    <w:p w:rsidR="002E6AF9" w:rsidRDefault="002E6AF9">
      <w:r>
        <w:t xml:space="preserve">Brik, Osip M. "T. n. 'Formal'nyi metod'." </w:t>
      </w:r>
      <w:r>
        <w:rPr>
          <w:i/>
        </w:rPr>
        <w:t>LEF</w:t>
      </w:r>
      <w:r>
        <w:t xml:space="preserve"> 1 (1923).</w:t>
      </w:r>
    </w:p>
    <w:p w:rsidR="002E6AF9" w:rsidRDefault="002E6AF9">
      <w:r>
        <w:t xml:space="preserve">_____. "The So-Called Formal Method." </w:t>
      </w:r>
      <w:r>
        <w:rPr>
          <w:i/>
        </w:rPr>
        <w:t>Russian Poetics in Translation</w:t>
      </w:r>
      <w:r>
        <w:t xml:space="preserve">4 (1977): 90-91. </w:t>
      </w:r>
    </w:p>
    <w:p w:rsidR="002E6AF9" w:rsidRDefault="002E6AF9">
      <w:r>
        <w:t xml:space="preserve">_____. "El llamado 'método formal'." In </w:t>
      </w:r>
      <w:r>
        <w:rPr>
          <w:i/>
        </w:rPr>
        <w:t xml:space="preserve">Antología del formalismo ruso y el grupo de Bajtin. </w:t>
      </w:r>
      <w:r>
        <w:t>Ed. Emil Volek. Madrid: Fundamentos, 1992. 43-46.</w:t>
      </w:r>
    </w:p>
    <w:p w:rsidR="002E6AF9" w:rsidRDefault="002E6AF9">
      <w:r>
        <w:t xml:space="preserve">_____. "Ritm i sintaksis." </w:t>
      </w:r>
      <w:r>
        <w:rPr>
          <w:i/>
        </w:rPr>
        <w:t>Novyi lef</w:t>
      </w:r>
      <w:r>
        <w:t xml:space="preserve"> 3-6 (1927).</w:t>
      </w:r>
    </w:p>
    <w:p w:rsidR="002E6AF9" w:rsidRDefault="002E6AF9">
      <w:r>
        <w:t xml:space="preserve">_____. "Contributions to the Study of Verse Language." (Excerpt from "Ritm i sintaksis"). In </w:t>
      </w:r>
      <w:r>
        <w:rPr>
          <w:i/>
        </w:rPr>
        <w:t>Readings in Russian Poetics.</w:t>
      </w:r>
      <w:r>
        <w:t xml:space="preserve"> Ed. L. Matejka and K. Pomorska. Cambridge (MA): MIT Press, 1971. 117-25.</w:t>
      </w:r>
    </w:p>
    <w:p w:rsidR="002E6AF9" w:rsidRDefault="002E6AF9">
      <w:r>
        <w:t xml:space="preserve">_____. "Rhythme et syntaxe." In Todorov, </w:t>
      </w:r>
      <w:r>
        <w:rPr>
          <w:i/>
        </w:rPr>
        <w:t>Théorie</w:t>
      </w:r>
      <w:r>
        <w:t xml:space="preserve"> 143-153. Trans. from </w:t>
      </w:r>
      <w:r>
        <w:rPr>
          <w:i/>
        </w:rPr>
        <w:t>Novyi Lef</w:t>
      </w:r>
      <w:r>
        <w:t xml:space="preserve"> (1927): 3-6. </w:t>
      </w:r>
    </w:p>
    <w:p w:rsidR="002E6AF9" w:rsidRDefault="002E6AF9">
      <w:r>
        <w:t xml:space="preserve">_____. "Ritmo y sintaxis (Materiales para el estudio del discurso del verso)."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Madrid: Fundamentos, 1995. 19-36.*</w:t>
      </w:r>
    </w:p>
    <w:p w:rsidR="002E6AF9" w:rsidRDefault="002E6AF9">
      <w:pPr>
        <w:ind w:right="10"/>
      </w:pPr>
      <w:r>
        <w:t xml:space="preserve">_____. In </w:t>
      </w:r>
      <w:r>
        <w:rPr>
          <w:i/>
        </w:rPr>
        <w:t>Utopias: Russian Modernist Texts 1905-1940.</w:t>
      </w:r>
      <w:r>
        <w:t xml:space="preserve"> Ed. Catriona Kelly. Harmondsworth: Penguin, c. 2000. </w:t>
      </w:r>
    </w:p>
    <w:p w:rsidR="002E6AF9" w:rsidRDefault="002E6AF9">
      <w:r>
        <w:t>Eisenstein, Sergei. See Film directors.</w:t>
      </w:r>
    </w:p>
    <w:p w:rsidR="002E6AF9" w:rsidRDefault="002E6AF9">
      <w:r>
        <w:t xml:space="preserve">Ginzburg, Lydia. </w:t>
      </w:r>
      <w:r>
        <w:rPr>
          <w:i/>
        </w:rPr>
        <w:t>On Psychological Prose.</w:t>
      </w:r>
      <w:r>
        <w:t xml:space="preserve"> Trans. Judson Rosengrant. Princeton: Princeton UP, 1992. </w:t>
      </w:r>
    </w:p>
    <w:p w:rsidR="002E6AF9" w:rsidRDefault="002E6AF9">
      <w:r>
        <w:t xml:space="preserve">_____. </w:t>
      </w:r>
      <w:r>
        <w:rPr>
          <w:i/>
        </w:rPr>
        <w:t>La prosa psicologica.</w:t>
      </w:r>
      <w:r>
        <w:t xml:space="preserve"> Milano, 1994.</w:t>
      </w:r>
    </w:p>
    <w:p w:rsidR="002E6AF9" w:rsidRDefault="002E6AF9" w:rsidP="002E6AF9">
      <w:r>
        <w:lastRenderedPageBreak/>
        <w:t xml:space="preserve">Gruzdev, Il'ja. "Über die Maske als literarisches Verfahren." Ed. and trans. Christine Gölz. In </w:t>
      </w:r>
      <w:r>
        <w:rPr>
          <w:i/>
        </w:rPr>
        <w:t>Russische Proto-Narratologie: Texte  in kommentierten Übersetzungen.</w:t>
      </w:r>
      <w:r>
        <w:t xml:space="preserve"> Ed. Wolf Schmid. Berlin and New York: Walter de Gruyter, 2009. 179-93.*</w:t>
      </w:r>
    </w:p>
    <w:p w:rsidR="002E6AF9" w:rsidRDefault="002E6AF9">
      <w:r>
        <w:t xml:space="preserve">Iakubinsky, Lev. "O zvukakh stikhotvornogo iazyka." In </w:t>
      </w:r>
      <w:r>
        <w:rPr>
          <w:i/>
        </w:rPr>
        <w:t>Poetika: Sborniki po teorii poetichskogo iazyka.</w:t>
      </w:r>
      <w:r>
        <w:t xml:space="preserve"> Petrograd, 1916. 37-49.</w:t>
      </w:r>
    </w:p>
    <w:p w:rsidR="002E6AF9" w:rsidRDefault="002E6AF9">
      <w:r>
        <w:t xml:space="preserve">_____. "O dialogicheskoï rechi." </w:t>
      </w:r>
      <w:r>
        <w:rPr>
          <w:i/>
        </w:rPr>
        <w:t>Russkaia rech'</w:t>
      </w:r>
      <w:r>
        <w:t xml:space="preserve"> 1 (Petrograd, 1923)</w:t>
      </w:r>
    </w:p>
    <w:p w:rsidR="002E6AF9" w:rsidRDefault="002E6AF9" w:rsidP="002E6AF9">
      <w:r>
        <w:t xml:space="preserve">_____. "Skopleniye odinakovykh plavnykh v prakticheskom i poetischeskom iazykakh." </w:t>
      </w:r>
      <w:r>
        <w:rPr>
          <w:i/>
        </w:rPr>
        <w:t>Sborniki</w:t>
      </w:r>
      <w:r>
        <w:t xml:space="preserve"> 2 (1917): 13-21. ("On the Accumulation of Identical Liquids in Practical and Poetic Language").</w:t>
      </w:r>
    </w:p>
    <w:p w:rsidR="002E6AF9" w:rsidRDefault="002E6AF9">
      <w:r>
        <w:t xml:space="preserve">_____. "Sobre el discurso dialógico."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Madrid: Fundamentos, 1995. 171-88.*</w:t>
      </w:r>
    </w:p>
    <w:p w:rsidR="002E6AF9" w:rsidRDefault="002E6AF9">
      <w:pPr>
        <w:pStyle w:val="Times"/>
        <w:spacing w:line="240" w:lineRule="auto"/>
      </w:pPr>
      <w:r>
        <w:t>Jakobson, Roman. See Structuralism.</w:t>
      </w:r>
    </w:p>
    <w:p w:rsidR="002E6AF9" w:rsidRDefault="002E6AF9" w:rsidP="002E6AF9">
      <w:r>
        <w:t xml:space="preserve">Korman, Boris. "Zur Autor-Theorie." Ed. and trans. Christine Gölz. In </w:t>
      </w:r>
      <w:r>
        <w:rPr>
          <w:i/>
        </w:rPr>
        <w:t>Russische Proto-Narratologie: Texte in kommentierten Übersetzungen.</w:t>
      </w:r>
      <w:r>
        <w:t xml:space="preserve"> Ed. Wolf Schmid. Berlin and New York: Walter de Gruyter, 2009. 227-59.*</w:t>
      </w:r>
    </w:p>
    <w:p w:rsidR="002E6AF9" w:rsidRDefault="002E6AF9" w:rsidP="002E6AF9">
      <w:r>
        <w:t xml:space="preserve">Nikiforov, Aleksandr. "Zur Frage der morphologisches Erforschung des Volksmärchens." Ed. and trans. Christiane Hauschild. In </w:t>
      </w:r>
      <w:r>
        <w:rPr>
          <w:i/>
        </w:rPr>
        <w:t>Russische Proto-Narratologie: Texte  in kommentierten Übersetzungen.</w:t>
      </w:r>
      <w:r>
        <w:t xml:space="preserve"> Ed. Wolf Schmid. Berlin and New York: Walter de Gruyter, 2009. 163-178.*</w:t>
      </w:r>
    </w:p>
    <w:p w:rsidR="002E6AF9" w:rsidRDefault="002E6AF9" w:rsidP="002E6AF9">
      <w:r>
        <w:t xml:space="preserve">Petrovskij, Michail. "Die Morphologie von Pushkins Erzählung 'Der Schuss'." Ed. and trans. Matthias Aumüller. In </w:t>
      </w:r>
      <w:r>
        <w:rPr>
          <w:i/>
        </w:rPr>
        <w:t>Russische Proto-Narratologie: Texte  in kommentierten Übersetzungen.</w:t>
      </w:r>
      <w:r>
        <w:t xml:space="preserve"> Ed. Wolf Schmid. Berlin and New York: Walter de Gruyter, 2009. 67-89.*</w:t>
      </w:r>
    </w:p>
    <w:p w:rsidR="002E6AF9" w:rsidRDefault="002E6AF9">
      <w:r>
        <w:t xml:space="preserve">Vinogradov, Viktor. "Des tâches de la stylistique." Todorov, </w:t>
      </w:r>
      <w:r>
        <w:rPr>
          <w:i/>
        </w:rPr>
        <w:t xml:space="preserve">Théorie de la littérature </w:t>
      </w:r>
      <w:r>
        <w:t xml:space="preserve">109-113. Trans. from </w:t>
      </w:r>
      <w:r>
        <w:rPr>
          <w:i/>
        </w:rPr>
        <w:t>Russkaja rec'</w:t>
      </w:r>
      <w:r>
        <w:t xml:space="preserve"> 1 (1922): 286-293. </w:t>
      </w:r>
    </w:p>
    <w:p w:rsidR="002E6AF9" w:rsidRDefault="002E6AF9">
      <w:r>
        <w:t>_____. "Das Problem des skaz in der Stiliskik." In J. Striedter 1969. 203 ff.</w:t>
      </w:r>
    </w:p>
    <w:p w:rsidR="002E6AF9" w:rsidRDefault="002E6AF9">
      <w:r>
        <w:t xml:space="preserve">_____. "Das Problem der </w:t>
      </w:r>
      <w:r>
        <w:rPr>
          <w:i/>
        </w:rPr>
        <w:t>Skaz</w:t>
      </w:r>
      <w:r>
        <w:t xml:space="preserve"> in der Stilistik." In </w:t>
      </w:r>
      <w:r>
        <w:rPr>
          <w:i/>
        </w:rPr>
        <w:t>Texte der Russischen Formalisten. Band 1: Zur Allgemeinen Literaturtheorie und zur Theorie der Prosa.</w:t>
      </w:r>
      <w:r>
        <w:t xml:space="preserve"> Munich: Fink, 1972. 169-207.</w:t>
      </w:r>
    </w:p>
    <w:p w:rsidR="002E6AF9" w:rsidRDefault="002E6AF9">
      <w:r>
        <w:t xml:space="preserve">_____. "Itogi obsuzhdeniia voprosov stilistiki." </w:t>
      </w:r>
      <w:r>
        <w:rPr>
          <w:i/>
        </w:rPr>
        <w:t>Voprosy iazykoznaniia</w:t>
      </w:r>
      <w:r>
        <w:t xml:space="preserve"> 1 (1955).</w:t>
      </w:r>
    </w:p>
    <w:p w:rsidR="002E6AF9" w:rsidRDefault="002E6AF9" w:rsidP="002E6AF9">
      <w:pPr>
        <w:rPr>
          <w:i/>
        </w:rPr>
      </w:pPr>
      <w:r>
        <w:t>_____. (</w:t>
      </w:r>
      <w:r>
        <w:rPr>
          <w:i/>
        </w:rPr>
        <w:t>Über die Künslerische Prosa).</w:t>
      </w:r>
    </w:p>
    <w:p w:rsidR="002E6AF9" w:rsidRDefault="002E6AF9" w:rsidP="002E6AF9">
      <w:r>
        <w:lastRenderedPageBreak/>
        <w:t>_____.</w:t>
      </w:r>
      <w:r>
        <w:rPr>
          <w:i/>
        </w:rPr>
        <w:t xml:space="preserve"> (Die Wissenschaft von der Sprache der Literatur und ihre Aufgaben.)</w:t>
      </w:r>
    </w:p>
    <w:p w:rsidR="002E6AF9" w:rsidRDefault="002E6AF9" w:rsidP="002E6AF9">
      <w:r>
        <w:t>_____. (</w:t>
      </w:r>
      <w:r>
        <w:rPr>
          <w:i/>
        </w:rPr>
        <w:t>Das Problem des Autorbildes in der Literatur.</w:t>
      </w:r>
      <w:r>
        <w:t>)</w:t>
      </w:r>
    </w:p>
    <w:p w:rsidR="002E6AF9" w:rsidRDefault="002E6AF9" w:rsidP="002E6AF9">
      <w:r>
        <w:t xml:space="preserve">_____. "Zum Autorbild." Select. from </w:t>
      </w:r>
      <w:r>
        <w:rPr>
          <w:i/>
        </w:rPr>
        <w:t>Über die Künslerische Prosa, Die Wissenschaft von der Sprache der Literatur und ihre Aufgaben, Das Problem des Autorbildes in der Literatur.</w:t>
      </w:r>
      <w:r>
        <w:t xml:space="preserve"> Ed. and trans. Christine Gölz. In </w:t>
      </w:r>
      <w:r>
        <w:rPr>
          <w:i/>
        </w:rPr>
        <w:t>Russische Proto-Narratologie: Texte  in kommentierten Übersetzungen.</w:t>
      </w:r>
      <w:r>
        <w:t xml:space="preserve"> Ed. Wolf Schmid. Berlin and New York: Walter de Gruyter, 2009. 195-225.*</w:t>
      </w:r>
    </w:p>
    <w:p w:rsidR="002E6AF9" w:rsidRDefault="002E6AF9" w:rsidP="00BD6FC3">
      <w:pPr>
        <w:jc w:val="center"/>
      </w:pPr>
      <w:r>
        <w:t xml:space="preserve">Skaftymov, Aleksandr. "Die thematische Komposition des Romans 'Der Idiot'." Extract. Ed. and trans. Galina Potapova. In </w:t>
      </w:r>
      <w:r>
        <w:rPr>
          <w:i/>
        </w:rPr>
        <w:t>Russische Proto-Narratologie: Texte  in kommentierten Übersetzungen.</w:t>
      </w:r>
      <w:r>
        <w:t xml:space="preserve"> Ed. Wolf Schmid. Berlin and New York: Walter de Gruyter, 2009. 91-112.*</w:t>
      </w:r>
    </w:p>
    <w:p w:rsidR="002E6AF9" w:rsidRDefault="002E6AF9">
      <w:r>
        <w:t xml:space="preserve">_____. "Poetik und Genese der Bylinen. Skizzen." Extracts. Ed. and trans. Christiane Hauschild, commentary by Galina Potapova. In </w:t>
      </w:r>
      <w:r>
        <w:rPr>
          <w:i/>
        </w:rPr>
        <w:t>Russische Proto-Narratologie: Texte  in kommentierten Übersetzungen.</w:t>
      </w:r>
      <w:r>
        <w:t xml:space="preserve"> Ed. Wolf Schmid. Berlin and New York: Walter de Gruyter, 2009. 113-29.* </w:t>
      </w:r>
    </w:p>
    <w:p w:rsidR="002E6AF9" w:rsidRDefault="002E6AF9">
      <w:r>
        <w:t xml:space="preserve">Zhirmunski, Viktor. </w:t>
      </w:r>
      <w:r w:rsidR="00331AFA">
        <w:t xml:space="preserve">(1891-1971). </w:t>
      </w:r>
      <w:r>
        <w:rPr>
          <w:i/>
        </w:rPr>
        <w:t>Introduction to Metrics.</w:t>
      </w:r>
      <w:r>
        <w:t xml:space="preserve"> The Hague: Mouton, 1966.</w:t>
      </w:r>
    </w:p>
    <w:p w:rsidR="002E6AF9" w:rsidRDefault="002E6AF9">
      <w:r>
        <w:t xml:space="preserve">_____. "Byron y Pushkin: El concepto de influencia literaria." In </w:t>
      </w:r>
      <w:r>
        <w:rPr>
          <w:i/>
        </w:rPr>
        <w:t xml:space="preserve">Antología del formalismo ruso y el grupo de Bajtin. </w:t>
      </w:r>
      <w:r>
        <w:t>Ed. Emil Volek. Madrid: Fundamentos, 1992. 191-204.</w:t>
      </w:r>
      <w:r w:rsidR="00331AFA">
        <w:t>*</w:t>
      </w:r>
    </w:p>
    <w:p w:rsidR="002E6AF9" w:rsidRDefault="002E6AF9"/>
    <w:p w:rsidR="002E6AF9" w:rsidRDefault="002E6AF9"/>
    <w:p w:rsidR="002E6AF9" w:rsidRDefault="002E6AF9"/>
    <w:p w:rsidR="002E6AF9" w:rsidRDefault="002E6AF9"/>
    <w:p w:rsidR="002E6AF9" w:rsidRDefault="002E6AF9"/>
    <w:p w:rsidR="002E6AF9" w:rsidRDefault="002E6AF9"/>
    <w:sectPr w:rsidR="002E6AF9">
      <w:headerReference w:type="even" r:id="rId7"/>
      <w:headerReference w:type="default" r:id="rId8"/>
      <w:pgSz w:w="11880" w:h="16800"/>
      <w:pgMar w:top="1418" w:right="1685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DEC" w:rsidRDefault="002C7DEC">
      <w:r>
        <w:separator/>
      </w:r>
    </w:p>
  </w:endnote>
  <w:endnote w:type="continuationSeparator" w:id="0">
    <w:p w:rsidR="002C7DEC" w:rsidRDefault="002C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DEC" w:rsidRDefault="002C7DEC">
      <w:r>
        <w:separator/>
      </w:r>
    </w:p>
  </w:footnote>
  <w:footnote w:type="continuationSeparator" w:id="0">
    <w:p w:rsidR="002C7DEC" w:rsidRDefault="002C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AF9" w:rsidRDefault="002E6AF9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6AF9" w:rsidRDefault="002E6A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AF9" w:rsidRDefault="002E6AF9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1AF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E6AF9" w:rsidRDefault="002E6A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654"/>
    <w:rsid w:val="00233618"/>
    <w:rsid w:val="002C7DEC"/>
    <w:rsid w:val="002E6AF9"/>
    <w:rsid w:val="002F7FDF"/>
    <w:rsid w:val="00331AFA"/>
    <w:rsid w:val="003A1654"/>
    <w:rsid w:val="00B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A9A4D811-D92B-D143-97EE-4CFBA1C1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</w:p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5262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2019-01-05T18:58:00Z</dcterms:created>
  <dcterms:modified xsi:type="dcterms:W3CDTF">2020-02-16T22:03:00Z</dcterms:modified>
</cp:coreProperties>
</file>