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60F5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560F5F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Patricia Fumerton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850E8B" w:rsidRDefault="00850E8B" w:rsidP="00DF3584">
      <w:pPr>
        <w:ind w:left="0" w:firstLine="0"/>
        <w:rPr>
          <w:b/>
          <w:szCs w:val="28"/>
          <w:lang w:val="en-US"/>
        </w:rPr>
      </w:pPr>
    </w:p>
    <w:p w:rsidR="00850E8B" w:rsidRPr="00850E8B" w:rsidRDefault="00850E8B" w:rsidP="00850E8B">
      <w:pPr>
        <w:ind w:left="709" w:hanging="709"/>
        <w:rPr>
          <w:b/>
          <w:szCs w:val="28"/>
          <w:lang w:val="en-US"/>
        </w:rPr>
      </w:pPr>
    </w:p>
    <w:p w:rsidR="00850E8B" w:rsidRPr="00C82D87" w:rsidRDefault="00682339" w:rsidP="00850E8B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850E8B" w:rsidRPr="00C82D87" w:rsidRDefault="00850E8B" w:rsidP="00C54795">
      <w:pPr>
        <w:ind w:left="709" w:hanging="709"/>
        <w:rPr>
          <w:b/>
          <w:szCs w:val="28"/>
          <w:lang w:val="en-US"/>
        </w:rPr>
      </w:pPr>
    </w:p>
    <w:p w:rsidR="00560F5F" w:rsidRPr="0054277D" w:rsidRDefault="00560F5F" w:rsidP="00560F5F">
      <w:pPr>
        <w:rPr>
          <w:lang w:val="en-US"/>
        </w:rPr>
      </w:pPr>
      <w:r w:rsidRPr="0054277D">
        <w:rPr>
          <w:lang w:val="en-US"/>
        </w:rPr>
        <w:t xml:space="preserve">Fumerton, Patricia. "'Secret' Arts: Elizabethan Miniatures and Sonnets." </w:t>
      </w:r>
      <w:r w:rsidRPr="0054277D">
        <w:rPr>
          <w:i/>
          <w:lang w:val="en-US"/>
        </w:rPr>
        <w:t xml:space="preserve">Representations </w:t>
      </w:r>
      <w:r w:rsidRPr="0054277D">
        <w:rPr>
          <w:lang w:val="en-US"/>
        </w:rPr>
        <w:t>15 (Summer 1986).</w:t>
      </w:r>
    </w:p>
    <w:p w:rsidR="00560F5F" w:rsidRPr="00531B8F" w:rsidRDefault="00560F5F" w:rsidP="00560F5F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Fumerton, Patricia, and Anita Guerrini, eds.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>Ballads and Broadsides in Britain, 1500-1800.</w:t>
      </w:r>
      <w:r w:rsidRPr="00531B8F">
        <w:rPr>
          <w:lang w:val="en-US"/>
        </w:rPr>
        <w:t xml:space="preserve"> With Kris McAbee. Farnham: Ashgate, 2010. </w:t>
      </w:r>
    </w:p>
    <w:p w:rsidR="00301A76" w:rsidRDefault="00301A76" w:rsidP="00D00C06">
      <w:pPr>
        <w:ind w:left="709" w:hanging="709"/>
        <w:rPr>
          <w:b/>
          <w:szCs w:val="28"/>
          <w:lang w:val="en-US"/>
        </w:rPr>
      </w:pPr>
    </w:p>
    <w:p w:rsidR="00560F5F" w:rsidRDefault="00560F5F" w:rsidP="00D00C06">
      <w:pPr>
        <w:ind w:left="709" w:hanging="709"/>
        <w:rPr>
          <w:b/>
          <w:szCs w:val="28"/>
          <w:lang w:val="en-US"/>
        </w:rPr>
      </w:pPr>
      <w:bookmarkStart w:id="2" w:name="_GoBack"/>
      <w:bookmarkEnd w:id="2"/>
    </w:p>
    <w:p w:rsidR="00560F5F" w:rsidRDefault="00560F5F" w:rsidP="00560F5F">
      <w:pPr>
        <w:tabs>
          <w:tab w:val="left" w:pos="708"/>
          <w:tab w:val="left" w:pos="1416"/>
          <w:tab w:val="left" w:pos="1813"/>
        </w:tabs>
        <w:rPr>
          <w:lang w:val="en-US"/>
        </w:rPr>
      </w:pPr>
    </w:p>
    <w:p w:rsidR="00560F5F" w:rsidRDefault="00560F5F" w:rsidP="00560F5F">
      <w:pPr>
        <w:tabs>
          <w:tab w:val="left" w:pos="708"/>
          <w:tab w:val="left" w:pos="1416"/>
          <w:tab w:val="left" w:pos="1813"/>
        </w:tabs>
        <w:rPr>
          <w:i/>
          <w:lang w:val="en-US"/>
        </w:rPr>
      </w:pPr>
    </w:p>
    <w:p w:rsidR="00560F5F" w:rsidRPr="00560F5F" w:rsidRDefault="00560F5F" w:rsidP="00560F5F">
      <w:pPr>
        <w:tabs>
          <w:tab w:val="left" w:pos="708"/>
          <w:tab w:val="left" w:pos="1416"/>
          <w:tab w:val="left" w:pos="1813"/>
        </w:tabs>
        <w:rPr>
          <w:b/>
          <w:lang w:val="en-US"/>
        </w:rPr>
      </w:pPr>
      <w:r w:rsidRPr="00560F5F">
        <w:rPr>
          <w:b/>
          <w:lang w:val="en-US"/>
        </w:rPr>
        <w:t>Edited works</w:t>
      </w:r>
    </w:p>
    <w:p w:rsidR="00560F5F" w:rsidRDefault="00560F5F" w:rsidP="00560F5F">
      <w:pPr>
        <w:tabs>
          <w:tab w:val="left" w:pos="708"/>
          <w:tab w:val="left" w:pos="1416"/>
          <w:tab w:val="left" w:pos="1813"/>
        </w:tabs>
        <w:rPr>
          <w:i/>
          <w:lang w:val="en-US"/>
        </w:rPr>
      </w:pPr>
    </w:p>
    <w:p w:rsidR="00560F5F" w:rsidRPr="00531B8F" w:rsidRDefault="00560F5F" w:rsidP="00560F5F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i/>
          <w:lang w:val="en-US"/>
        </w:rPr>
        <w:t>Ballads and Broadsides in Britain, 1500-1800</w:t>
      </w:r>
      <w:r>
        <w:rPr>
          <w:i/>
          <w:lang w:val="en-US"/>
        </w:rPr>
        <w:t>:</w:t>
      </w:r>
    </w:p>
    <w:p w:rsidR="00560F5F" w:rsidRDefault="00560F5F" w:rsidP="00D00C06">
      <w:pPr>
        <w:ind w:left="709" w:hanging="709"/>
        <w:rPr>
          <w:b/>
          <w:szCs w:val="28"/>
          <w:lang w:val="en-US"/>
        </w:rPr>
      </w:pPr>
    </w:p>
    <w:p w:rsidR="00560F5F" w:rsidRPr="00531B8F" w:rsidRDefault="00560F5F" w:rsidP="00560F5F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McDowell, Paula. "'The Art of Printing Was Fatal': Print Commerce and the Idea of Oral Tradition in Eighteenth-Century Ballad Discourse." In </w:t>
      </w:r>
      <w:r w:rsidRPr="00531B8F">
        <w:rPr>
          <w:i/>
          <w:lang w:val="en-US"/>
        </w:rPr>
        <w:t>Ballads and Broadsides in Britain, 1500-1800.</w:t>
      </w:r>
      <w:r w:rsidRPr="00531B8F">
        <w:rPr>
          <w:lang w:val="en-US"/>
        </w:rPr>
        <w:t xml:space="preserve"> Ed. Patricia Fumerton and Anita Guerrini. With Kris McAbee. Farnham: Ashgate, 2010. 35-56.</w:t>
      </w:r>
    </w:p>
    <w:p w:rsidR="00560F5F" w:rsidRPr="00764102" w:rsidRDefault="00560F5F" w:rsidP="00D00C06">
      <w:pPr>
        <w:ind w:left="709" w:hanging="709"/>
        <w:rPr>
          <w:b/>
          <w:szCs w:val="28"/>
          <w:lang w:val="en-US"/>
        </w:rPr>
      </w:pPr>
    </w:p>
    <w:sectPr w:rsidR="00560F5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0F5F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5CD8E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2021-06-17T09:15:00Z</dcterms:created>
  <dcterms:modified xsi:type="dcterms:W3CDTF">2021-06-17T09:15:00Z</dcterms:modified>
</cp:coreProperties>
</file>