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D38A" w14:textId="77777777" w:rsidR="00FA164A" w:rsidRPr="00213AF0" w:rsidRDefault="006402F0" w:rsidP="00FA164A">
      <w:pPr>
        <w:jc w:val="center"/>
        <w:rPr>
          <w:sz w:val="24"/>
          <w:lang w:val="en-US"/>
        </w:rPr>
      </w:pPr>
      <w:r w:rsidRPr="00FA164A">
        <w:rPr>
          <w:sz w:val="20"/>
          <w:lang w:val="en-US"/>
        </w:rPr>
        <w:t xml:space="preserve">    </w:t>
      </w:r>
      <w:r w:rsidR="00FA164A" w:rsidRPr="00213AF0">
        <w:rPr>
          <w:sz w:val="20"/>
          <w:lang w:val="en-US"/>
        </w:rPr>
        <w:t xml:space="preserve">  </w:t>
      </w:r>
      <w:r w:rsidR="00FA164A">
        <w:rPr>
          <w:sz w:val="20"/>
          <w:lang w:val="en-US"/>
        </w:rPr>
        <w:t xml:space="preserve"> </w:t>
      </w:r>
      <w:r w:rsidR="00FA164A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FA164A" w:rsidRPr="00213AF0">
        <w:rPr>
          <w:sz w:val="20"/>
          <w:lang w:val="en-US"/>
        </w:rPr>
        <w:t>from</w:t>
      </w:r>
    </w:p>
    <w:p w14:paraId="69D11485" w14:textId="77777777" w:rsidR="00FA164A" w:rsidRDefault="00FA164A" w:rsidP="00FA164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0D25C9" w14:textId="77777777" w:rsidR="00FA164A" w:rsidRPr="006575BC" w:rsidRDefault="00FA164A" w:rsidP="00FA164A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346F3FFA" w14:textId="77777777" w:rsidR="00FA164A" w:rsidRPr="00095625" w:rsidRDefault="00FA164A" w:rsidP="00FA164A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AF616E3" w14:textId="77777777" w:rsidR="00FA164A" w:rsidRPr="00384B20" w:rsidRDefault="00FA164A" w:rsidP="00FA16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3DD8DDBA" w14:textId="77777777" w:rsidR="00FA164A" w:rsidRPr="00384B20" w:rsidRDefault="00FA164A" w:rsidP="00FA164A">
      <w:pPr>
        <w:jc w:val="center"/>
        <w:rPr>
          <w:lang w:val="en-US"/>
        </w:rPr>
      </w:pPr>
    </w:p>
    <w:bookmarkEnd w:id="0"/>
    <w:bookmarkEnd w:id="1"/>
    <w:p w14:paraId="43BF0B8D" w14:textId="77777777" w:rsidR="00FA164A" w:rsidRPr="00384B20" w:rsidRDefault="00FA164A" w:rsidP="00FA164A">
      <w:pPr>
        <w:ind w:left="0" w:firstLine="0"/>
        <w:jc w:val="center"/>
        <w:rPr>
          <w:color w:val="000000"/>
          <w:lang w:val="en-US"/>
        </w:rPr>
      </w:pPr>
    </w:p>
    <w:p w14:paraId="158FD7B5" w14:textId="132AF80B" w:rsidR="006402F0" w:rsidRPr="00FA164A" w:rsidRDefault="006402F0" w:rsidP="00FA164A">
      <w:pPr>
        <w:jc w:val="center"/>
        <w:rPr>
          <w:color w:val="000000"/>
          <w:lang w:val="en-US"/>
        </w:rPr>
      </w:pPr>
    </w:p>
    <w:p w14:paraId="4A52EE61" w14:textId="77777777" w:rsidR="006402F0" w:rsidRPr="00FA164A" w:rsidRDefault="006402F0" w:rsidP="006402F0">
      <w:pPr>
        <w:pStyle w:val="Ttulo1"/>
        <w:rPr>
          <w:rFonts w:ascii="Times" w:hAnsi="Times"/>
          <w:smallCaps/>
          <w:lang w:val="en-US"/>
        </w:rPr>
      </w:pPr>
      <w:r w:rsidRPr="00FA164A">
        <w:rPr>
          <w:rFonts w:ascii="Times" w:hAnsi="Times"/>
          <w:smallCaps/>
          <w:lang w:val="en-US"/>
        </w:rPr>
        <w:t>Hugh Kenner</w:t>
      </w:r>
    </w:p>
    <w:p w14:paraId="6A8FDED8" w14:textId="77777777" w:rsidR="006402F0" w:rsidRPr="00FA164A" w:rsidRDefault="006402F0">
      <w:pPr>
        <w:rPr>
          <w:b/>
          <w:sz w:val="36"/>
          <w:lang w:val="en-US"/>
        </w:rPr>
      </w:pPr>
    </w:p>
    <w:p w14:paraId="2C64FBFB" w14:textId="77777777" w:rsidR="006402F0" w:rsidRPr="00FA164A" w:rsidRDefault="006402F0">
      <w:pPr>
        <w:rPr>
          <w:lang w:val="en-US"/>
        </w:rPr>
      </w:pPr>
    </w:p>
    <w:p w14:paraId="39239B29" w14:textId="77777777" w:rsidR="006402F0" w:rsidRPr="00FA164A" w:rsidRDefault="006402F0">
      <w:pPr>
        <w:rPr>
          <w:b/>
          <w:lang w:val="en-US"/>
        </w:rPr>
      </w:pPr>
      <w:r w:rsidRPr="00FA164A">
        <w:rPr>
          <w:b/>
          <w:lang w:val="en-US"/>
        </w:rPr>
        <w:t>Works</w:t>
      </w:r>
    </w:p>
    <w:p w14:paraId="2604389B" w14:textId="77777777" w:rsidR="006402F0" w:rsidRPr="00FA164A" w:rsidRDefault="006402F0">
      <w:pPr>
        <w:rPr>
          <w:b/>
          <w:lang w:val="en-US"/>
        </w:rPr>
      </w:pPr>
    </w:p>
    <w:p w14:paraId="0AFC5B71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Kenner, Hugh. </w:t>
      </w:r>
      <w:r w:rsidRPr="00FA164A">
        <w:rPr>
          <w:i/>
          <w:lang w:val="en-US"/>
        </w:rPr>
        <w:t>Dublin's Joyce.</w:t>
      </w:r>
      <w:r w:rsidRPr="00FA164A">
        <w:rPr>
          <w:lang w:val="en-US"/>
        </w:rPr>
        <w:t xml:space="preserve"> 1955. Bloomington: Indiana UP, 1956.</w:t>
      </w:r>
    </w:p>
    <w:p w14:paraId="0E4CBC52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"Inside the Featherbed." In Kenner, </w:t>
      </w:r>
      <w:r w:rsidRPr="00FA164A">
        <w:rPr>
          <w:i/>
          <w:lang w:val="en-US"/>
        </w:rPr>
        <w:t>Gnomon: Essays on Contemporary Literature.</w:t>
      </w:r>
      <w:r w:rsidRPr="00FA164A">
        <w:rPr>
          <w:lang w:val="en-US"/>
        </w:rPr>
        <w:t xml:space="preserve"> 1958. (On R. P. Blackmur).</w:t>
      </w:r>
    </w:p>
    <w:p w14:paraId="30E14718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Gnomon: Essays in Contemporary Literature.</w:t>
      </w:r>
      <w:r w:rsidRPr="00FA164A">
        <w:rPr>
          <w:lang w:val="en-US"/>
        </w:rPr>
        <w:t xml:space="preserve">  New York: McDowell, Obolensky, 1958.</w:t>
      </w:r>
    </w:p>
    <w:p w14:paraId="4D712B20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"The Cartesian Centaur." In Kenner, </w:t>
      </w:r>
      <w:r w:rsidRPr="00FA164A">
        <w:rPr>
          <w:i/>
          <w:lang w:val="en-US"/>
        </w:rPr>
        <w:t>Samuel Beckett: A Critical Study.</w:t>
      </w:r>
      <w:r w:rsidRPr="00FA164A">
        <w:rPr>
          <w:lang w:val="en-US"/>
        </w:rPr>
        <w:t xml:space="preserve"> New York: Grove Press. London: Calder, 1961. Rpt. in Esslin, </w:t>
      </w:r>
      <w:r w:rsidRPr="00FA164A">
        <w:rPr>
          <w:i/>
          <w:lang w:val="en-US"/>
        </w:rPr>
        <w:t>Samuel Beckett</w:t>
      </w:r>
      <w:r w:rsidRPr="00FA164A">
        <w:rPr>
          <w:lang w:val="en-US"/>
        </w:rPr>
        <w:t xml:space="preserve"> 58-61.</w:t>
      </w:r>
    </w:p>
    <w:p w14:paraId="09904870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"Art in a Closed Field." </w:t>
      </w:r>
      <w:r w:rsidRPr="00FA164A">
        <w:rPr>
          <w:i/>
          <w:lang w:val="en-US"/>
        </w:rPr>
        <w:t>Virginia Quarterly Review</w:t>
      </w:r>
      <w:r w:rsidRPr="00FA164A">
        <w:rPr>
          <w:lang w:val="en-US"/>
        </w:rPr>
        <w:t xml:space="preserve"> 38 (1962): 597-613.</w:t>
      </w:r>
    </w:p>
    <w:p w14:paraId="7F37B40B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"Art in a Closed Field." In </w:t>
      </w:r>
      <w:r w:rsidRPr="00FA164A">
        <w:rPr>
          <w:i/>
          <w:lang w:val="en-US"/>
        </w:rPr>
        <w:t>Learners and Discerners: A Newer Criticism.</w:t>
      </w:r>
      <w:r w:rsidRPr="00FA164A">
        <w:rPr>
          <w:lang w:val="en-US"/>
        </w:rPr>
        <w:t xml:space="preserve"> Ed. Robert Scholes.  Charlottesville: UP of Virginia, 1964. 109-33.</w:t>
      </w:r>
    </w:p>
    <w:p w14:paraId="17031584" w14:textId="77777777" w:rsidR="006402F0" w:rsidRPr="00FA164A" w:rsidRDefault="00EC639E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The Stoic Comedians: Flaubert, Joyce, and Beckett.</w:t>
      </w:r>
      <w:r w:rsidRPr="00FA164A">
        <w:rPr>
          <w:lang w:val="en-US"/>
        </w:rPr>
        <w:t xml:space="preserve"> Berkeley: U of California P, 1962. </w:t>
      </w:r>
      <w:r w:rsidR="006402F0" w:rsidRPr="00FA164A">
        <w:rPr>
          <w:lang w:val="en-US"/>
        </w:rPr>
        <w:t xml:space="preserve">1974. </w:t>
      </w:r>
    </w:p>
    <w:p w14:paraId="6C5D24D2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Studies in Change: A Book of the Short Story</w:t>
      </w:r>
      <w:r w:rsidRPr="00FA164A">
        <w:rPr>
          <w:lang w:val="en-US"/>
        </w:rPr>
        <w:t xml:space="preserve">. Englewood: Cliffs, 1965. </w:t>
      </w:r>
    </w:p>
    <w:p w14:paraId="4C5A6B26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"Life in a Box." In </w:t>
      </w:r>
      <w:r w:rsidRPr="00FA164A">
        <w:rPr>
          <w:i/>
          <w:lang w:val="en-US"/>
        </w:rPr>
        <w:t>20th Century Interpretations of Endgame.</w:t>
      </w:r>
      <w:r w:rsidRPr="00FA164A">
        <w:rPr>
          <w:lang w:val="en-US"/>
        </w:rPr>
        <w:t xml:space="preserve"> Ed. Bell G. Chevigny. Englewood Cliffs (NJ): Prentice Hall, 1969. 53-60.</w:t>
      </w:r>
    </w:p>
    <w:p w14:paraId="43CD6925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 xml:space="preserve">Samuel Beckett: A Critical Study. </w:t>
      </w:r>
      <w:r w:rsidRPr="00FA164A">
        <w:rPr>
          <w:lang w:val="en-US"/>
        </w:rPr>
        <w:t>Berkeley: U of California P, 1968.</w:t>
      </w:r>
    </w:p>
    <w:p w14:paraId="3A479033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The Pound Era.</w:t>
      </w:r>
      <w:r w:rsidRPr="00FA164A">
        <w:rPr>
          <w:lang w:val="en-US"/>
        </w:rPr>
        <w:t xml:space="preserve"> Berkeley (CA), 1971.</w:t>
      </w:r>
    </w:p>
    <w:p w14:paraId="6673D39C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The Pound Era: The Age of Ezra Pound, T. S. Eliot, James Joyce and Wyndham Lewis.</w:t>
      </w:r>
      <w:r w:rsidRPr="00FA164A">
        <w:rPr>
          <w:lang w:val="en-US"/>
        </w:rPr>
        <w:t xml:space="preserve"> London: Faber and Faber, 1972. 1975.</w:t>
      </w:r>
    </w:p>
    <w:p w14:paraId="0489F4C5" w14:textId="77777777" w:rsidR="00FC7F45" w:rsidRPr="00FA164A" w:rsidRDefault="00FC7F45" w:rsidP="00FC7F45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The Counterfeiters.</w:t>
      </w:r>
      <w:r w:rsidRPr="00FA164A">
        <w:rPr>
          <w:lang w:val="en-US"/>
        </w:rPr>
        <w:t xml:space="preserve"> Garden City (NY): Anchor, 1973. (Defoe, etc.)</w:t>
      </w:r>
    </w:p>
    <w:p w14:paraId="3B7FEF07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lastRenderedPageBreak/>
        <w:t xml:space="preserve">_____. </w:t>
      </w:r>
      <w:r w:rsidRPr="00FA164A">
        <w:rPr>
          <w:i/>
          <w:lang w:val="en-US"/>
        </w:rPr>
        <w:t xml:space="preserve">A Reader's Guide to Samuel Beckett. </w:t>
      </w:r>
      <w:r w:rsidRPr="00FA164A">
        <w:rPr>
          <w:lang w:val="en-US"/>
        </w:rPr>
        <w:t xml:space="preserve"> London: Thames and Hudson, 1973. </w:t>
      </w:r>
    </w:p>
    <w:p w14:paraId="3601A1A1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A Homemade World: The American Modernist Writers.</w:t>
      </w:r>
      <w:r w:rsidRPr="00FA164A">
        <w:rPr>
          <w:lang w:val="en-US"/>
        </w:rPr>
        <w:t xml:space="preserve"> New York: Knopf, 1975; London: Boyars, 1977.</w:t>
      </w:r>
    </w:p>
    <w:p w14:paraId="77A27F44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Joyce's Voices.</w:t>
      </w:r>
      <w:r w:rsidRPr="00FA164A">
        <w:rPr>
          <w:lang w:val="en-US"/>
        </w:rPr>
        <w:t xml:space="preserve"> Berkeley: U of Califonia P; London: Faber, 1978.</w:t>
      </w:r>
    </w:p>
    <w:p w14:paraId="2FF9557B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"The Computerized </w:t>
      </w:r>
      <w:r w:rsidRPr="00FA164A">
        <w:rPr>
          <w:i/>
          <w:lang w:val="en-US"/>
        </w:rPr>
        <w:t>Ulysses."</w:t>
      </w:r>
      <w:r w:rsidRPr="00FA164A">
        <w:rPr>
          <w:lang w:val="en-US"/>
        </w:rPr>
        <w:t xml:space="preserve"> </w:t>
      </w:r>
      <w:r w:rsidRPr="00FA164A">
        <w:rPr>
          <w:i/>
          <w:lang w:val="en-US"/>
        </w:rPr>
        <w:t>Harper's</w:t>
      </w:r>
      <w:r w:rsidRPr="00FA164A">
        <w:rPr>
          <w:lang w:val="en-US"/>
        </w:rPr>
        <w:t xml:space="preserve"> (April 1980): 89-95.</w:t>
      </w:r>
    </w:p>
    <w:p w14:paraId="0B511A3E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Ulysses.</w:t>
      </w:r>
      <w:r w:rsidRPr="00FA164A">
        <w:rPr>
          <w:lang w:val="en-US"/>
        </w:rPr>
        <w:t xml:space="preserve"> London: Allen, 1980.</w:t>
      </w:r>
    </w:p>
    <w:p w14:paraId="416865BC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"Irony of Ironies." </w:t>
      </w:r>
      <w:r w:rsidRPr="00FA164A">
        <w:rPr>
          <w:i/>
          <w:lang w:val="en-US"/>
        </w:rPr>
        <w:t>TLS</w:t>
      </w:r>
      <w:r w:rsidRPr="00FA164A">
        <w:rPr>
          <w:lang w:val="en-US"/>
        </w:rPr>
        <w:t xml:space="preserve"> 17 Oct. 1986: 1151-2.*</w:t>
      </w:r>
    </w:p>
    <w:p w14:paraId="5D13B363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The Mechanic Muse.</w:t>
      </w:r>
      <w:r w:rsidRPr="00FA164A">
        <w:rPr>
          <w:lang w:val="en-US"/>
        </w:rPr>
        <w:t xml:space="preserve"> New York: Oxford UP, 1987.*</w:t>
      </w:r>
    </w:p>
    <w:p w14:paraId="57D5D1DA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>A Sinking Island: The Modern English Writers.</w:t>
      </w:r>
      <w:r w:rsidRPr="00FA164A">
        <w:rPr>
          <w:lang w:val="en-US"/>
        </w:rPr>
        <w:t xml:space="preserve"> 1988. </w:t>
      </w:r>
    </w:p>
    <w:p w14:paraId="40E07FD2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>_____. "Teaching Poetry." In</w:t>
      </w:r>
      <w:r w:rsidRPr="00FA164A">
        <w:rPr>
          <w:i/>
          <w:lang w:val="en-US"/>
        </w:rPr>
        <w:t xml:space="preserve">Teaching Literature: What Is Needed Now. </w:t>
      </w:r>
      <w:r w:rsidRPr="00FA164A">
        <w:rPr>
          <w:lang w:val="en-US"/>
        </w:rPr>
        <w:t>Ed. James Engell and David Perkins.</w:t>
      </w:r>
      <w:r w:rsidRPr="00FA164A">
        <w:rPr>
          <w:i/>
          <w:lang w:val="en-US"/>
        </w:rPr>
        <w:t xml:space="preserve"> </w:t>
      </w:r>
      <w:r w:rsidRPr="00FA164A">
        <w:rPr>
          <w:lang w:val="en-US"/>
        </w:rPr>
        <w:t>Cambridge (MA): Harvard UP, 1988. 3-12.*</w:t>
      </w:r>
    </w:p>
    <w:p w14:paraId="7F947D24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"In Memory of Fanny Fern." Rev. of </w:t>
      </w:r>
      <w:r w:rsidRPr="00FA164A">
        <w:rPr>
          <w:i/>
          <w:lang w:val="en-US"/>
        </w:rPr>
        <w:t xml:space="preserve">The Cambridge History of American Literature, Vol. 2. </w:t>
      </w:r>
      <w:r w:rsidRPr="00FA164A">
        <w:rPr>
          <w:lang w:val="en-US"/>
        </w:rPr>
        <w:t>Ed. Michael Davitt Bell et al. Cambridge: Cambridge UP, 1995.*</w:t>
      </w:r>
    </w:p>
    <w:p w14:paraId="7E91D6D2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</w:t>
      </w:r>
      <w:r w:rsidRPr="00FA164A">
        <w:rPr>
          <w:i/>
          <w:lang w:val="en-US"/>
        </w:rPr>
        <w:t xml:space="preserve">Historical Fictions. </w:t>
      </w:r>
      <w:r w:rsidRPr="00FA164A">
        <w:rPr>
          <w:lang w:val="en-US"/>
        </w:rPr>
        <w:t>Athens: U of Georgia P, 1995.*</w:t>
      </w:r>
    </w:p>
    <w:p w14:paraId="3BEB2329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_____. "Journals on the Internet." Review. </w:t>
      </w:r>
      <w:r w:rsidRPr="00FA164A">
        <w:rPr>
          <w:i/>
          <w:lang w:val="en-US"/>
        </w:rPr>
        <w:t>TLS</w:t>
      </w:r>
      <w:r w:rsidRPr="00FA164A">
        <w:rPr>
          <w:lang w:val="en-US"/>
        </w:rPr>
        <w:t xml:space="preserve"> 26 Feb. 1999: 31.*</w:t>
      </w:r>
    </w:p>
    <w:p w14:paraId="46B0B2E3" w14:textId="77777777" w:rsidR="00C34324" w:rsidRPr="00FA164A" w:rsidRDefault="00C34324" w:rsidP="00C34324">
      <w:pPr>
        <w:rPr>
          <w:lang w:val="en-US"/>
        </w:rPr>
      </w:pPr>
      <w:r w:rsidRPr="00FA164A">
        <w:rPr>
          <w:lang w:val="en-US"/>
        </w:rPr>
        <w:t xml:space="preserve">_____, ed. </w:t>
      </w:r>
      <w:r w:rsidRPr="00FA164A">
        <w:rPr>
          <w:i/>
          <w:lang w:val="en-US"/>
        </w:rPr>
        <w:t>The Translations of Ezra Pound.</w:t>
      </w:r>
      <w:r w:rsidRPr="00FA164A">
        <w:rPr>
          <w:lang w:val="en-US"/>
        </w:rPr>
        <w:t xml:space="preserve"> Introd. Hugh Kenner (9-16). London: Faber and Faber, 1954. Enlarged ed. 1970.*</w:t>
      </w:r>
    </w:p>
    <w:p w14:paraId="03CB83E3" w14:textId="77777777" w:rsidR="006402F0" w:rsidRPr="00FA164A" w:rsidRDefault="006402F0">
      <w:pPr>
        <w:rPr>
          <w:lang w:val="en-US"/>
        </w:rPr>
      </w:pPr>
    </w:p>
    <w:p w14:paraId="318F51A4" w14:textId="77777777" w:rsidR="006402F0" w:rsidRPr="00FA164A" w:rsidRDefault="006402F0">
      <w:pPr>
        <w:rPr>
          <w:lang w:val="en-US"/>
        </w:rPr>
      </w:pPr>
    </w:p>
    <w:p w14:paraId="623BC091" w14:textId="77777777" w:rsidR="006402F0" w:rsidRPr="00FA164A" w:rsidRDefault="006402F0">
      <w:pPr>
        <w:rPr>
          <w:lang w:val="en-US"/>
        </w:rPr>
      </w:pPr>
    </w:p>
    <w:p w14:paraId="29575929" w14:textId="77777777" w:rsidR="006402F0" w:rsidRPr="00FA164A" w:rsidRDefault="006402F0">
      <w:pPr>
        <w:rPr>
          <w:b/>
          <w:lang w:val="en-US"/>
        </w:rPr>
      </w:pPr>
      <w:r w:rsidRPr="00FA164A">
        <w:rPr>
          <w:b/>
          <w:lang w:val="en-US"/>
        </w:rPr>
        <w:t>Criticism</w:t>
      </w:r>
    </w:p>
    <w:p w14:paraId="1704559C" w14:textId="77777777" w:rsidR="006402F0" w:rsidRPr="00FA164A" w:rsidRDefault="006402F0">
      <w:pPr>
        <w:rPr>
          <w:b/>
          <w:lang w:val="en-US"/>
        </w:rPr>
      </w:pPr>
    </w:p>
    <w:p w14:paraId="1C5501BD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Ackroyd, Peter. Rev. of </w:t>
      </w:r>
      <w:r w:rsidRPr="00FA164A">
        <w:rPr>
          <w:i/>
          <w:lang w:val="en-US"/>
        </w:rPr>
        <w:t>Joyce's Voices.</w:t>
      </w:r>
      <w:r w:rsidRPr="00FA164A">
        <w:rPr>
          <w:lang w:val="en-US"/>
        </w:rPr>
        <w:t xml:space="preserve"> By Hugh Kenner. </w:t>
      </w:r>
      <w:r w:rsidRPr="00FA164A">
        <w:rPr>
          <w:i/>
          <w:lang w:val="en-US"/>
        </w:rPr>
        <w:t>The Spectator</w:t>
      </w:r>
      <w:r w:rsidRPr="00FA164A">
        <w:rPr>
          <w:lang w:val="en-US"/>
        </w:rPr>
        <w:t xml:space="preserve"> 9 Sept. 1978. Rpt. in Ackroyd, </w:t>
      </w:r>
      <w:r w:rsidRPr="00FA164A">
        <w:rPr>
          <w:i/>
          <w:lang w:val="en-US"/>
        </w:rPr>
        <w:t>The Collection.</w:t>
      </w:r>
      <w:r w:rsidRPr="00FA164A">
        <w:rPr>
          <w:lang w:val="en-US"/>
        </w:rPr>
        <w:t xml:space="preserve"> Ed. Thomas Wright. London: Chatto &amp; Windus, 2001. 64-65.*</w:t>
      </w:r>
    </w:p>
    <w:p w14:paraId="04306EC1" w14:textId="77777777" w:rsidR="006402F0" w:rsidRPr="00FA164A" w:rsidRDefault="006402F0">
      <w:pPr>
        <w:rPr>
          <w:lang w:val="en-US"/>
        </w:rPr>
      </w:pPr>
      <w:r w:rsidRPr="00FA164A">
        <w:rPr>
          <w:lang w:val="en-US"/>
        </w:rPr>
        <w:t xml:space="preserve">Fite, David. "Kenner/Bloom: Canonmaking and the Resources of Rhetoric." </w:t>
      </w:r>
      <w:r w:rsidRPr="00FA164A">
        <w:rPr>
          <w:i/>
          <w:lang w:val="en-US"/>
        </w:rPr>
        <w:t xml:space="preserve">Boundary 2 </w:t>
      </w:r>
      <w:r w:rsidRPr="00FA164A">
        <w:rPr>
          <w:lang w:val="en-US"/>
        </w:rPr>
        <w:t>15.3 (Spring/Fall 1988).</w:t>
      </w:r>
    </w:p>
    <w:p w14:paraId="4FD87E9B" w14:textId="77777777" w:rsidR="00FA164A" w:rsidRPr="0067617B" w:rsidRDefault="00FA164A" w:rsidP="00FA164A">
      <w:pPr>
        <w:rPr>
          <w:lang w:val="en-US"/>
        </w:rPr>
      </w:pPr>
      <w:r w:rsidRPr="0067617B">
        <w:rPr>
          <w:lang w:val="en-US"/>
        </w:rPr>
        <w:t xml:space="preserve">Schmid, Wolf.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3F7DCF5C" w14:textId="77777777" w:rsidR="00FA164A" w:rsidRPr="0067617B" w:rsidRDefault="00FA164A" w:rsidP="00FA164A">
      <w:pPr>
        <w:rPr>
          <w:lang w:val="en-US"/>
        </w:rPr>
      </w:pPr>
      <w:r w:rsidRPr="0067617B">
        <w:rPr>
          <w:lang w:val="en-US"/>
        </w:rPr>
        <w:tab/>
      </w:r>
      <w:hyperlink r:id="rId5" w:history="1">
        <w:r w:rsidRPr="0067617B">
          <w:rPr>
            <w:rStyle w:val="Hipervnculo"/>
            <w:lang w:val="en-US"/>
          </w:rPr>
          <w:t>http://doi.org/10.1515/9783110763102-003</w:t>
        </w:r>
      </w:hyperlink>
    </w:p>
    <w:p w14:paraId="5888C819" w14:textId="77777777" w:rsidR="00FA164A" w:rsidRDefault="00FA164A" w:rsidP="00FA164A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51159357" w14:textId="77777777" w:rsidR="006402F0" w:rsidRDefault="006402F0"/>
    <w:sectPr w:rsidR="006402F0" w:rsidSect="006402F0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C05"/>
    <w:rsid w:val="00615C05"/>
    <w:rsid w:val="006402F0"/>
    <w:rsid w:val="00765596"/>
    <w:rsid w:val="00C34324"/>
    <w:rsid w:val="00C66780"/>
    <w:rsid w:val="00EC639E"/>
    <w:rsid w:val="00F97ACD"/>
    <w:rsid w:val="00FA164A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A012B7"/>
  <w14:defaultImageDpi w14:val="300"/>
  <w15:chartTrackingRefBased/>
  <w15:docId w15:val="{EEF9CDF2-1EE4-D847-9147-81ACCC4C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4E790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5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1515/9783110763102-00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3269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2019-07-21T14:44:00Z</dcterms:created>
  <dcterms:modified xsi:type="dcterms:W3CDTF">2022-08-07T13:29:00Z</dcterms:modified>
</cp:coreProperties>
</file>