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4CF" w:rsidRDefault="005134CF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5134CF" w:rsidRDefault="005134CF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5134CF" w:rsidRDefault="005134CF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5134CF" w:rsidRDefault="005134CF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5134CF" w:rsidRDefault="005134CF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5134CF" w:rsidRDefault="005134CF">
      <w:pPr>
        <w:jc w:val="center"/>
      </w:pPr>
    </w:p>
    <w:bookmarkEnd w:id="0"/>
    <w:bookmarkEnd w:id="1"/>
    <w:p w:rsidR="005134CF" w:rsidRDefault="005134CF">
      <w:pPr>
        <w:jc w:val="center"/>
      </w:pPr>
    </w:p>
    <w:p w:rsidR="005134CF" w:rsidRPr="00FE62FF" w:rsidRDefault="00A676E4" w:rsidP="005134CF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Bruce King</w:t>
      </w:r>
    </w:p>
    <w:p w:rsidR="005134CF" w:rsidRDefault="005134CF"/>
    <w:p w:rsidR="00A676E4" w:rsidRDefault="00A676E4"/>
    <w:p w:rsidR="00A676E4" w:rsidRPr="00A676E4" w:rsidRDefault="00A676E4" w:rsidP="00A676E4">
      <w:pPr>
        <w:ind w:hanging="12"/>
        <w:rPr>
          <w:sz w:val="24"/>
          <w:szCs w:val="24"/>
        </w:rPr>
      </w:pPr>
      <w:r w:rsidRPr="00A676E4">
        <w:rPr>
          <w:sz w:val="24"/>
          <w:szCs w:val="24"/>
        </w:rPr>
        <w:t>(Freelance editor and writer, international visiting professor; Muncie, USA)</w:t>
      </w:r>
    </w:p>
    <w:p w:rsidR="00A676E4" w:rsidRDefault="00A676E4"/>
    <w:p w:rsidR="005134CF" w:rsidRDefault="005134CF"/>
    <w:p w:rsidR="005134CF" w:rsidRPr="00FE62FF" w:rsidRDefault="005134CF">
      <w:pPr>
        <w:rPr>
          <w:b/>
        </w:rPr>
      </w:pPr>
      <w:r>
        <w:rPr>
          <w:b/>
        </w:rPr>
        <w:t>Works</w:t>
      </w:r>
    </w:p>
    <w:p w:rsidR="005134CF" w:rsidRDefault="005134CF"/>
    <w:p w:rsidR="00A676E4" w:rsidRDefault="00A676E4" w:rsidP="00A676E4">
      <w:r>
        <w:t xml:space="preserve">King, Bruce. "Heroic and Mock-Heroic Plays." </w:t>
      </w:r>
      <w:r>
        <w:rPr>
          <w:i/>
        </w:rPr>
        <w:t>Sewanee Review</w:t>
      </w:r>
      <w:r>
        <w:t xml:space="preserve"> 70 (1962): 248-64.</w:t>
      </w:r>
    </w:p>
    <w:p w:rsidR="00A676E4" w:rsidRDefault="00A676E4" w:rsidP="00A676E4">
      <w:r>
        <w:t xml:space="preserve">_____. "The Significance of Dryden's </w:t>
      </w:r>
      <w:r>
        <w:rPr>
          <w:i/>
        </w:rPr>
        <w:t>State of Innocence." Studies in English Literature, 1500-1900</w:t>
      </w:r>
      <w:r>
        <w:t xml:space="preserve"> 4 (Rice University, 1964): 371-91.</w:t>
      </w:r>
    </w:p>
    <w:p w:rsidR="00A676E4" w:rsidRDefault="00A676E4" w:rsidP="00A676E4">
      <w:r>
        <w:t xml:space="preserve">_____. "Dryden, Tillotson, and </w:t>
      </w:r>
      <w:r>
        <w:rPr>
          <w:i/>
        </w:rPr>
        <w:t>Tyrannic Love." Review of English Studies</w:t>
      </w:r>
      <w:r>
        <w:t xml:space="preserve"> n.s. 16 (1965): 364-77.</w:t>
      </w:r>
    </w:p>
    <w:p w:rsidR="00A676E4" w:rsidRDefault="00A676E4" w:rsidP="00A676E4">
      <w:r>
        <w:t xml:space="preserve">_____. </w:t>
      </w:r>
      <w:r>
        <w:rPr>
          <w:i/>
        </w:rPr>
        <w:t>Dryden's Major Plays.</w:t>
      </w:r>
      <w:r>
        <w:t xml:space="preserve"> London and Edinburgh, 1966.</w:t>
      </w:r>
    </w:p>
    <w:p w:rsidR="0076213E" w:rsidRDefault="0076213E" w:rsidP="0076213E">
      <w:r>
        <w:t>_____.</w:t>
      </w:r>
      <w:bookmarkStart w:id="2" w:name="_GoBack"/>
      <w:bookmarkEnd w:id="2"/>
      <w:r>
        <w:t xml:space="preserve"> </w:t>
      </w:r>
      <w:r>
        <w:rPr>
          <w:i/>
        </w:rPr>
        <w:t>Dryden's Major Plays.</w:t>
      </w:r>
      <w:r>
        <w:t xml:space="preserve"> New York: Barnes &amp; Noble, 1966.</w:t>
      </w:r>
    </w:p>
    <w:p w:rsidR="00A676E4" w:rsidRDefault="00A676E4" w:rsidP="00A676E4">
      <w:r>
        <w:t xml:space="preserve">_____. </w:t>
      </w:r>
      <w:r>
        <w:rPr>
          <w:i/>
        </w:rPr>
        <w:t>Seventeenth-Century English Literature.</w:t>
      </w:r>
      <w:r>
        <w:t xml:space="preserve"> (The Macmillan History of Literature). Basingstoke: Macmillan, 1982.</w:t>
      </w:r>
    </w:p>
    <w:p w:rsidR="00A676E4" w:rsidRDefault="00A676E4" w:rsidP="00A676E4">
      <w:pPr>
        <w:tabs>
          <w:tab w:val="left" w:pos="8220"/>
        </w:tabs>
      </w:pPr>
      <w:r>
        <w:t xml:space="preserve">_____. "Who Wrote </w:t>
      </w:r>
      <w:r>
        <w:rPr>
          <w:i/>
        </w:rPr>
        <w:t>The Satanic Verses?" World Literature Today</w:t>
      </w:r>
      <w:r>
        <w:t xml:space="preserve"> 63.3 (Norman, OK, Summer 1989): 433-35.</w:t>
      </w:r>
    </w:p>
    <w:p w:rsidR="00A676E4" w:rsidRDefault="00A676E4" w:rsidP="00A676E4">
      <w:r>
        <w:t xml:space="preserve">_____. </w:t>
      </w:r>
      <w:r>
        <w:rPr>
          <w:i/>
        </w:rPr>
        <w:t>New National and Post-Colonial Literatures.</w:t>
      </w:r>
      <w:r>
        <w:t xml:space="preserve"> Oxford: Clarendon Press, 1996.</w:t>
      </w:r>
    </w:p>
    <w:p w:rsidR="00A676E4" w:rsidRDefault="00A676E4" w:rsidP="00A676E4">
      <w:r>
        <w:t xml:space="preserve">_____. "Thinking about Multiculturalism, Nationalism and Internationalism."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15-22.*</w:t>
      </w:r>
    </w:p>
    <w:p w:rsidR="00A676E4" w:rsidRDefault="00A676E4" w:rsidP="00A676E4">
      <w:r>
        <w:t xml:space="preserve">_____. </w:t>
      </w:r>
      <w:r>
        <w:rPr>
          <w:i/>
        </w:rPr>
        <w:t>Derek Walcott: A Caribbean Life.</w:t>
      </w:r>
      <w:r>
        <w:t xml:space="preserve"> Oxford: Oxford UP, 2000.</w:t>
      </w:r>
    </w:p>
    <w:p w:rsidR="00A676E4" w:rsidRDefault="00A676E4" w:rsidP="00A676E4">
      <w:pPr>
        <w:pStyle w:val="BodyTextIndent3"/>
      </w:pPr>
      <w:r>
        <w:t xml:space="preserve">_____. </w:t>
      </w:r>
      <w:r>
        <w:rPr>
          <w:i/>
        </w:rPr>
        <w:t>1948-2000: The Internationalization of English Literature.</w:t>
      </w:r>
      <w:r>
        <w:t xml:space="preserve"> Vol. 13 of </w:t>
      </w:r>
      <w:r>
        <w:rPr>
          <w:i/>
        </w:rPr>
        <w:t>The Oxford English Literary History.</w:t>
      </w:r>
      <w:r>
        <w:t xml:space="preserve"> Gen. ed. Jonathan Bate. Oxford: Oxford UP, 2004. (Black British poetry, Commonwealth literature, Naipaul, Lessing, Rushdie).</w:t>
      </w:r>
    </w:p>
    <w:p w:rsidR="00A676E4" w:rsidRDefault="00A676E4" w:rsidP="00A676E4">
      <w:pPr>
        <w:tabs>
          <w:tab w:val="left" w:pos="8220"/>
        </w:tabs>
      </w:pPr>
      <w:r>
        <w:t xml:space="preserve">_____, ed. </w:t>
      </w:r>
      <w:r>
        <w:rPr>
          <w:i/>
        </w:rPr>
        <w:t>The Commonwealth Novel since 1960.</w:t>
      </w:r>
      <w:r>
        <w:t xml:space="preserve"> Basingstoke: Macmillan, 1981.</w:t>
      </w:r>
    </w:p>
    <w:p w:rsidR="00A676E4" w:rsidRDefault="00A676E4" w:rsidP="00A676E4">
      <w:r>
        <w:lastRenderedPageBreak/>
        <w:t xml:space="preserve">_____, ed. </w:t>
      </w:r>
      <w:r>
        <w:rPr>
          <w:i/>
        </w:rPr>
        <w:t xml:space="preserve">The Later Fiction of Nadine Gordimer. </w:t>
      </w:r>
      <w:r>
        <w:t xml:space="preserve">Ed. Bruce King. London: Macmillan, 1993. 191-209. </w:t>
      </w:r>
    </w:p>
    <w:p w:rsidR="00A676E4" w:rsidRDefault="00A676E4" w:rsidP="00A676E4">
      <w:r>
        <w:t>_____, series ed. English Dramatists series. Houndmills: Macmillan.</w:t>
      </w:r>
    </w:p>
    <w:p w:rsidR="00A676E4" w:rsidRDefault="00A676E4" w:rsidP="00A676E4">
      <w:pPr>
        <w:rPr>
          <w:color w:val="000000"/>
        </w:rPr>
      </w:pPr>
      <w:r>
        <w:rPr>
          <w:color w:val="000000"/>
        </w:rPr>
        <w:t xml:space="preserve">King, Bruce, and Adele King, series eds. (Modern Dramatists Series). New York: St. Martin's, c. 1987. </w:t>
      </w:r>
    </w:p>
    <w:p w:rsidR="005134CF" w:rsidRDefault="005134CF"/>
    <w:p w:rsidR="005134CF" w:rsidRDefault="005134CF" w:rsidP="005134CF"/>
    <w:p w:rsidR="005134CF" w:rsidRDefault="005134CF"/>
    <w:p w:rsidR="00BF1000" w:rsidRDefault="00BF1000"/>
    <w:p w:rsidR="00BF1000" w:rsidRDefault="00BF1000"/>
    <w:p w:rsidR="00BF1000" w:rsidRDefault="00BF1000">
      <w:pPr>
        <w:rPr>
          <w:b/>
        </w:rPr>
      </w:pPr>
      <w:r>
        <w:rPr>
          <w:b/>
        </w:rPr>
        <w:t>Edited works</w:t>
      </w:r>
    </w:p>
    <w:p w:rsidR="00BF1000" w:rsidRDefault="00BF1000" w:rsidP="00BF1000">
      <w:pPr>
        <w:tabs>
          <w:tab w:val="left" w:pos="8220"/>
        </w:tabs>
      </w:pPr>
    </w:p>
    <w:p w:rsidR="00BF1000" w:rsidRDefault="00BF1000" w:rsidP="00BF1000">
      <w:pPr>
        <w:tabs>
          <w:tab w:val="left" w:pos="8220"/>
        </w:tabs>
      </w:pPr>
      <w:r>
        <w:rPr>
          <w:i/>
        </w:rPr>
        <w:t>The Commonwealth Novel since 1960:</w:t>
      </w:r>
    </w:p>
    <w:p w:rsidR="00BF1000" w:rsidRDefault="00BF1000">
      <w:pPr>
        <w:rPr>
          <w:b/>
        </w:rPr>
      </w:pPr>
    </w:p>
    <w:p w:rsidR="00BF1000" w:rsidRDefault="00BF1000" w:rsidP="00BF1000">
      <w:pPr>
        <w:tabs>
          <w:tab w:val="left" w:pos="8220"/>
        </w:tabs>
      </w:pPr>
      <w:r>
        <w:t xml:space="preserve">Williams, Mark. "The Novel as National Epic: Wilson Harris, Salman Rushdie, Keri Hulme." In </w:t>
      </w:r>
      <w:r>
        <w:rPr>
          <w:i/>
        </w:rPr>
        <w:t>The Commonwealth Novel since 1960.</w:t>
      </w:r>
      <w:r>
        <w:t xml:space="preserve"> Ed. Bruce King. Basingstoke: Macmillan, 1981. 185-97.</w:t>
      </w:r>
    </w:p>
    <w:p w:rsidR="00BF1000" w:rsidRPr="00BF1000" w:rsidRDefault="00BF1000">
      <w:pPr>
        <w:rPr>
          <w:b/>
        </w:rPr>
      </w:pPr>
    </w:p>
    <w:sectPr w:rsidR="00BF1000" w:rsidRPr="00BF1000" w:rsidSect="005134CF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134CF"/>
    <w:rsid w:val="0076213E"/>
    <w:rsid w:val="00A676E4"/>
    <w:rsid w:val="00BF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A676E4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BodyTextIndent3Char">
    <w:name w:val="Body Text Indent 3 Char"/>
    <w:link w:val="BodyTextIndent3"/>
    <w:rsid w:val="00A676E4"/>
    <w:rPr>
      <w:rFonts w:eastAsia="Times New Roman"/>
      <w:color w:val="000000"/>
      <w:sz w:val="28"/>
      <w:lang w:eastAsia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A676E4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BodyTextIndent3Char">
    <w:name w:val="Body Text Indent 3 Char"/>
    <w:link w:val="BodyTextIndent3"/>
    <w:rsid w:val="00A676E4"/>
    <w:rPr>
      <w:rFonts w:eastAsia="Times New Roman"/>
      <w:color w:val="000000"/>
      <w:sz w:val="2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2267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2018-11-25T06:10:00Z</dcterms:created>
  <dcterms:modified xsi:type="dcterms:W3CDTF">2018-11-25T06:10:00Z</dcterms:modified>
</cp:coreProperties>
</file>