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D4CB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5D4CB2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Naomi Mandel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A0783C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A0783C" w:rsidRDefault="00F859A7" w:rsidP="00F859A7">
      <w:pPr>
        <w:rPr>
          <w:szCs w:val="28"/>
          <w:lang w:val="en-US"/>
        </w:rPr>
      </w:pPr>
    </w:p>
    <w:p w:rsidR="005D4CB2" w:rsidRDefault="005D4CB2" w:rsidP="005D4CB2">
      <w:pPr>
        <w:rPr>
          <w:lang w:val="en-US"/>
        </w:rPr>
      </w:pPr>
      <w:r w:rsidRPr="00762BBC">
        <w:rPr>
          <w:lang w:val="en-US"/>
        </w:rPr>
        <w:t xml:space="preserve">Mandel, Naomi, and Alain-Philippe Durand, eds. </w:t>
      </w:r>
      <w:r w:rsidRPr="00762BBC">
        <w:rPr>
          <w:i/>
          <w:lang w:val="en-US"/>
        </w:rPr>
        <w:t>Novels of The Contemporary Extreme</w:t>
      </w:r>
      <w:r w:rsidRPr="00762BBC">
        <w:rPr>
          <w:lang w:val="en-US"/>
        </w:rPr>
        <w:t xml:space="preserve">. London and New York: Continuum, 2006. </w:t>
      </w:r>
    </w:p>
    <w:p w:rsidR="005D4CB2" w:rsidRDefault="005D4CB2" w:rsidP="005D4CB2">
      <w:pPr>
        <w:rPr>
          <w:lang w:val="en-US"/>
        </w:rPr>
      </w:pPr>
    </w:p>
    <w:p w:rsidR="005D4CB2" w:rsidRDefault="005D4CB2" w:rsidP="005D4CB2">
      <w:pPr>
        <w:rPr>
          <w:lang w:val="en-US"/>
        </w:rPr>
      </w:pPr>
    </w:p>
    <w:p w:rsidR="005D4CB2" w:rsidRDefault="005D4CB2" w:rsidP="005D4CB2">
      <w:pPr>
        <w:rPr>
          <w:lang w:val="en-US"/>
        </w:rPr>
      </w:pPr>
    </w:p>
    <w:p w:rsidR="005D4CB2" w:rsidRDefault="005D4CB2" w:rsidP="005D4CB2">
      <w:pPr>
        <w:rPr>
          <w:lang w:val="en-US"/>
        </w:rPr>
      </w:pPr>
    </w:p>
    <w:p w:rsidR="005D4CB2" w:rsidRDefault="005D4CB2" w:rsidP="005D4CB2">
      <w:pPr>
        <w:rPr>
          <w:lang w:val="en-US"/>
        </w:rPr>
      </w:pPr>
    </w:p>
    <w:p w:rsidR="005D4CB2" w:rsidRDefault="005D4CB2" w:rsidP="005D4CB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D4CB2" w:rsidRDefault="005D4CB2" w:rsidP="005D4CB2">
      <w:pPr>
        <w:rPr>
          <w:b/>
          <w:lang w:val="en-US"/>
        </w:rPr>
      </w:pPr>
    </w:p>
    <w:p w:rsidR="005D4CB2" w:rsidRDefault="005D4CB2" w:rsidP="005D4CB2">
      <w:pPr>
        <w:rPr>
          <w:b/>
          <w:lang w:val="en-US"/>
        </w:rPr>
      </w:pPr>
    </w:p>
    <w:p w:rsidR="005D4CB2" w:rsidRPr="005D4CB2" w:rsidRDefault="005D4CB2" w:rsidP="005D4CB2">
      <w:pPr>
        <w:rPr>
          <w:i/>
          <w:lang w:val="en-US"/>
        </w:rPr>
      </w:pPr>
      <w:r>
        <w:rPr>
          <w:i/>
          <w:lang w:val="en-US"/>
        </w:rPr>
        <w:t>Novels of the Contemporary Extreme:</w:t>
      </w:r>
      <w:bookmarkStart w:id="2" w:name="_GoBack"/>
      <w:bookmarkEnd w:id="2"/>
    </w:p>
    <w:p w:rsidR="005D4CB2" w:rsidRPr="00BD1C8B" w:rsidRDefault="005D4CB2" w:rsidP="005D4CB2">
      <w:pPr>
        <w:rPr>
          <w:lang w:val="en-US"/>
        </w:rPr>
      </w:pPr>
      <w:r w:rsidRPr="00BD1C8B">
        <w:rPr>
          <w:lang w:val="en-US"/>
        </w:rPr>
        <w:t xml:space="preserve">Nielsen, Henrik Skov. "Telling Doubles and Literal Minded Reading in Bret Easton Ellis' </w:t>
      </w:r>
      <w:r w:rsidRPr="00BD1C8B">
        <w:rPr>
          <w:i/>
          <w:lang w:val="en-US"/>
        </w:rPr>
        <w:t xml:space="preserve">Glamorama." </w:t>
      </w:r>
      <w:r w:rsidRPr="00BD1C8B">
        <w:rPr>
          <w:lang w:val="en-US"/>
        </w:rPr>
        <w:t xml:space="preserve">In </w:t>
      </w:r>
      <w:r w:rsidRPr="00BD1C8B">
        <w:rPr>
          <w:i/>
          <w:lang w:val="en-US"/>
        </w:rPr>
        <w:t>Novels of The Contemporary Extreme</w:t>
      </w:r>
      <w:r w:rsidRPr="00BD1C8B">
        <w:rPr>
          <w:lang w:val="en-US"/>
        </w:rPr>
        <w:t>. Ed. Naomi Mandel and Alain-Philippe Durand. London and New York: Continuum, 2006. (On terrorism).</w:t>
      </w:r>
    </w:p>
    <w:p w:rsidR="00CF34E0" w:rsidRDefault="00CF34E0">
      <w:pPr>
        <w:rPr>
          <w:szCs w:val="28"/>
        </w:rPr>
      </w:pP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D4CB2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DD04A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2020-06-02T17:52:00Z</dcterms:created>
  <dcterms:modified xsi:type="dcterms:W3CDTF">2020-06-02T17:52:00Z</dcterms:modified>
</cp:coreProperties>
</file>