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E2" w:rsidRPr="00C82C80" w:rsidRDefault="00002DE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82C80">
        <w:rPr>
          <w:sz w:val="20"/>
          <w:lang w:val="en-US"/>
        </w:rPr>
        <w:t>from</w:t>
      </w:r>
    </w:p>
    <w:p w:rsidR="00002DE2" w:rsidRPr="00C82C80" w:rsidRDefault="00002DE2">
      <w:pPr>
        <w:jc w:val="center"/>
        <w:rPr>
          <w:smallCaps/>
          <w:sz w:val="24"/>
          <w:lang w:val="en-US"/>
        </w:rPr>
      </w:pPr>
      <w:r w:rsidRPr="00C82C80">
        <w:rPr>
          <w:smallCaps/>
          <w:sz w:val="24"/>
          <w:lang w:val="en-US"/>
        </w:rPr>
        <w:t>A Bibliography of Literary Theory, Criticism and Philology</w:t>
      </w:r>
    </w:p>
    <w:p w:rsidR="00002DE2" w:rsidRPr="00C82C80" w:rsidRDefault="00C82C8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002DE2" w:rsidRPr="00C82C8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002DE2" w:rsidRPr="00C82C80" w:rsidRDefault="00002DE2">
      <w:pPr>
        <w:ind w:right="-1"/>
        <w:jc w:val="center"/>
        <w:rPr>
          <w:sz w:val="24"/>
          <w:lang w:val="en-US"/>
        </w:rPr>
      </w:pPr>
      <w:r w:rsidRPr="00C82C80">
        <w:rPr>
          <w:sz w:val="24"/>
          <w:lang w:val="en-US"/>
        </w:rPr>
        <w:t xml:space="preserve">by José Ángel </w:t>
      </w:r>
      <w:r w:rsidRPr="00C82C80">
        <w:rPr>
          <w:smallCaps/>
          <w:sz w:val="24"/>
          <w:lang w:val="en-US"/>
        </w:rPr>
        <w:t>García Landa</w:t>
      </w:r>
    </w:p>
    <w:p w:rsidR="00002DE2" w:rsidRPr="00C82C80" w:rsidRDefault="00002DE2">
      <w:pPr>
        <w:ind w:right="-1"/>
        <w:jc w:val="center"/>
        <w:rPr>
          <w:sz w:val="24"/>
          <w:lang w:val="en-US"/>
        </w:rPr>
      </w:pPr>
      <w:r w:rsidRPr="00C82C80">
        <w:rPr>
          <w:sz w:val="24"/>
          <w:lang w:val="en-US"/>
        </w:rPr>
        <w:t>(University of Zaragoza, Spain)</w:t>
      </w:r>
    </w:p>
    <w:p w:rsidR="00002DE2" w:rsidRPr="00C82C80" w:rsidRDefault="00002DE2">
      <w:pPr>
        <w:jc w:val="center"/>
        <w:rPr>
          <w:lang w:val="en-US"/>
        </w:rPr>
      </w:pPr>
    </w:p>
    <w:bookmarkEnd w:id="0"/>
    <w:bookmarkEnd w:id="1"/>
    <w:p w:rsidR="00002DE2" w:rsidRPr="00C82C80" w:rsidRDefault="00002DE2">
      <w:pPr>
        <w:jc w:val="center"/>
        <w:rPr>
          <w:lang w:val="en-US"/>
        </w:rPr>
      </w:pPr>
    </w:p>
    <w:p w:rsidR="00002DE2" w:rsidRPr="00C82C80" w:rsidRDefault="00002DE2" w:rsidP="00002DE2">
      <w:pPr>
        <w:pStyle w:val="Ttulo1"/>
        <w:rPr>
          <w:rFonts w:ascii="Times" w:hAnsi="Times"/>
          <w:smallCaps/>
          <w:sz w:val="36"/>
          <w:lang w:val="en-US"/>
        </w:rPr>
      </w:pPr>
      <w:r w:rsidRPr="00C82C80">
        <w:rPr>
          <w:rFonts w:ascii="Times" w:hAnsi="Times"/>
          <w:smallCaps/>
          <w:sz w:val="36"/>
          <w:lang w:val="en-US"/>
        </w:rPr>
        <w:t>Brian J. Worsfold</w:t>
      </w:r>
    </w:p>
    <w:p w:rsidR="00002DE2" w:rsidRPr="00C82C80" w:rsidRDefault="00002DE2">
      <w:pPr>
        <w:rPr>
          <w:lang w:val="en-US"/>
        </w:rPr>
      </w:pPr>
    </w:p>
    <w:p w:rsidR="00002DE2" w:rsidRPr="00A41CC3" w:rsidRDefault="00002DE2">
      <w:pPr>
        <w:rPr>
          <w:sz w:val="24"/>
        </w:rPr>
      </w:pPr>
      <w:r w:rsidRPr="00A41CC3">
        <w:rPr>
          <w:sz w:val="24"/>
        </w:rPr>
        <w:t xml:space="preserve">(U of Lleida, </w:t>
      </w:r>
      <w:hyperlink r:id="rId5" w:history="1">
        <w:r w:rsidRPr="00A41CC3">
          <w:rPr>
            <w:rStyle w:val="Hipervnculo"/>
            <w:sz w:val="24"/>
          </w:rPr>
          <w:t>bworsfold@dal.udl.cat</w:t>
        </w:r>
      </w:hyperlink>
      <w:r w:rsidRPr="00A41CC3">
        <w:rPr>
          <w:sz w:val="24"/>
        </w:rPr>
        <w:t>)</w:t>
      </w:r>
    </w:p>
    <w:p w:rsidR="00002DE2" w:rsidRDefault="00002DE2"/>
    <w:p w:rsidR="00002DE2" w:rsidRDefault="00002DE2"/>
    <w:p w:rsidR="00002DE2" w:rsidRPr="00C82C80" w:rsidRDefault="00002DE2">
      <w:pPr>
        <w:rPr>
          <w:b/>
          <w:lang w:val="en-US"/>
        </w:rPr>
      </w:pPr>
      <w:r w:rsidRPr="00C82C80">
        <w:rPr>
          <w:b/>
          <w:lang w:val="en-US"/>
        </w:rPr>
        <w:t>Works</w:t>
      </w:r>
    </w:p>
    <w:p w:rsidR="00002DE2" w:rsidRPr="00C82C80" w:rsidRDefault="00002DE2">
      <w:pPr>
        <w:rPr>
          <w:lang w:val="en-US"/>
        </w:rPr>
      </w:pPr>
    </w:p>
    <w:p w:rsidR="00C82C80" w:rsidRDefault="00002DE2" w:rsidP="00C82C80">
      <w:r w:rsidRPr="00C82C80">
        <w:rPr>
          <w:lang w:val="en-US"/>
        </w:rPr>
        <w:t xml:space="preserve">Worsfold, Brian J. </w:t>
      </w:r>
      <w:r w:rsidR="00C82C80">
        <w:rPr>
          <w:lang w:val="en-US"/>
        </w:rPr>
        <w:t>"</w:t>
      </w:r>
      <w:r w:rsidR="00C82C80" w:rsidRPr="00553291">
        <w:rPr>
          <w:lang w:val="en-US"/>
        </w:rPr>
        <w:t>Growing Up with Apartheid: A Look at the Sociopolitical Background in Ezekil Mphahlele</w:t>
      </w:r>
      <w:r w:rsidR="00C82C80">
        <w:rPr>
          <w:lang w:val="en-US"/>
        </w:rPr>
        <w:t>'</w:t>
      </w:r>
      <w:r w:rsidR="00C82C80" w:rsidRPr="00553291">
        <w:rPr>
          <w:lang w:val="en-US"/>
        </w:rPr>
        <w:t xml:space="preserve">s </w:t>
      </w:r>
      <w:r w:rsidR="00C82C80" w:rsidRPr="00553291">
        <w:rPr>
          <w:i/>
          <w:lang w:val="en-US"/>
        </w:rPr>
        <w:t>Down Second Avenue</w:t>
      </w:r>
      <w:r w:rsidR="00C82C80" w:rsidRPr="00553291">
        <w:rPr>
          <w:lang w:val="en-US"/>
        </w:rPr>
        <w:t xml:space="preserve"> and Peter Abraham</w:t>
      </w:r>
      <w:r w:rsidR="00C82C80">
        <w:rPr>
          <w:lang w:val="en-US"/>
        </w:rPr>
        <w:t xml:space="preserve">s' </w:t>
      </w:r>
      <w:r w:rsidR="00C82C80" w:rsidRPr="00553291">
        <w:rPr>
          <w:i/>
          <w:lang w:val="en-US"/>
        </w:rPr>
        <w:t>Tell Freedom.</w:t>
      </w:r>
      <w:r w:rsidR="00C82C80">
        <w:rPr>
          <w:i/>
          <w:lang w:val="en-US"/>
        </w:rPr>
        <w:t>"</w:t>
      </w:r>
      <w:r w:rsidR="00C82C80" w:rsidRPr="00553291">
        <w:rPr>
          <w:i/>
          <w:lang w:val="en-US"/>
        </w:rPr>
        <w:t xml:space="preserve"> </w:t>
      </w:r>
      <w:r w:rsidR="00C82C80" w:rsidRPr="00553291">
        <w:rPr>
          <w:lang w:val="en-US"/>
        </w:rPr>
        <w:t xml:space="preserve">In </w:t>
      </w:r>
      <w:r w:rsidR="00C82C80" w:rsidRPr="00553291">
        <w:rPr>
          <w:i/>
          <w:lang w:val="en-US"/>
        </w:rPr>
        <w:t>Autobiographical and Biographical Writing in the Commonwealth.</w:t>
      </w:r>
      <w:r w:rsidR="00C82C80" w:rsidRPr="00553291">
        <w:rPr>
          <w:lang w:val="en-US"/>
        </w:rPr>
        <w:t xml:space="preserve"> Ed. Doireann MacDermott. </w:t>
      </w:r>
      <w:r w:rsidR="00C82C80">
        <w:t>Sabadell: AUSA, 1984. 255-59.*</w:t>
      </w:r>
    </w:p>
    <w:p w:rsidR="00002DE2" w:rsidRPr="00C82C80" w:rsidRDefault="00C82C80">
      <w:pPr>
        <w:rPr>
          <w:lang w:val="en-US"/>
        </w:rPr>
      </w:pPr>
      <w:r w:rsidRPr="00C82C80">
        <w:rPr>
          <w:lang w:val="en-US"/>
        </w:rPr>
        <w:t xml:space="preserve">_____. </w:t>
      </w:r>
      <w:r w:rsidR="00002DE2" w:rsidRPr="00C82C80">
        <w:rPr>
          <w:lang w:val="en-US"/>
        </w:rPr>
        <w:t xml:space="preserve">"Black South African Countrywomen in Lauretta Ngcobo's Long Prose Works." </w:t>
      </w:r>
      <w:r w:rsidR="00002DE2">
        <w:t xml:space="preserve">In </w:t>
      </w:r>
      <w:r w:rsidR="00002DE2">
        <w:rPr>
          <w:i/>
        </w:rPr>
        <w:t>Stvdia Patriciae Shaw oblata.</w:t>
      </w:r>
      <w:r w:rsidR="00002DE2">
        <w:t xml:space="preserve"> Oviedo: Servicio de Publicaciones de la Universidad de Oviedo, 1991. </w:t>
      </w:r>
      <w:r w:rsidR="00002DE2" w:rsidRPr="00C82C80">
        <w:rPr>
          <w:lang w:val="en-US"/>
        </w:rPr>
        <w:t>3.494-503.</w:t>
      </w:r>
    </w:p>
    <w:p w:rsidR="00002DE2" w:rsidRPr="00C82C80" w:rsidRDefault="00002DE2">
      <w:pPr>
        <w:rPr>
          <w:lang w:val="en-US"/>
        </w:rPr>
      </w:pPr>
      <w:r w:rsidRPr="00C82C80">
        <w:rPr>
          <w:lang w:val="en-US"/>
        </w:rPr>
        <w:t>_____. "Elements of a Parallel Discourse in the Prose Wo</w:t>
      </w:r>
      <w:bookmarkStart w:id="2" w:name="_GoBack"/>
      <w:bookmarkEnd w:id="2"/>
      <w:r w:rsidRPr="00C82C80">
        <w:rPr>
          <w:lang w:val="en-US"/>
        </w:rPr>
        <w:t xml:space="preserve">rks of Sipho Sepamia." </w:t>
      </w:r>
      <w:r w:rsidRPr="00C82C80">
        <w:rPr>
          <w:i/>
          <w:lang w:val="en-US"/>
        </w:rPr>
        <w:t>Proceedings of the XIXth International Conference of AEDEAN.</w:t>
      </w:r>
      <w:r w:rsidRPr="00C82C80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C82C80">
        <w:rPr>
          <w:lang w:val="en-US"/>
        </w:rPr>
        <w:t>591-96.*</w:t>
      </w:r>
    </w:p>
    <w:p w:rsidR="00002DE2" w:rsidRDefault="00002DE2" w:rsidP="00002DE2">
      <w:r w:rsidRPr="00C82C80">
        <w:rPr>
          <w:lang w:val="en-US"/>
        </w:rPr>
        <w:t xml:space="preserve">_____. "Do Differentiated Activation Regions in Broca's Area Produce Relative Formant Intensity Variation in 'Early' and 'Late' Speakers of English?" In </w:t>
      </w:r>
      <w:r w:rsidRPr="00C82C80">
        <w:rPr>
          <w:i/>
          <w:lang w:val="en-US"/>
        </w:rPr>
        <w:t>First International Conference on English Studies: Past, Present and Future: Costa de Almería, 19-25 de Octubre, 1997.</w:t>
      </w:r>
      <w:r w:rsidRPr="00C82C80">
        <w:rPr>
          <w:lang w:val="en-US"/>
        </w:rPr>
        <w:t xml:space="preserve"> </w:t>
      </w:r>
      <w:r>
        <w:t>Ed. Annette Gomis et al. CD-ROM. Almería: U de Almería, n.d. [2001]*</w:t>
      </w:r>
    </w:p>
    <w:p w:rsidR="00002DE2" w:rsidRPr="00C82C80" w:rsidRDefault="00002DE2">
      <w:pPr>
        <w:pStyle w:val="BodyText21"/>
        <w:rPr>
          <w:i w:val="0"/>
          <w:lang w:val="en-US"/>
        </w:rPr>
      </w:pPr>
      <w:r w:rsidRPr="00C82C80">
        <w:rPr>
          <w:i w:val="0"/>
          <w:lang w:val="en-US"/>
        </w:rPr>
        <w:t xml:space="preserve">_____. "Eurocentrism in Hybridity: A Critique of Charles van Onselen's </w:t>
      </w:r>
      <w:r w:rsidRPr="00C82C80">
        <w:rPr>
          <w:lang w:val="en-US"/>
        </w:rPr>
        <w:t>'The Seed Is Mine': the Life of Kas Maine, a South African Sharecropper 1894-1985."</w:t>
      </w:r>
      <w:r w:rsidRPr="00C82C80">
        <w:rPr>
          <w:i w:val="0"/>
          <w:lang w:val="en-US"/>
        </w:rPr>
        <w:t xml:space="preserve"> </w:t>
      </w:r>
      <w:r w:rsidRPr="00C82C80">
        <w:rPr>
          <w:lang w:val="en-US"/>
        </w:rPr>
        <w:t>Journal of English Studies</w:t>
      </w:r>
      <w:r w:rsidRPr="00C82C80">
        <w:rPr>
          <w:i w:val="0"/>
          <w:lang w:val="en-US"/>
        </w:rPr>
        <w:t xml:space="preserve"> 2 (2000): 171-81.*</w:t>
      </w:r>
    </w:p>
    <w:p w:rsidR="00002DE2" w:rsidRPr="00C82C80" w:rsidRDefault="00002DE2" w:rsidP="00002DE2">
      <w:pPr>
        <w:rPr>
          <w:lang w:val="en-US"/>
        </w:rPr>
      </w:pPr>
      <w:r w:rsidRPr="00C82C80">
        <w:rPr>
          <w:lang w:val="en-US"/>
        </w:rPr>
        <w:t xml:space="preserve">_____. "Spur or Pitfall? Aged Men's Desire in Philip Roth's </w:t>
      </w:r>
      <w:r w:rsidRPr="00C82C80">
        <w:rPr>
          <w:i/>
          <w:lang w:val="en-US"/>
        </w:rPr>
        <w:t>Everyman</w:t>
      </w:r>
      <w:r w:rsidRPr="00C82C80">
        <w:rPr>
          <w:lang w:val="en-US"/>
        </w:rPr>
        <w:t xml:space="preserve"> (2006), André Brink's </w:t>
      </w:r>
      <w:r w:rsidRPr="00C82C80">
        <w:rPr>
          <w:i/>
          <w:lang w:val="en-US"/>
        </w:rPr>
        <w:t>Before I Forget</w:t>
      </w:r>
      <w:r w:rsidRPr="00C82C80">
        <w:rPr>
          <w:lang w:val="en-US"/>
        </w:rPr>
        <w:t xml:space="preserve"> (2004) and Zakes Mda's </w:t>
      </w:r>
      <w:r w:rsidRPr="00C82C80">
        <w:rPr>
          <w:i/>
          <w:lang w:val="en-US"/>
        </w:rPr>
        <w:t>The Whale Caller</w:t>
      </w:r>
      <w:r w:rsidRPr="00C82C80">
        <w:rPr>
          <w:lang w:val="en-US"/>
        </w:rPr>
        <w:t xml:space="preserve"> (2005)." In </w:t>
      </w:r>
      <w:r w:rsidRPr="00C82C80">
        <w:rPr>
          <w:i/>
          <w:lang w:val="en-US"/>
        </w:rPr>
        <w:t>Flaming Embers: Literary Testimonies on Ageing and Desire.</w:t>
      </w:r>
      <w:r w:rsidRPr="00C82C80">
        <w:rPr>
          <w:lang w:val="en-US"/>
        </w:rPr>
        <w:t xml:space="preserve"> Ed. Nela Bureu Ramos. Bern: Peter Lang, 2010. 187-204.*</w:t>
      </w:r>
    </w:p>
    <w:p w:rsidR="00002DE2" w:rsidRPr="00C82C80" w:rsidRDefault="00002DE2" w:rsidP="00002DE2">
      <w:pPr>
        <w:rPr>
          <w:lang w:val="en-US"/>
        </w:rPr>
      </w:pPr>
      <w:r w:rsidRPr="00C82C80">
        <w:rPr>
          <w:lang w:val="en-US"/>
        </w:rPr>
        <w:lastRenderedPageBreak/>
        <w:t xml:space="preserve">_____. "Peeking Behind the Veil: Migratory Women in Africa in Nuruddin Farah's </w:t>
      </w:r>
      <w:r w:rsidRPr="00C82C80">
        <w:rPr>
          <w:i/>
          <w:lang w:val="en-US"/>
        </w:rPr>
        <w:t>From a Crooked Rib</w:t>
      </w:r>
      <w:r w:rsidRPr="00C82C80">
        <w:rPr>
          <w:lang w:val="en-US"/>
        </w:rPr>
        <w:t xml:space="preserve"> (1970), </w:t>
      </w:r>
      <w:r w:rsidRPr="00C82C80">
        <w:rPr>
          <w:i/>
          <w:lang w:val="en-US"/>
        </w:rPr>
        <w:t>A Naked Needle</w:t>
      </w:r>
      <w:r w:rsidRPr="00C82C80">
        <w:rPr>
          <w:lang w:val="en-US"/>
        </w:rPr>
        <w:t xml:space="preserve"> (1976) and </w:t>
      </w:r>
      <w:r w:rsidRPr="00C82C80">
        <w:rPr>
          <w:i/>
          <w:lang w:val="en-US"/>
        </w:rPr>
        <w:t>Knots</w:t>
      </w:r>
      <w:r w:rsidRPr="00C82C80">
        <w:rPr>
          <w:lang w:val="en-US"/>
        </w:rPr>
        <w:t xml:space="preserve"> (2007), and Nadine Gordimer's </w:t>
      </w:r>
      <w:r w:rsidRPr="00C82C80">
        <w:rPr>
          <w:i/>
          <w:lang w:val="en-US"/>
        </w:rPr>
        <w:t>The Pickup</w:t>
      </w:r>
      <w:r w:rsidRPr="00C82C80">
        <w:rPr>
          <w:lang w:val="en-US"/>
        </w:rPr>
        <w:t xml:space="preserve"> (2001)." </w:t>
      </w:r>
      <w:r w:rsidRPr="00C82C80">
        <w:rPr>
          <w:i/>
          <w:lang w:val="en-US"/>
        </w:rPr>
        <w:t xml:space="preserve">Journal of English Studies </w:t>
      </w:r>
      <w:r w:rsidRPr="00C82C80">
        <w:rPr>
          <w:lang w:val="en-US"/>
        </w:rPr>
        <w:t>8 (2010): 159-73.*</w:t>
      </w:r>
    </w:p>
    <w:p w:rsidR="005644F1" w:rsidRPr="00C82C80" w:rsidRDefault="005644F1" w:rsidP="005644F1">
      <w:pPr>
        <w:rPr>
          <w:lang w:val="en-US"/>
        </w:rPr>
      </w:pPr>
      <w:r w:rsidRPr="00C82C80">
        <w:rPr>
          <w:lang w:val="en-US"/>
        </w:rPr>
        <w:t xml:space="preserve">_____. "'That's the Spirit!' Putting the Past to Rights in A. S. Byatt's </w:t>
      </w:r>
      <w:r w:rsidRPr="00C82C80">
        <w:rPr>
          <w:i/>
          <w:lang w:val="en-US"/>
        </w:rPr>
        <w:t>Ragnarök: The End of the Gods</w:t>
      </w:r>
      <w:r w:rsidRPr="00C82C80">
        <w:rPr>
          <w:lang w:val="en-US"/>
        </w:rPr>
        <w:t xml:space="preserve"> (2011)." In </w:t>
      </w:r>
      <w:r w:rsidRPr="00C82C80">
        <w:rPr>
          <w:i/>
          <w:lang w:val="en-US"/>
        </w:rPr>
        <w:t>Literary Creativity and the Older Woman Writer.</w:t>
      </w:r>
      <w:r w:rsidRPr="00C82C80">
        <w:rPr>
          <w:lang w:val="en-US"/>
        </w:rPr>
        <w:t xml:space="preserve"> Bern: Peter Lang, 2016. 173-90.* </w:t>
      </w:r>
    </w:p>
    <w:p w:rsidR="00002DE2" w:rsidRPr="00C82C80" w:rsidRDefault="00002DE2">
      <w:pPr>
        <w:rPr>
          <w:lang w:val="en-US"/>
        </w:rPr>
      </w:pPr>
      <w:r w:rsidRPr="00C82C80">
        <w:rPr>
          <w:lang w:val="en-US"/>
        </w:rPr>
        <w:t xml:space="preserve">_____, ed. </w:t>
      </w:r>
      <w:r w:rsidRPr="00C82C80">
        <w:rPr>
          <w:i/>
          <w:lang w:val="en-US"/>
        </w:rPr>
        <w:t>Multi-Cultural Voices.</w:t>
      </w:r>
      <w:r w:rsidRPr="00C82C80">
        <w:rPr>
          <w:lang w:val="en-US"/>
        </w:rPr>
        <w:t xml:space="preserve"> 1998.</w:t>
      </w:r>
    </w:p>
    <w:p w:rsidR="00002DE2" w:rsidRDefault="00002DE2" w:rsidP="00002DE2">
      <w:pPr>
        <w:ind w:right="-1"/>
        <w:rPr>
          <w:szCs w:val="17"/>
        </w:rPr>
      </w:pPr>
      <w:r w:rsidRPr="00C82C80">
        <w:rPr>
          <w:lang w:val="en-US"/>
        </w:rPr>
        <w:t>_____, ed.</w:t>
      </w:r>
      <w:r>
        <w:rPr>
          <w:lang w:val="en-GB"/>
        </w:rPr>
        <w:t xml:space="preserve"> </w:t>
      </w:r>
      <w:r>
        <w:rPr>
          <w:i/>
          <w:iCs/>
          <w:spacing w:val="-3"/>
          <w:lang w:val="en-US"/>
        </w:rPr>
        <w:t>Women Ageing through Literature and Experience</w:t>
      </w:r>
      <w:r>
        <w:rPr>
          <w:spacing w:val="-3"/>
          <w:lang w:val="en-US"/>
        </w:rPr>
        <w:t xml:space="preserve">. </w:t>
      </w:r>
      <w:r w:rsidRPr="00C82C80">
        <w:rPr>
          <w:spacing w:val="-3"/>
          <w:lang w:val="es-ES"/>
        </w:rPr>
        <w:t>(</w:t>
      </w:r>
      <w:r>
        <w:rPr>
          <w:szCs w:val="17"/>
        </w:rPr>
        <w:t xml:space="preserve">Dedal-Lit Series 4). Lleida: Edicions i Publicacions de la Universitat de Lleida, 2005. </w:t>
      </w:r>
    </w:p>
    <w:p w:rsidR="00002DE2" w:rsidRPr="00C82C80" w:rsidRDefault="00002DE2" w:rsidP="00002DE2">
      <w:pPr>
        <w:rPr>
          <w:lang w:val="en-US"/>
        </w:rPr>
      </w:pPr>
      <w:r w:rsidRPr="00C82C80">
        <w:rPr>
          <w:lang w:val="en-US"/>
        </w:rPr>
        <w:t xml:space="preserve">Casado-Gual, Núria, Emma Domínguez-Rué and Brian Worsfold, eds. </w:t>
      </w:r>
      <w:r w:rsidRPr="00C82C80">
        <w:rPr>
          <w:i/>
          <w:lang w:val="en-US"/>
        </w:rPr>
        <w:t>Literary Creativity and the Older Woman Writer.</w:t>
      </w:r>
      <w:r w:rsidRPr="00C82C80">
        <w:rPr>
          <w:lang w:val="en-US"/>
        </w:rPr>
        <w:t xml:space="preserve"> (Critical Perspectives on English and American Literature, Communication and Culture, 15). Bern, Berlin, Brussels, Frankfurt a/M, New York, Oxford, Vienna: Peter Lang, 2016.* (Introd: "Re-Discovering the Older Woman", 9-20; Part I: Women and Literary Creativity through the Lifespan; Part II: Changing Perspectives in the Woman Writer's Late Literary Production; Part III: Late-Style and the Older Woman Writer).*</w:t>
      </w:r>
    </w:p>
    <w:p w:rsidR="00002DE2" w:rsidRPr="00C82C80" w:rsidRDefault="00002DE2" w:rsidP="00002DE2">
      <w:pPr>
        <w:ind w:right="-1"/>
        <w:rPr>
          <w:lang w:val="en-US"/>
        </w:rPr>
      </w:pPr>
    </w:p>
    <w:p w:rsidR="00002DE2" w:rsidRPr="00C82C80" w:rsidRDefault="00002DE2">
      <w:pPr>
        <w:rPr>
          <w:lang w:val="en-US"/>
        </w:rPr>
      </w:pPr>
    </w:p>
    <w:p w:rsidR="00002DE2" w:rsidRPr="00C82C80" w:rsidRDefault="00002DE2">
      <w:pPr>
        <w:rPr>
          <w:lang w:val="en-US"/>
        </w:rPr>
      </w:pPr>
    </w:p>
    <w:p w:rsidR="00002DE2" w:rsidRPr="00C82C80" w:rsidRDefault="00002DE2">
      <w:pPr>
        <w:rPr>
          <w:b/>
          <w:lang w:val="en-US"/>
        </w:rPr>
      </w:pPr>
      <w:r w:rsidRPr="00C82C80">
        <w:rPr>
          <w:b/>
          <w:lang w:val="en-US"/>
        </w:rPr>
        <w:t>Edited works</w:t>
      </w:r>
    </w:p>
    <w:p w:rsidR="00002DE2" w:rsidRPr="00C82C80" w:rsidRDefault="00002DE2">
      <w:pPr>
        <w:rPr>
          <w:b/>
          <w:lang w:val="en-US"/>
        </w:rPr>
      </w:pPr>
    </w:p>
    <w:p w:rsidR="00002DE2" w:rsidRDefault="00002DE2" w:rsidP="00002DE2">
      <w:pPr>
        <w:ind w:right="-1"/>
        <w:rPr>
          <w:spacing w:val="-3"/>
          <w:lang w:val="en-US"/>
        </w:rPr>
      </w:pPr>
      <w:r>
        <w:rPr>
          <w:i/>
          <w:iCs/>
          <w:spacing w:val="-3"/>
          <w:lang w:val="en-US"/>
        </w:rPr>
        <w:t>Women Ageing through Literature and Experience</w:t>
      </w:r>
      <w:r>
        <w:rPr>
          <w:spacing w:val="-3"/>
          <w:lang w:val="en-US"/>
        </w:rPr>
        <w:t>:</w:t>
      </w:r>
    </w:p>
    <w:p w:rsidR="00002DE2" w:rsidRPr="00C82C80" w:rsidRDefault="00002DE2" w:rsidP="00002DE2">
      <w:pPr>
        <w:ind w:right="-1"/>
        <w:rPr>
          <w:lang w:val="en-US"/>
        </w:rPr>
      </w:pPr>
    </w:p>
    <w:p w:rsidR="00002DE2" w:rsidRDefault="00002DE2" w:rsidP="00002DE2">
      <w:pPr>
        <w:ind w:right="-1"/>
      </w:pPr>
      <w:r w:rsidRPr="00C82C80">
        <w:rPr>
          <w:lang w:val="en-US"/>
        </w:rPr>
        <w:t xml:space="preserve">Gibert, Teresa. </w:t>
      </w:r>
      <w:r>
        <w:rPr>
          <w:lang w:val="en-GB"/>
        </w:rPr>
        <w:t xml:space="preserve">"The Aesthetics of Ageing in Margaret Atwood's Fiction." </w:t>
      </w:r>
      <w:r>
        <w:rPr>
          <w:i/>
          <w:iCs/>
          <w:spacing w:val="-3"/>
          <w:lang w:val="en-US"/>
        </w:rPr>
        <w:t>Women Ageing through Literature and Experience</w:t>
      </w:r>
      <w:r>
        <w:rPr>
          <w:spacing w:val="-3"/>
          <w:lang w:val="en-US"/>
        </w:rPr>
        <w:t xml:space="preserve">. Comp. and ed. </w:t>
      </w:r>
      <w:r>
        <w:rPr>
          <w:szCs w:val="17"/>
          <w:lang w:val="en-US"/>
        </w:rPr>
        <w:t xml:space="preserve">Brian J. Worsfold. </w:t>
      </w:r>
      <w:r>
        <w:rPr>
          <w:szCs w:val="17"/>
        </w:rPr>
        <w:t>Dedal-Lit Series 4. Lleida: Edicions i Publicacions de la Universitat de Lleida, 2005. 31-42.</w:t>
      </w:r>
    </w:p>
    <w:p w:rsidR="00002DE2" w:rsidRDefault="00002DE2"/>
    <w:p w:rsidR="00002DE2" w:rsidRDefault="00002DE2" w:rsidP="00002DE2"/>
    <w:p w:rsidR="00002DE2" w:rsidRDefault="00002DE2"/>
    <w:sectPr w:rsidR="00002DE2" w:rsidSect="00002DE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2DE2"/>
    <w:rsid w:val="0024235D"/>
    <w:rsid w:val="004F1AF6"/>
    <w:rsid w:val="005644F1"/>
    <w:rsid w:val="00C82C8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92FCEE"/>
  <w14:defaultImageDpi w14:val="300"/>
  <w15:docId w15:val="{00D3096E-8E8B-3140-854A-6EC56FFE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9F7D71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worsfold@dal.udl.cat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3424</CharactersWithSpaces>
  <SharedDoc>false</SharedDoc>
  <HLinks>
    <vt:vector size="12" baseType="variant">
      <vt:variant>
        <vt:i4>1114209</vt:i4>
      </vt:variant>
      <vt:variant>
        <vt:i4>3</vt:i4>
      </vt:variant>
      <vt:variant>
        <vt:i4>0</vt:i4>
      </vt:variant>
      <vt:variant>
        <vt:i4>5</vt:i4>
      </vt:variant>
      <vt:variant>
        <vt:lpwstr>mailto:bworsfold@dal.udl.cat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2017-07-31T20:04:00Z</dcterms:created>
  <dcterms:modified xsi:type="dcterms:W3CDTF">2019-08-09T21:14:00Z</dcterms:modified>
</cp:coreProperties>
</file>