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B6E8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B6E8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Karl Appel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7B6E8A" w:rsidRDefault="007B6E8A" w:rsidP="007B6E8A"/>
    <w:p w:rsidR="007B6E8A" w:rsidRDefault="007B6E8A" w:rsidP="007B6E8A">
      <w:r>
        <w:t xml:space="preserve">Appel, Karl, ed. </w:t>
      </w:r>
      <w:r>
        <w:rPr>
          <w:i/>
        </w:rPr>
        <w:t>Provenzalische Chrestomatie.</w:t>
      </w:r>
      <w:r>
        <w:t xml:space="preserve"> </w:t>
      </w:r>
      <w:bookmarkStart w:id="2" w:name="_GoBack"/>
      <w:bookmarkEnd w:id="2"/>
      <w:r>
        <w:t>Leipzig: Reisland, 1907.</w:t>
      </w:r>
    </w:p>
    <w:p w:rsidR="007B6E8A" w:rsidRDefault="007B6E8A"/>
    <w:p w:rsidR="007B6E8A" w:rsidRDefault="007B6E8A" w:rsidP="007B6E8A"/>
    <w:p w:rsidR="007B6E8A" w:rsidRDefault="007B6E8A" w:rsidP="007B6E8A"/>
    <w:p w:rsidR="007B6E8A" w:rsidRPr="007B6E8A" w:rsidRDefault="007B6E8A" w:rsidP="007B6E8A">
      <w:pPr>
        <w:rPr>
          <w:b/>
        </w:rPr>
      </w:pPr>
      <w:r>
        <w:rPr>
          <w:b/>
        </w:rPr>
        <w:t>Edited works</w:t>
      </w:r>
    </w:p>
    <w:p w:rsidR="007B6E8A" w:rsidRDefault="007B6E8A" w:rsidP="007B6E8A"/>
    <w:p w:rsidR="007B6E8A" w:rsidRDefault="007B6E8A" w:rsidP="007B6E8A">
      <w:r>
        <w:rPr>
          <w:i/>
        </w:rPr>
        <w:t>Provenzalische Chrestomatie</w:t>
      </w:r>
    </w:p>
    <w:p w:rsidR="007B6E8A" w:rsidRDefault="007B6E8A"/>
    <w:p w:rsidR="007B6E8A" w:rsidRDefault="007B6E8A" w:rsidP="007B6E8A">
      <w:r>
        <w:t xml:space="preserve">Vidal de Besalù, Ramon. "Castia-gilos." In </w:t>
      </w:r>
      <w:r>
        <w:rPr>
          <w:i/>
        </w:rPr>
        <w:t>Provenzalische Chrestomatie.</w:t>
      </w:r>
      <w:r>
        <w:t xml:space="preserve"> Ed. Karl Appel. Leipzig: Reisland, 1907.</w:t>
      </w:r>
    </w:p>
    <w:p w:rsidR="007B6E8A" w:rsidRDefault="007B6E8A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B6E8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2018-03-07T08:05:00Z</dcterms:created>
  <dcterms:modified xsi:type="dcterms:W3CDTF">2018-03-07T08:05:00Z</dcterms:modified>
</cp:coreProperties>
</file>