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B78D9" w14:textId="77777777" w:rsidR="00CE337B" w:rsidRPr="00213AF0" w:rsidRDefault="00CE337B" w:rsidP="00CE337B">
      <w:pPr>
        <w:jc w:val="center"/>
        <w:rPr>
          <w:lang w:val="en-US"/>
        </w:rPr>
      </w:pPr>
      <w:r>
        <w:rPr>
          <w:sz w:val="20"/>
          <w:lang w:val="en-US"/>
        </w:rPr>
        <w:t xml:space="preserve">    </w:t>
      </w:r>
      <w:bookmarkStart w:id="0" w:name="OLE_LINK3"/>
      <w:bookmarkStart w:id="1" w:name="OLE_LINK4"/>
      <w:r w:rsidRPr="00213AF0">
        <w:rPr>
          <w:sz w:val="20"/>
          <w:lang w:val="en-US"/>
        </w:rPr>
        <w:t>from</w:t>
      </w:r>
    </w:p>
    <w:p w14:paraId="3D380EA6" w14:textId="77777777" w:rsidR="00CE337B" w:rsidRPr="00F523F6" w:rsidRDefault="00CE337B" w:rsidP="00CE337B">
      <w:pPr>
        <w:jc w:val="center"/>
        <w:rPr>
          <w:smallCaps/>
          <w:sz w:val="24"/>
          <w:lang w:val="en-US"/>
        </w:rPr>
      </w:pPr>
      <w:r w:rsidRPr="00F523F6">
        <w:rPr>
          <w:smallCaps/>
          <w:sz w:val="24"/>
          <w:lang w:val="en-US"/>
        </w:rPr>
        <w:t>A Bibliography of Literary Theory, Criticism and Philology</w:t>
      </w:r>
    </w:p>
    <w:p w14:paraId="2A96CCC6" w14:textId="77777777" w:rsidR="00CE337B" w:rsidRPr="00F523F6" w:rsidRDefault="00CE337B" w:rsidP="00CE337B">
      <w:pPr>
        <w:jc w:val="center"/>
        <w:rPr>
          <w:sz w:val="24"/>
        </w:rPr>
      </w:pPr>
      <w:hyperlink r:id="rId4" w:history="1">
        <w:r w:rsidRPr="00F523F6">
          <w:rPr>
            <w:rStyle w:val="Hipervnculo"/>
            <w:sz w:val="24"/>
          </w:rPr>
          <w:t>http://bit.ly/abibliog</w:t>
        </w:r>
      </w:hyperlink>
    </w:p>
    <w:p w14:paraId="763A92EE" w14:textId="77777777" w:rsidR="00CE337B" w:rsidRPr="00F523F6" w:rsidRDefault="00CE337B" w:rsidP="00CE337B">
      <w:pPr>
        <w:ind w:right="-1"/>
        <w:jc w:val="center"/>
        <w:rPr>
          <w:sz w:val="24"/>
        </w:rPr>
      </w:pPr>
      <w:r w:rsidRPr="00F523F6">
        <w:rPr>
          <w:sz w:val="24"/>
        </w:rPr>
        <w:t xml:space="preserve">by José Ángel </w:t>
      </w:r>
      <w:r w:rsidRPr="00F523F6">
        <w:rPr>
          <w:smallCaps/>
          <w:sz w:val="24"/>
        </w:rPr>
        <w:t>García Landa</w:t>
      </w:r>
    </w:p>
    <w:p w14:paraId="4023ADD8" w14:textId="77777777" w:rsidR="00CE337B" w:rsidRPr="001229CB" w:rsidRDefault="00CE337B" w:rsidP="00CE337B">
      <w:pPr>
        <w:tabs>
          <w:tab w:val="left" w:pos="2835"/>
        </w:tabs>
        <w:ind w:right="-1"/>
        <w:jc w:val="center"/>
        <w:rPr>
          <w:sz w:val="24"/>
          <w:lang w:val="en-US"/>
        </w:rPr>
      </w:pPr>
      <w:r w:rsidRPr="001229CB">
        <w:rPr>
          <w:sz w:val="24"/>
          <w:lang w:val="en-US"/>
        </w:rPr>
        <w:t>(University of Zaragoza, Spain)</w:t>
      </w:r>
    </w:p>
    <w:p w14:paraId="33D11B33" w14:textId="77777777" w:rsidR="00CE337B" w:rsidRPr="001229CB" w:rsidRDefault="00CE337B" w:rsidP="00CE337B">
      <w:pPr>
        <w:jc w:val="center"/>
        <w:rPr>
          <w:sz w:val="24"/>
          <w:lang w:val="en-US"/>
        </w:rPr>
      </w:pPr>
    </w:p>
    <w:p w14:paraId="780D444C" w14:textId="77777777" w:rsidR="00CE337B" w:rsidRPr="001229CB" w:rsidRDefault="00CE337B" w:rsidP="00CE337B">
      <w:pPr>
        <w:jc w:val="center"/>
        <w:rPr>
          <w:sz w:val="24"/>
          <w:lang w:val="en-US"/>
        </w:rPr>
      </w:pPr>
    </w:p>
    <w:bookmarkEnd w:id="0"/>
    <w:bookmarkEnd w:id="1"/>
    <w:p w14:paraId="434E6EB7" w14:textId="77777777" w:rsidR="000D5739" w:rsidRDefault="000D5739">
      <w:pPr>
        <w:ind w:left="0" w:firstLine="0"/>
        <w:jc w:val="center"/>
        <w:rPr>
          <w:color w:val="000000"/>
        </w:rPr>
      </w:pPr>
    </w:p>
    <w:p w14:paraId="32FA4071" w14:textId="77777777" w:rsidR="000D5739" w:rsidRPr="00BB05E7" w:rsidRDefault="000D5739" w:rsidP="008528AF">
      <w:pPr>
        <w:outlineLvl w:val="0"/>
        <w:rPr>
          <w:smallCaps/>
          <w:szCs w:val="28"/>
        </w:rPr>
      </w:pPr>
      <w:r>
        <w:rPr>
          <w:b/>
          <w:smallCaps/>
          <w:sz w:val="36"/>
        </w:rPr>
        <w:t>Francisco Rodríguez Adrados</w:t>
      </w:r>
      <w:r w:rsidR="00BB05E7">
        <w:rPr>
          <w:b/>
          <w:smallCaps/>
          <w:sz w:val="36"/>
        </w:rPr>
        <w:tab/>
      </w:r>
      <w:r w:rsidR="00BB05E7">
        <w:rPr>
          <w:b/>
          <w:smallCaps/>
          <w:sz w:val="36"/>
        </w:rPr>
        <w:tab/>
      </w:r>
      <w:r w:rsidR="00BB05E7" w:rsidRPr="00BB05E7">
        <w:rPr>
          <w:smallCaps/>
          <w:szCs w:val="28"/>
        </w:rPr>
        <w:t>(1922)</w:t>
      </w:r>
    </w:p>
    <w:p w14:paraId="45870059" w14:textId="77777777" w:rsidR="000D5739" w:rsidRDefault="000D5739">
      <w:pPr>
        <w:rPr>
          <w:b/>
        </w:rPr>
      </w:pPr>
    </w:p>
    <w:p w14:paraId="6725333E" w14:textId="77777777" w:rsidR="00BB05E7" w:rsidRPr="00805C10" w:rsidRDefault="00BB05E7" w:rsidP="00BB05E7">
      <w:pPr>
        <w:ind w:left="0" w:firstLine="0"/>
        <w:rPr>
          <w:sz w:val="24"/>
          <w:szCs w:val="24"/>
          <w:lang w:val="en-US"/>
        </w:rPr>
      </w:pPr>
      <w:r w:rsidRPr="00805C10">
        <w:rPr>
          <w:sz w:val="24"/>
          <w:lang w:val="en-US"/>
        </w:rPr>
        <w:t xml:space="preserve">(Spanish classical philologist, b. </w:t>
      </w:r>
      <w:r w:rsidRPr="00805C10">
        <w:rPr>
          <w:sz w:val="24"/>
          <w:szCs w:val="24"/>
          <w:lang w:val="en-US"/>
        </w:rPr>
        <w:t>Salamanca; Real Academia Española)</w:t>
      </w:r>
    </w:p>
    <w:p w14:paraId="192BB45B" w14:textId="77777777" w:rsidR="000D5739" w:rsidRPr="00805C10" w:rsidRDefault="000D5739">
      <w:pPr>
        <w:ind w:left="0" w:firstLine="0"/>
        <w:rPr>
          <w:lang w:val="en-US"/>
        </w:rPr>
      </w:pPr>
    </w:p>
    <w:p w14:paraId="3CB2D0F0" w14:textId="77777777" w:rsidR="000D5739" w:rsidRPr="00805C10" w:rsidRDefault="000D5739">
      <w:pPr>
        <w:ind w:left="0" w:firstLine="0"/>
        <w:rPr>
          <w:lang w:val="en-US"/>
        </w:rPr>
      </w:pPr>
    </w:p>
    <w:p w14:paraId="330664C6" w14:textId="77777777" w:rsidR="000D5739" w:rsidRPr="00805C10" w:rsidRDefault="000D5739" w:rsidP="008528AF">
      <w:pPr>
        <w:outlineLvl w:val="0"/>
        <w:rPr>
          <w:b/>
          <w:lang w:val="en-US"/>
        </w:rPr>
      </w:pPr>
      <w:r w:rsidRPr="00805C10">
        <w:rPr>
          <w:b/>
          <w:lang w:val="en-US"/>
        </w:rPr>
        <w:t>Works</w:t>
      </w:r>
    </w:p>
    <w:p w14:paraId="1754D4C0" w14:textId="77777777" w:rsidR="000D5739" w:rsidRPr="00805C10" w:rsidRDefault="000D5739">
      <w:pPr>
        <w:rPr>
          <w:b/>
          <w:lang w:val="en-US"/>
        </w:rPr>
      </w:pPr>
    </w:p>
    <w:p w14:paraId="2C7294E8" w14:textId="77777777" w:rsidR="00BB05E7" w:rsidRPr="00BB05E7" w:rsidRDefault="000D5739" w:rsidP="00BB05E7">
      <w:r>
        <w:t xml:space="preserve">Rodríguez Adrados, Francisco. </w:t>
      </w:r>
      <w:r w:rsidR="00BB05E7" w:rsidRPr="003E0890">
        <w:rPr>
          <w:i/>
          <w:iCs/>
          <w:szCs w:val="28"/>
        </w:rPr>
        <w:t>El sistema gentilicio decimal de los indoeuropeos occidentales y los orígenes de Roma</w:t>
      </w:r>
      <w:r w:rsidR="00BB05E7">
        <w:rPr>
          <w:szCs w:val="28"/>
        </w:rPr>
        <w:t>.</w:t>
      </w:r>
      <w:r w:rsidR="00BB05E7" w:rsidRPr="003E0890">
        <w:rPr>
          <w:szCs w:val="28"/>
        </w:rPr>
        <w:t xml:space="preserve"> Madrid, 1948</w:t>
      </w:r>
      <w:r w:rsidR="00BB05E7">
        <w:rPr>
          <w:szCs w:val="28"/>
        </w:rPr>
        <w:t>.</w:t>
      </w:r>
      <w:r w:rsidR="00BB05E7" w:rsidRPr="003E0890">
        <w:rPr>
          <w:szCs w:val="28"/>
        </w:rPr>
        <w:t xml:space="preserve"> </w:t>
      </w:r>
    </w:p>
    <w:p w14:paraId="42C742E0" w14:textId="77777777" w:rsidR="00BB05E7" w:rsidRDefault="00BB05E7" w:rsidP="00BB05E7">
      <w:pPr>
        <w:pStyle w:val="nt"/>
        <w:spacing w:before="0" w:beforeAutospacing="0" w:after="0" w:afterAutospacing="0"/>
        <w:ind w:left="709" w:hanging="709"/>
        <w:jc w:val="both"/>
        <w:rPr>
          <w:sz w:val="28"/>
          <w:szCs w:val="28"/>
        </w:rPr>
      </w:pPr>
      <w:r w:rsidRPr="003E0890">
        <w:rPr>
          <w:sz w:val="28"/>
          <w:szCs w:val="28"/>
        </w:rPr>
        <w:t xml:space="preserve">_____. </w:t>
      </w:r>
      <w:r w:rsidRPr="003E0890">
        <w:rPr>
          <w:i/>
          <w:iCs/>
          <w:sz w:val="28"/>
          <w:szCs w:val="28"/>
        </w:rPr>
        <w:t>Estudios sobre el léxico de las fábulas esópicas. En torno a los problemas de la Koiné literaria</w:t>
      </w:r>
      <w:r>
        <w:rPr>
          <w:sz w:val="28"/>
          <w:szCs w:val="28"/>
        </w:rPr>
        <w:t xml:space="preserve">. </w:t>
      </w:r>
      <w:r w:rsidRPr="003E0890">
        <w:rPr>
          <w:sz w:val="28"/>
          <w:szCs w:val="28"/>
        </w:rPr>
        <w:t>Salamanca, Colegio Trilingüe de la Universidad-CSIC, 1948</w:t>
      </w:r>
      <w:r>
        <w:rPr>
          <w:sz w:val="28"/>
          <w:szCs w:val="28"/>
        </w:rPr>
        <w:t>.</w:t>
      </w:r>
    </w:p>
    <w:p w14:paraId="715D66DC" w14:textId="77777777" w:rsidR="00BB05E7" w:rsidRPr="00BB05E7" w:rsidRDefault="00BB05E7" w:rsidP="00BB05E7">
      <w:pPr>
        <w:pStyle w:val="nt"/>
        <w:spacing w:before="0" w:beforeAutospacing="0" w:after="0" w:afterAutospacing="0"/>
        <w:ind w:left="709" w:hanging="709"/>
        <w:jc w:val="both"/>
        <w:rPr>
          <w:sz w:val="28"/>
          <w:szCs w:val="28"/>
        </w:rPr>
      </w:pPr>
      <w:r w:rsidRPr="00BB05E7">
        <w:rPr>
          <w:sz w:val="28"/>
          <w:szCs w:val="28"/>
        </w:rPr>
        <w:t xml:space="preserve">_____.  </w:t>
      </w:r>
      <w:r w:rsidRPr="00BB05E7">
        <w:rPr>
          <w:i/>
          <w:iCs/>
          <w:sz w:val="28"/>
          <w:szCs w:val="28"/>
        </w:rPr>
        <w:t>La dialectologia griega como fuente para el estudio de las migraciones indoeuropeas en Grecia</w:t>
      </w:r>
      <w:r w:rsidRPr="00BB05E7">
        <w:rPr>
          <w:sz w:val="28"/>
          <w:szCs w:val="28"/>
        </w:rPr>
        <w:t xml:space="preserve">. Salamanca, Universidad de Salamanca, 1952. </w:t>
      </w:r>
    </w:p>
    <w:p w14:paraId="273FFDCF" w14:textId="77777777" w:rsidR="00BB05E7" w:rsidRDefault="00BB05E7" w:rsidP="00BB05E7">
      <w:pPr>
        <w:rPr>
          <w:rFonts w:eastAsia="Times New Roman"/>
        </w:rPr>
      </w:pPr>
      <w:r>
        <w:rPr>
          <w:rFonts w:eastAsia="Times New Roman"/>
        </w:rPr>
        <w:t xml:space="preserve">_____. </w:t>
      </w:r>
      <w:r>
        <w:rPr>
          <w:rFonts w:eastAsia="Times New Roman"/>
          <w:i/>
          <w:iCs/>
        </w:rPr>
        <w:t>La dialectologia griega como fuente para el estudio de las migraciones indoeuropeas en Grecia. Con un nuevo prólogo</w:t>
      </w:r>
      <w:r>
        <w:rPr>
          <w:rFonts w:eastAsia="Times New Roman"/>
        </w:rPr>
        <w:t>, Madrid: Ediciones Clásicas, 1997.</w:t>
      </w:r>
    </w:p>
    <w:p w14:paraId="5CF8B9A7" w14:textId="77777777" w:rsidR="00BB05E7" w:rsidRDefault="00BB05E7" w:rsidP="00BB05E7">
      <w:pPr>
        <w:rPr>
          <w:rFonts w:eastAsia="Times New Roman"/>
        </w:rPr>
      </w:pPr>
      <w:r>
        <w:rPr>
          <w:rFonts w:eastAsia="Times New Roman"/>
        </w:rPr>
        <w:t xml:space="preserve">_____. </w:t>
      </w:r>
      <w:r>
        <w:rPr>
          <w:rFonts w:eastAsia="Times New Roman"/>
          <w:i/>
          <w:iCs/>
        </w:rPr>
        <w:t>Diez inscripciones beocias. Introducción gramatical y comentario del Seminario de filología griega de la Universidad de Madrid</w:t>
      </w:r>
      <w:r>
        <w:rPr>
          <w:rFonts w:eastAsia="Times New Roman"/>
        </w:rPr>
        <w:t>. Madrid, 1953.</w:t>
      </w:r>
    </w:p>
    <w:p w14:paraId="4CF71222" w14:textId="77777777" w:rsidR="00BB05E7" w:rsidRDefault="00BB05E7" w:rsidP="00BB05E7">
      <w:pPr>
        <w:rPr>
          <w:rFonts w:eastAsia="Times New Roman"/>
        </w:rPr>
      </w:pPr>
      <w:r>
        <w:rPr>
          <w:rFonts w:eastAsia="Times New Roman"/>
        </w:rPr>
        <w:t xml:space="preserve">_____. </w:t>
      </w:r>
      <w:r>
        <w:rPr>
          <w:rFonts w:eastAsia="Times New Roman" w:hAnsi="Symbol"/>
        </w:rPr>
        <w:t></w:t>
      </w:r>
      <w:r>
        <w:rPr>
          <w:rFonts w:eastAsia="Times New Roman"/>
          <w:i/>
          <w:iCs/>
        </w:rPr>
        <w:t>Introducción a Teognis</w:t>
      </w:r>
      <w:r>
        <w:rPr>
          <w:rFonts w:eastAsia="Times New Roman"/>
        </w:rPr>
        <w:t>. Madrid, 1957.</w:t>
      </w:r>
    </w:p>
    <w:p w14:paraId="3D7F93B8" w14:textId="77777777" w:rsidR="00BB05E7" w:rsidRDefault="00BB05E7" w:rsidP="00BB05E7">
      <w:pPr>
        <w:rPr>
          <w:rFonts w:eastAsia="Times New Roman"/>
        </w:rPr>
      </w:pPr>
      <w:r>
        <w:rPr>
          <w:rFonts w:eastAsia="Times New Roman"/>
        </w:rPr>
        <w:t xml:space="preserve">_____. </w:t>
      </w:r>
      <w:r>
        <w:rPr>
          <w:rFonts w:eastAsia="Times New Roman"/>
          <w:i/>
          <w:iCs/>
        </w:rPr>
        <w:t>El amor en Eurípides</w:t>
      </w:r>
      <w:r>
        <w:rPr>
          <w:rFonts w:eastAsia="Times New Roman"/>
        </w:rPr>
        <w:t>. Madrid, 1959.</w:t>
      </w:r>
    </w:p>
    <w:p w14:paraId="6252CCDD" w14:textId="77777777" w:rsidR="00BB05E7" w:rsidRDefault="00BB05E7" w:rsidP="00BB05E7">
      <w:pPr>
        <w:rPr>
          <w:rFonts w:eastAsia="Times New Roman"/>
        </w:rPr>
      </w:pPr>
      <w:r>
        <w:rPr>
          <w:rFonts w:eastAsia="Times New Roman"/>
        </w:rPr>
        <w:t xml:space="preserve">_____. </w:t>
      </w:r>
      <w:r>
        <w:rPr>
          <w:rFonts w:eastAsia="Times New Roman"/>
          <w:i/>
          <w:iCs/>
        </w:rPr>
        <w:t>El descubrimiento del amor en Grecia: Seis conferencias</w:t>
      </w:r>
      <w:r>
        <w:rPr>
          <w:rFonts w:eastAsia="Times New Roman"/>
        </w:rPr>
        <w:t>, Madrid, 1959.</w:t>
      </w:r>
    </w:p>
    <w:p w14:paraId="1D8A1E04" w14:textId="77777777" w:rsidR="00BB05E7" w:rsidRDefault="00BB05E7" w:rsidP="00BB05E7">
      <w:pPr>
        <w:rPr>
          <w:rFonts w:eastAsia="Times New Roman"/>
        </w:rPr>
      </w:pPr>
      <w:r>
        <w:rPr>
          <w:rFonts w:eastAsia="Times New Roman"/>
        </w:rPr>
        <w:t xml:space="preserve">_____.  </w:t>
      </w:r>
      <w:r>
        <w:rPr>
          <w:rFonts w:eastAsia="Times New Roman"/>
          <w:i/>
          <w:iCs/>
        </w:rPr>
        <w:t>Hombre y mujer en la poesía y la vida griegas</w:t>
      </w:r>
      <w:r>
        <w:rPr>
          <w:rFonts w:eastAsia="Times New Roman"/>
        </w:rPr>
        <w:t>. Madrid, 1959.</w:t>
      </w:r>
    </w:p>
    <w:p w14:paraId="56AE503A" w14:textId="77777777" w:rsidR="00BB05E7" w:rsidRDefault="00BB05E7" w:rsidP="00BB05E7">
      <w:pPr>
        <w:rPr>
          <w:rFonts w:eastAsia="Times New Roman"/>
        </w:rPr>
      </w:pPr>
      <w:r>
        <w:rPr>
          <w:rFonts w:eastAsia="Times New Roman"/>
        </w:rPr>
        <w:t xml:space="preserve">_____. </w:t>
      </w:r>
      <w:r>
        <w:rPr>
          <w:rFonts w:eastAsia="Times New Roman"/>
          <w:i/>
          <w:iCs/>
        </w:rPr>
        <w:t>Estudios sobre las sonantes y laringales indoeuropeas</w:t>
      </w:r>
      <w:r>
        <w:rPr>
          <w:rFonts w:eastAsia="Times New Roman"/>
        </w:rPr>
        <w:t>. Madrid: Instituto Antonio de Nebrija, 1961.</w:t>
      </w:r>
    </w:p>
    <w:p w14:paraId="78489390" w14:textId="77777777" w:rsidR="00BB05E7" w:rsidRDefault="00BB05E7" w:rsidP="00BB05E7">
      <w:pPr>
        <w:rPr>
          <w:rFonts w:eastAsia="Times New Roman"/>
        </w:rPr>
      </w:pPr>
      <w:r>
        <w:rPr>
          <w:rFonts w:eastAsia="Times New Roman"/>
        </w:rPr>
        <w:t xml:space="preserve">_____. </w:t>
      </w:r>
      <w:r>
        <w:rPr>
          <w:rFonts w:eastAsia="Times New Roman"/>
          <w:i/>
          <w:iCs/>
        </w:rPr>
        <w:t>El héroe trágico y el héroe platónico</w:t>
      </w:r>
      <w:r>
        <w:rPr>
          <w:rFonts w:eastAsia="Times New Roman"/>
        </w:rPr>
        <w:t>. Madrid: Taurus, 1962.</w:t>
      </w:r>
    </w:p>
    <w:p w14:paraId="1351FAFE" w14:textId="77777777" w:rsidR="00BB05E7" w:rsidRDefault="00BB05E7" w:rsidP="00BB05E7">
      <w:pPr>
        <w:rPr>
          <w:rFonts w:eastAsia="Times New Roman"/>
        </w:rPr>
      </w:pPr>
      <w:r>
        <w:rPr>
          <w:rFonts w:eastAsia="Times New Roman"/>
        </w:rPr>
        <w:t>_____.</w:t>
      </w:r>
      <w:r>
        <w:rPr>
          <w:rFonts w:eastAsia="Times New Roman" w:hAnsi="Symbol"/>
        </w:rPr>
        <w:t xml:space="preserve"> </w:t>
      </w:r>
      <w:r>
        <w:rPr>
          <w:rFonts w:eastAsia="Times New Roman"/>
          <w:i/>
          <w:iCs/>
        </w:rPr>
        <w:t>Ilustración y política en la Grecia clásica</w:t>
      </w:r>
      <w:r>
        <w:rPr>
          <w:rFonts w:eastAsia="Times New Roman"/>
        </w:rPr>
        <w:t>, Madrid: Revista de Occidente, 1966.</w:t>
      </w:r>
    </w:p>
    <w:p w14:paraId="4B16A988" w14:textId="77777777" w:rsidR="00BB05E7" w:rsidRDefault="00BB05E7" w:rsidP="00BB05E7">
      <w:r>
        <w:t xml:space="preserve">_____. </w:t>
      </w:r>
      <w:r>
        <w:rPr>
          <w:i/>
        </w:rPr>
        <w:t>Lingüística estructural.</w:t>
      </w:r>
      <w:r>
        <w:t xml:space="preserve"> 2 vols. (Biblioteca Románica Hispánica). Madrid: Gredos, 1969. 1980.</w:t>
      </w:r>
    </w:p>
    <w:p w14:paraId="3F729648" w14:textId="77777777" w:rsidR="00BB05E7" w:rsidRDefault="00BB05E7" w:rsidP="00BB05E7">
      <w:pPr>
        <w:rPr>
          <w:rFonts w:eastAsia="Times New Roman"/>
        </w:rPr>
      </w:pPr>
      <w:r>
        <w:rPr>
          <w:rFonts w:eastAsia="Times New Roman"/>
        </w:rPr>
        <w:t xml:space="preserve">_____. </w:t>
      </w:r>
      <w:r>
        <w:rPr>
          <w:rFonts w:eastAsia="Times New Roman"/>
          <w:i/>
          <w:iCs/>
        </w:rPr>
        <w:t>Estudios de lingüística general.</w:t>
      </w:r>
      <w:r>
        <w:rPr>
          <w:rFonts w:eastAsia="Times New Roman"/>
        </w:rPr>
        <w:t xml:space="preserve"> Barcelona: Planeta, 1969. </w:t>
      </w:r>
    </w:p>
    <w:p w14:paraId="29FC13C3" w14:textId="77777777" w:rsidR="00BB05E7" w:rsidRDefault="00BB05E7" w:rsidP="00BB05E7">
      <w:pPr>
        <w:rPr>
          <w:rFonts w:eastAsia="Times New Roman"/>
        </w:rPr>
      </w:pPr>
      <w:r>
        <w:rPr>
          <w:rFonts w:eastAsia="Times New Roman"/>
        </w:rPr>
        <w:lastRenderedPageBreak/>
        <w:t>_____.</w:t>
      </w:r>
      <w:r>
        <w:rPr>
          <w:rFonts w:eastAsia="Times New Roman" w:hAnsi="Symbol"/>
        </w:rPr>
        <w:t xml:space="preserve"> </w:t>
      </w:r>
      <w:r>
        <w:rPr>
          <w:rFonts w:eastAsia="Times New Roman"/>
          <w:i/>
          <w:iCs/>
        </w:rPr>
        <w:t>Fiesta, comedia y tragedia. Sobre los orígenes griegos del teatro</w:t>
      </w:r>
      <w:r>
        <w:rPr>
          <w:rFonts w:eastAsia="Times New Roman"/>
        </w:rPr>
        <w:t xml:space="preserve">. Barcelona: Planeta, 1972. </w:t>
      </w:r>
    </w:p>
    <w:p w14:paraId="468EDDE1" w14:textId="77777777" w:rsidR="00BB05E7" w:rsidRDefault="00BB05E7" w:rsidP="00BB05E7">
      <w:r>
        <w:t xml:space="preserve">_____. "Las unidades literarias como lenguaje artístico." </w:t>
      </w:r>
      <w:r>
        <w:rPr>
          <w:i/>
        </w:rPr>
        <w:t>Revista Española de Lingüística</w:t>
      </w:r>
      <w:r>
        <w:t xml:space="preserve"> 4.1 (1974): 133-34.</w:t>
      </w:r>
    </w:p>
    <w:p w14:paraId="71E2E9DC" w14:textId="77777777" w:rsidR="00BB05E7" w:rsidRDefault="00BB05E7" w:rsidP="00BB05E7">
      <w:pPr>
        <w:rPr>
          <w:rFonts w:eastAsia="Times New Roman"/>
        </w:rPr>
      </w:pPr>
      <w:r>
        <w:rPr>
          <w:rFonts w:eastAsia="Times New Roman"/>
        </w:rPr>
        <w:t xml:space="preserve">_____. </w:t>
      </w:r>
      <w:r>
        <w:rPr>
          <w:rFonts w:eastAsia="Times New Roman"/>
          <w:i/>
          <w:iCs/>
        </w:rPr>
        <w:t>Fiesta, comedia y tragedia</w:t>
      </w:r>
      <w:r>
        <w:rPr>
          <w:rFonts w:eastAsia="Times New Roman"/>
        </w:rPr>
        <w:t>. Madrid, Alianza Editorial, 1983.</w:t>
      </w:r>
    </w:p>
    <w:p w14:paraId="2932970F" w14:textId="77777777" w:rsidR="00BB05E7" w:rsidRDefault="00BB05E7" w:rsidP="00BB05E7">
      <w:pPr>
        <w:rPr>
          <w:rFonts w:eastAsia="Times New Roman"/>
        </w:rPr>
      </w:pPr>
      <w:r>
        <w:rPr>
          <w:rFonts w:eastAsia="Times New Roman"/>
        </w:rPr>
        <w:t xml:space="preserve">_____. </w:t>
      </w:r>
      <w:r>
        <w:rPr>
          <w:rFonts w:eastAsia="Times New Roman"/>
          <w:i/>
          <w:iCs/>
        </w:rPr>
        <w:t>Evolución y estructura del verbo indoeuropeo</w:t>
      </w:r>
      <w:r>
        <w:rPr>
          <w:rFonts w:eastAsia="Times New Roman"/>
        </w:rPr>
        <w:t>. 2 vols., Madrid, Instituto "Antonio de Nebrija", 1974.</w:t>
      </w:r>
    </w:p>
    <w:p w14:paraId="14D9D0C6" w14:textId="77777777" w:rsidR="00BB05E7" w:rsidRDefault="00BB05E7" w:rsidP="00BB05E7">
      <w:pPr>
        <w:rPr>
          <w:rFonts w:eastAsia="Times New Roman"/>
        </w:rPr>
      </w:pPr>
      <w:r>
        <w:rPr>
          <w:rFonts w:eastAsia="Times New Roman"/>
        </w:rPr>
        <w:t xml:space="preserve">_____. </w:t>
      </w:r>
      <w:r>
        <w:rPr>
          <w:rFonts w:eastAsia="Times New Roman"/>
          <w:i/>
          <w:iCs/>
        </w:rPr>
        <w:t>La Democracia ateniense</w:t>
      </w:r>
      <w:r>
        <w:rPr>
          <w:rFonts w:eastAsia="Times New Roman"/>
        </w:rPr>
        <w:t xml:space="preserve">. Madrid, Alianza Editorial, 1975. </w:t>
      </w:r>
    </w:p>
    <w:p w14:paraId="032B09DC" w14:textId="77777777" w:rsidR="00BB05E7" w:rsidRDefault="00BB05E7" w:rsidP="00BB05E7">
      <w:pPr>
        <w:rPr>
          <w:rFonts w:eastAsia="Times New Roman"/>
        </w:rPr>
      </w:pPr>
      <w:r>
        <w:rPr>
          <w:rFonts w:eastAsia="Times New Roman"/>
        </w:rPr>
        <w:t>_____.</w:t>
      </w:r>
      <w:r>
        <w:rPr>
          <w:rFonts w:eastAsia="Times New Roman" w:hAnsi="Symbol"/>
        </w:rPr>
        <w:t xml:space="preserve"> </w:t>
      </w:r>
      <w:r>
        <w:rPr>
          <w:rFonts w:eastAsia="Times New Roman"/>
          <w:i/>
          <w:iCs/>
        </w:rPr>
        <w:t>Lingüística indoeuropea</w:t>
      </w:r>
      <w:r>
        <w:rPr>
          <w:rFonts w:eastAsia="Times New Roman"/>
        </w:rPr>
        <w:t>. 2 vols., Madrid, Gredos, 1975.</w:t>
      </w:r>
    </w:p>
    <w:p w14:paraId="2525ECCE" w14:textId="77777777" w:rsidR="00BB05E7" w:rsidRDefault="00BB05E7" w:rsidP="00BB05E7">
      <w:pPr>
        <w:rPr>
          <w:rFonts w:eastAsia="Times New Roman"/>
        </w:rPr>
      </w:pPr>
      <w:r>
        <w:rPr>
          <w:rFonts w:eastAsia="Times New Roman"/>
        </w:rPr>
        <w:t xml:space="preserve">_____.  </w:t>
      </w:r>
      <w:r>
        <w:rPr>
          <w:rFonts w:eastAsia="Times New Roman"/>
          <w:i/>
          <w:iCs/>
        </w:rPr>
        <w:t>Estudios de semántica y sintaxis</w:t>
      </w:r>
      <w:r>
        <w:rPr>
          <w:rFonts w:eastAsia="Times New Roman"/>
        </w:rPr>
        <w:t xml:space="preserve">. Barcelona: Planeta, 1975. </w:t>
      </w:r>
    </w:p>
    <w:p w14:paraId="3AFA50F0" w14:textId="77777777" w:rsidR="00BB05E7" w:rsidRDefault="00BB05E7" w:rsidP="00BB05E7">
      <w:pPr>
        <w:rPr>
          <w:rFonts w:eastAsia="Times New Roman"/>
        </w:rPr>
      </w:pPr>
      <w:r>
        <w:rPr>
          <w:rFonts w:eastAsia="Times New Roman"/>
        </w:rPr>
        <w:t xml:space="preserve">_____.  </w:t>
      </w:r>
      <w:r>
        <w:rPr>
          <w:rFonts w:eastAsia="Times New Roman"/>
          <w:i/>
          <w:iCs/>
        </w:rPr>
        <w:t>Semiología del teatro</w:t>
      </w:r>
      <w:r>
        <w:rPr>
          <w:rFonts w:eastAsia="Times New Roman"/>
        </w:rPr>
        <w:t>. Barcelona: Planeta, 1975.</w:t>
      </w:r>
    </w:p>
    <w:p w14:paraId="2FFFD736" w14:textId="77777777" w:rsidR="00BB05E7" w:rsidRDefault="00BB05E7" w:rsidP="00BB05E7">
      <w:pPr>
        <w:rPr>
          <w:rFonts w:eastAsia="Times New Roman"/>
        </w:rPr>
      </w:pPr>
      <w:r>
        <w:rPr>
          <w:rFonts w:eastAsia="Times New Roman"/>
        </w:rPr>
        <w:t xml:space="preserve">_____. </w:t>
      </w:r>
      <w:r>
        <w:rPr>
          <w:rFonts w:eastAsia="Times New Roman"/>
          <w:i/>
          <w:iCs/>
        </w:rPr>
        <w:t>Utilización de ordenadores en problemas de lingüística</w:t>
      </w:r>
      <w:r>
        <w:rPr>
          <w:rFonts w:eastAsia="Times New Roman"/>
        </w:rPr>
        <w:t>. Madrid: Universidad Complutense, 1976.</w:t>
      </w:r>
    </w:p>
    <w:p w14:paraId="04F00C29" w14:textId="77777777" w:rsidR="00BB05E7" w:rsidRDefault="00BB05E7" w:rsidP="00BB05E7">
      <w:pPr>
        <w:rPr>
          <w:rFonts w:eastAsia="Times New Roman"/>
        </w:rPr>
      </w:pPr>
      <w:r>
        <w:rPr>
          <w:rFonts w:eastAsia="Times New Roman"/>
        </w:rPr>
        <w:t xml:space="preserve">_____.  </w:t>
      </w:r>
      <w:r>
        <w:rPr>
          <w:rFonts w:eastAsia="Times New Roman"/>
          <w:i/>
          <w:iCs/>
        </w:rPr>
        <w:t>Orígenes de la lírica griega</w:t>
      </w:r>
      <w:r>
        <w:rPr>
          <w:rFonts w:eastAsia="Times New Roman"/>
        </w:rPr>
        <w:t>, Madrid, Biblioteca de la Revista de Occidente, 1976.</w:t>
      </w:r>
    </w:p>
    <w:p w14:paraId="080F36B2" w14:textId="77777777" w:rsidR="00BB05E7" w:rsidRDefault="00BB05E7" w:rsidP="00BB05E7">
      <w:pPr>
        <w:rPr>
          <w:rFonts w:eastAsia="Times New Roman"/>
        </w:rPr>
      </w:pPr>
      <w:r>
        <w:rPr>
          <w:rFonts w:eastAsia="Times New Roman"/>
        </w:rPr>
        <w:t xml:space="preserve">_____. </w:t>
      </w:r>
      <w:r>
        <w:rPr>
          <w:rFonts w:eastAsia="Times New Roman"/>
          <w:i/>
          <w:iCs/>
        </w:rPr>
        <w:t>Origini della lirica greca</w:t>
      </w:r>
      <w:r>
        <w:rPr>
          <w:rFonts w:eastAsia="Times New Roman"/>
        </w:rPr>
        <w:t xml:space="preserve">, Roma, L'Erma di Bretschneider, 2007. </w:t>
      </w:r>
    </w:p>
    <w:p w14:paraId="4AB20E2D" w14:textId="77777777" w:rsidR="00BB05E7" w:rsidRDefault="00BB05E7" w:rsidP="00BB05E7">
      <w:pPr>
        <w:rPr>
          <w:rFonts w:eastAsia="Times New Roman"/>
          <w:iCs/>
        </w:rPr>
      </w:pPr>
      <w:r>
        <w:rPr>
          <w:rFonts w:eastAsia="Times New Roman"/>
        </w:rPr>
        <w:t>_____.</w:t>
      </w:r>
      <w:r>
        <w:rPr>
          <w:rFonts w:eastAsia="Times New Roman"/>
          <w:i/>
          <w:iCs/>
        </w:rPr>
        <w:t xml:space="preserve"> Introducción a la lexicografía griega</w:t>
      </w:r>
      <w:r>
        <w:rPr>
          <w:rFonts w:eastAsia="Times New Roman"/>
        </w:rPr>
        <w:t xml:space="preserve">. Madrid: Instituto Antonio Nebrija, 1977. </w:t>
      </w:r>
    </w:p>
    <w:p w14:paraId="2BD6A113" w14:textId="77777777" w:rsidR="00BB05E7" w:rsidRDefault="00BB05E7" w:rsidP="00BB05E7">
      <w:r>
        <w:rPr>
          <w:rFonts w:eastAsia="Times New Roman"/>
          <w:iCs/>
        </w:rPr>
        <w:t xml:space="preserve">_____. </w:t>
      </w:r>
      <w:r>
        <w:rPr>
          <w:rFonts w:eastAsia="Times New Roman"/>
          <w:i/>
          <w:iCs/>
        </w:rPr>
        <w:t>Historia de la fábula greco-latina</w:t>
      </w:r>
      <w:r>
        <w:rPr>
          <w:rFonts w:eastAsia="Times New Roman"/>
        </w:rPr>
        <w:t>, 3 vols.  Madrid: Universidad Complutense, 1979-1987.</w:t>
      </w:r>
    </w:p>
    <w:p w14:paraId="63EE2FBD" w14:textId="77777777" w:rsidR="00ED5F44" w:rsidRDefault="00ED5F44" w:rsidP="00ED5F44">
      <w:r>
        <w:t xml:space="preserve">_____. "La filosofía griega como género literario." In </w:t>
      </w:r>
      <w:r>
        <w:rPr>
          <w:i/>
        </w:rPr>
        <w:t>Historia, lenguaje, sociedad: Homenaje a Emilio Lledó.</w:t>
      </w:r>
      <w:r>
        <w:t xml:space="preserve"> Ed. M. Cruz, M. A. Granada and A. Papiol. Barcelona: Crítica, 1989. 15-24.*</w:t>
      </w:r>
    </w:p>
    <w:p w14:paraId="43AA5DB2" w14:textId="77777777" w:rsidR="00BB05E7" w:rsidRDefault="00BB05E7" w:rsidP="00BB05E7">
      <w:r>
        <w:t xml:space="preserve">_____. </w:t>
      </w:r>
      <w:r>
        <w:rPr>
          <w:rFonts w:eastAsia="Times New Roman"/>
          <w:i/>
          <w:iCs/>
        </w:rPr>
        <w:t>El mundo de la lírica griega antigua</w:t>
      </w:r>
      <w:r>
        <w:rPr>
          <w:rFonts w:eastAsia="Times New Roman"/>
        </w:rPr>
        <w:t xml:space="preserve">. </w:t>
      </w:r>
      <w:r w:rsidR="00ED5F44">
        <w:rPr>
          <w:rFonts w:eastAsia="Times New Roman"/>
        </w:rPr>
        <w:t>Madrid: Alianza Editorial, 1981.</w:t>
      </w:r>
    </w:p>
    <w:p w14:paraId="79D94F0D" w14:textId="77777777" w:rsidR="00BB05E7" w:rsidRDefault="00BB05E7" w:rsidP="00BB05E7">
      <w:pPr>
        <w:rPr>
          <w:rFonts w:eastAsia="Times New Roman"/>
        </w:rPr>
      </w:pPr>
      <w:r w:rsidRPr="00805C10">
        <w:rPr>
          <w:lang w:val="en-US"/>
        </w:rPr>
        <w:t xml:space="preserve">_____. </w:t>
      </w:r>
      <w:r w:rsidRPr="00805C10">
        <w:rPr>
          <w:rFonts w:eastAsia="Times New Roman"/>
          <w:i/>
          <w:iCs/>
          <w:lang w:val="en-US"/>
        </w:rPr>
        <w:t>Die raumliche und zeitliche Differenzierung des Indoeuropaischen im Lichte der Vor- und Fruhgeschichte</w:t>
      </w:r>
      <w:r w:rsidRPr="00805C10">
        <w:rPr>
          <w:rFonts w:eastAsia="Times New Roman"/>
          <w:lang w:val="en-US"/>
        </w:rPr>
        <w:t xml:space="preserve">. </w:t>
      </w:r>
      <w:r>
        <w:rPr>
          <w:rFonts w:eastAsia="Times New Roman"/>
        </w:rPr>
        <w:t>Innsbruck: Institut fur Sprachwissenschaft der Universitat Innsbruck, 1982.</w:t>
      </w:r>
    </w:p>
    <w:p w14:paraId="20BA9A50" w14:textId="77777777" w:rsidR="00BB05E7" w:rsidRDefault="00BB05E7" w:rsidP="00BB05E7">
      <w:pPr>
        <w:rPr>
          <w:rFonts w:eastAsia="Times New Roman"/>
          <w:i/>
          <w:iCs/>
        </w:rPr>
      </w:pPr>
      <w:r>
        <w:rPr>
          <w:rFonts w:eastAsia="Times New Roman"/>
        </w:rPr>
        <w:t xml:space="preserve">_____. </w:t>
      </w:r>
      <w:r>
        <w:rPr>
          <w:rFonts w:eastAsia="Times New Roman"/>
          <w:i/>
          <w:iCs/>
        </w:rPr>
        <w:t>Orígenes de la lírica griega</w:t>
      </w:r>
      <w:r>
        <w:rPr>
          <w:rFonts w:eastAsia="Times New Roman"/>
        </w:rPr>
        <w:t>. Madrid, Editorial Coloquio, 1986.</w:t>
      </w:r>
    </w:p>
    <w:p w14:paraId="31BEBAD1" w14:textId="77777777" w:rsidR="00BB05E7" w:rsidRDefault="00BB05E7" w:rsidP="00BB05E7">
      <w:pPr>
        <w:rPr>
          <w:rFonts w:eastAsia="Times New Roman"/>
        </w:rPr>
      </w:pPr>
      <w:r>
        <w:rPr>
          <w:rFonts w:eastAsia="Times New Roman"/>
          <w:iCs/>
        </w:rPr>
        <w:t xml:space="preserve">_____. </w:t>
      </w:r>
      <w:r>
        <w:rPr>
          <w:rFonts w:eastAsia="Times New Roman"/>
          <w:i/>
          <w:iCs/>
        </w:rPr>
        <w:t>Nuevos estudios de lingüística general y de teoría literaria</w:t>
      </w:r>
      <w:r>
        <w:rPr>
          <w:rFonts w:eastAsia="Times New Roman"/>
        </w:rPr>
        <w:t>. Barcelona:  Ariel, 1988</w:t>
      </w:r>
    </w:p>
    <w:p w14:paraId="7D11AFE6" w14:textId="77777777" w:rsidR="00BB05E7" w:rsidRDefault="00BB05E7" w:rsidP="00BB05E7">
      <w:pPr>
        <w:rPr>
          <w:rFonts w:eastAsia="Times New Roman"/>
        </w:rPr>
      </w:pPr>
      <w:r>
        <w:rPr>
          <w:rFonts w:eastAsia="Times New Roman"/>
        </w:rPr>
        <w:t xml:space="preserve">_____.  </w:t>
      </w:r>
      <w:r>
        <w:rPr>
          <w:rFonts w:eastAsia="Times New Roman"/>
          <w:i/>
          <w:iCs/>
        </w:rPr>
        <w:t>Nuevos estudios de lingüística indoeuropea</w:t>
      </w:r>
      <w:r>
        <w:rPr>
          <w:rFonts w:eastAsia="Times New Roman"/>
        </w:rPr>
        <w:t xml:space="preserve">. Madrid: CSIC, 1988. </w:t>
      </w:r>
    </w:p>
    <w:p w14:paraId="2A9611CD" w14:textId="77777777" w:rsidR="00BB05E7" w:rsidRPr="00805C10" w:rsidRDefault="00BB05E7" w:rsidP="00BB05E7">
      <w:pPr>
        <w:rPr>
          <w:lang w:val="en-US"/>
        </w:rPr>
      </w:pPr>
      <w:r>
        <w:rPr>
          <w:rFonts w:eastAsia="Times New Roman"/>
        </w:rPr>
        <w:t xml:space="preserve">_____. </w:t>
      </w:r>
      <w:r>
        <w:rPr>
          <w:rFonts w:eastAsia="Times New Roman"/>
          <w:i/>
          <w:iCs/>
        </w:rPr>
        <w:t>Nueva sintaxis del griego antiguo</w:t>
      </w:r>
      <w:r>
        <w:rPr>
          <w:rFonts w:eastAsia="Times New Roman"/>
        </w:rPr>
        <w:t xml:space="preserve">. </w:t>
      </w:r>
      <w:r w:rsidRPr="00805C10">
        <w:rPr>
          <w:rFonts w:eastAsia="Times New Roman"/>
          <w:lang w:val="en-US"/>
        </w:rPr>
        <w:t>Madrid: Editorial Gredos, 1992</w:t>
      </w:r>
      <w:r w:rsidRPr="00805C10">
        <w:rPr>
          <w:lang w:val="en-US"/>
        </w:rPr>
        <w:t>.</w:t>
      </w:r>
    </w:p>
    <w:p w14:paraId="5A35BA11" w14:textId="77777777" w:rsidR="00BB05E7" w:rsidRPr="00805C10" w:rsidRDefault="00BB05E7" w:rsidP="00BB05E7">
      <w:pPr>
        <w:rPr>
          <w:rFonts w:eastAsia="Times New Roman"/>
          <w:lang w:val="en-US"/>
        </w:rPr>
      </w:pPr>
      <w:r w:rsidRPr="00805C10">
        <w:rPr>
          <w:lang w:val="en-US"/>
        </w:rPr>
        <w:t xml:space="preserve">_____. </w:t>
      </w:r>
      <w:r w:rsidRPr="00805C10">
        <w:rPr>
          <w:rFonts w:eastAsia="Times New Roman"/>
          <w:i/>
          <w:iCs/>
          <w:lang w:val="en-US"/>
        </w:rPr>
        <w:t>Laryngale mit Appendix?</w:t>
      </w:r>
      <w:r w:rsidRPr="00805C10">
        <w:rPr>
          <w:rFonts w:eastAsia="Times New Roman"/>
          <w:lang w:val="en-US"/>
        </w:rPr>
        <w:t xml:space="preserve"> Innsbruck: Institut fur Sprachwissenschaft der Universitat Innsbruck, 1994.</w:t>
      </w:r>
    </w:p>
    <w:p w14:paraId="5A2FFAC9" w14:textId="77777777" w:rsidR="00BB05E7" w:rsidRDefault="00BB05E7" w:rsidP="00BB05E7">
      <w:r>
        <w:t xml:space="preserve">_____. </w:t>
      </w:r>
      <w:r>
        <w:rPr>
          <w:i/>
        </w:rPr>
        <w:t xml:space="preserve">El cuento erótico griego, latino e indio. </w:t>
      </w:r>
      <w:r>
        <w:t>Madrid, 1994.</w:t>
      </w:r>
    </w:p>
    <w:p w14:paraId="7DB4DE56" w14:textId="77777777" w:rsidR="00BB05E7" w:rsidRDefault="00805C10" w:rsidP="00BB05E7">
      <w:r>
        <w:t xml:space="preserve">_____. </w:t>
      </w:r>
      <w:r w:rsidR="00BB05E7">
        <w:rPr>
          <w:rFonts w:eastAsia="Times New Roman"/>
          <w:i/>
          <w:iCs/>
        </w:rPr>
        <w:t>Sociedad, amor y poesía en la Grecia antigua</w:t>
      </w:r>
      <w:r w:rsidR="00BB05E7">
        <w:rPr>
          <w:rFonts w:eastAsia="Times New Roman"/>
        </w:rPr>
        <w:t xml:space="preserve">. Madrid: Alianza Editorial, 1995. </w:t>
      </w:r>
    </w:p>
    <w:p w14:paraId="1EC289F9" w14:textId="77777777" w:rsidR="00BB05E7" w:rsidRDefault="00BB05E7" w:rsidP="00BB05E7">
      <w:pPr>
        <w:rPr>
          <w:rFonts w:eastAsia="Times New Roman"/>
        </w:rPr>
      </w:pPr>
      <w:r>
        <w:lastRenderedPageBreak/>
        <w:t xml:space="preserve">_____. </w:t>
      </w:r>
      <w:r>
        <w:rPr>
          <w:rFonts w:eastAsia="Times New Roman"/>
          <w:i/>
          <w:iCs/>
        </w:rPr>
        <w:t>Societá, amore e poesia nella Grecia antica</w:t>
      </w:r>
      <w:r>
        <w:rPr>
          <w:rFonts w:eastAsia="Times New Roman"/>
        </w:rPr>
        <w:t>. Roma: L'Erma di Bretschneider, 2009.</w:t>
      </w:r>
    </w:p>
    <w:p w14:paraId="2833CB2F" w14:textId="77777777" w:rsidR="00BB05E7" w:rsidRPr="003E0890" w:rsidRDefault="00BB05E7" w:rsidP="00BB05E7">
      <w:pPr>
        <w:rPr>
          <w:rFonts w:eastAsia="Times New Roman" w:hAnsi="Symbol"/>
        </w:rPr>
      </w:pPr>
      <w:r>
        <w:rPr>
          <w:rFonts w:eastAsia="Times New Roman"/>
        </w:rPr>
        <w:t xml:space="preserve">_____. </w:t>
      </w:r>
      <w:r>
        <w:rPr>
          <w:rFonts w:eastAsia="Times New Roman"/>
          <w:i/>
          <w:iCs/>
        </w:rPr>
        <w:t>Democracia y literatura en la Atenas clásica</w:t>
      </w:r>
      <w:r>
        <w:rPr>
          <w:rFonts w:eastAsia="Times New Roman"/>
        </w:rPr>
        <w:t>. Madrid: Alianza Editorial, 1997.</w:t>
      </w:r>
    </w:p>
    <w:p w14:paraId="6606869D" w14:textId="77777777" w:rsidR="00BB05E7" w:rsidRDefault="00BB05E7" w:rsidP="00BB05E7">
      <w:r>
        <w:rPr>
          <w:rFonts w:eastAsia="Times New Roman"/>
          <w:i/>
          <w:iCs/>
        </w:rPr>
        <w:t>_____. La dialectologia griega, hoy. 1952-1995</w:t>
      </w:r>
      <w:r>
        <w:rPr>
          <w:rFonts w:eastAsia="Times New Roman"/>
        </w:rPr>
        <w:t>. Madrid: Ediciones Clásicas, 1998.</w:t>
      </w:r>
    </w:p>
    <w:p w14:paraId="23672C40" w14:textId="77777777" w:rsidR="00BB05E7" w:rsidRDefault="00BB05E7" w:rsidP="00BB05E7">
      <w:r>
        <w:t xml:space="preserve">_____. </w:t>
      </w:r>
      <w:r>
        <w:rPr>
          <w:i/>
        </w:rPr>
        <w:t>Historia</w:t>
      </w:r>
      <w:r>
        <w:rPr>
          <w:rFonts w:eastAsia="Times New Roman"/>
          <w:i/>
          <w:iCs/>
        </w:rPr>
        <w:t xml:space="preserve"> de la lengua griega: De los orígenes a nuestros días</w:t>
      </w:r>
      <w:r>
        <w:rPr>
          <w:rFonts w:eastAsia="Times New Roman"/>
        </w:rPr>
        <w:t xml:space="preserve">. Madrid: Editorial Gredos, 1999. </w:t>
      </w:r>
    </w:p>
    <w:p w14:paraId="4819465A" w14:textId="77777777" w:rsidR="00ED5F44" w:rsidRDefault="00ED5F44" w:rsidP="00ED5F44">
      <w:r>
        <w:t xml:space="preserve">_____. Introd. to </w:t>
      </w:r>
      <w:r>
        <w:rPr>
          <w:i/>
        </w:rPr>
        <w:t>Tragedias: Los Persas. Los Siete contra Tebas. Agamenón. Las Coéforas. Las Euménides. Prometeo encadenado.</w:t>
      </w:r>
      <w:r>
        <w:t xml:space="preserve"> By Aeschylus (Esquilo). Trans. and notes Bernardo Perea Morales. (Biblioteca Básica Gredos). Madrid: Gredos, 2000.*</w:t>
      </w:r>
    </w:p>
    <w:p w14:paraId="0CACBFE4" w14:textId="77777777" w:rsidR="00BB05E7" w:rsidRPr="003E0890" w:rsidRDefault="00BB05E7" w:rsidP="00BB05E7">
      <w:r>
        <w:rPr>
          <w:rFonts w:eastAsia="Times New Roman"/>
          <w:i/>
          <w:iCs/>
        </w:rPr>
        <w:t>_____. De nuestras lenguas y nuestras letras</w:t>
      </w:r>
      <w:r>
        <w:rPr>
          <w:rFonts w:eastAsia="Times New Roman"/>
        </w:rPr>
        <w:t>. Madrid: Visor, 2003.</w:t>
      </w:r>
    </w:p>
    <w:p w14:paraId="5A4A5575" w14:textId="77777777" w:rsidR="00BB05E7" w:rsidRDefault="00BB05E7" w:rsidP="00BB05E7">
      <w:pPr>
        <w:rPr>
          <w:rFonts w:eastAsia="Times New Roman"/>
        </w:rPr>
      </w:pPr>
      <w:r>
        <w:rPr>
          <w:rFonts w:eastAsia="Times New Roman"/>
          <w:i/>
          <w:iCs/>
        </w:rPr>
        <w:t>_____. Defendiendo la ensenanza de los clásicos griegos y latinos. Casi unas memorias (1994-2002)</w:t>
      </w:r>
      <w:r>
        <w:rPr>
          <w:rFonts w:eastAsia="Times New Roman"/>
        </w:rPr>
        <w:t xml:space="preserve">. Madrid: Ediciones, 2003. </w:t>
      </w:r>
    </w:p>
    <w:p w14:paraId="70BD5C37" w14:textId="77777777" w:rsidR="00BB05E7" w:rsidRPr="003E0890" w:rsidRDefault="00BB05E7" w:rsidP="00BB05E7">
      <w:pPr>
        <w:rPr>
          <w:rFonts w:eastAsia="Times New Roman" w:hAnsi="Symbol"/>
        </w:rPr>
      </w:pPr>
      <w:r>
        <w:rPr>
          <w:rFonts w:eastAsia="Times New Roman"/>
          <w:i/>
          <w:iCs/>
        </w:rPr>
        <w:t>_____. De Esopo al Lazarillo</w:t>
      </w:r>
      <w:r>
        <w:rPr>
          <w:rFonts w:eastAsia="Times New Roman"/>
        </w:rPr>
        <w:t>. Huelva, Universidad de Huelva.</w:t>
      </w:r>
    </w:p>
    <w:p w14:paraId="2B87ADB5" w14:textId="77777777" w:rsidR="00BB05E7" w:rsidRPr="003E0890" w:rsidRDefault="00BB05E7" w:rsidP="00BB05E7">
      <w:r>
        <w:rPr>
          <w:rFonts w:eastAsia="Times New Roman"/>
        </w:rPr>
        <w:t xml:space="preserve">_____. </w:t>
      </w:r>
      <w:r>
        <w:rPr>
          <w:rFonts w:eastAsia="Times New Roman"/>
          <w:i/>
          <w:iCs/>
        </w:rPr>
        <w:t>El reloj de la historia: Homo sapiens, Grecia antigua y mundo moderno</w:t>
      </w:r>
      <w:r>
        <w:rPr>
          <w:rFonts w:eastAsia="Times New Roman"/>
        </w:rPr>
        <w:t>. Barcelona: Ariel, 2006.</w:t>
      </w:r>
    </w:p>
    <w:p w14:paraId="0F1FB8AC" w14:textId="77777777" w:rsidR="00BB05E7" w:rsidRPr="007D24DD" w:rsidRDefault="00BB05E7" w:rsidP="00BB05E7">
      <w:pPr>
        <w:rPr>
          <w:rFonts w:eastAsia="Times New Roman"/>
        </w:rPr>
      </w:pPr>
      <w:r>
        <w:rPr>
          <w:rFonts w:eastAsia="Times New Roman"/>
        </w:rPr>
        <w:t xml:space="preserve">_____. </w:t>
      </w:r>
      <w:r>
        <w:rPr>
          <w:rFonts w:eastAsia="Times New Roman"/>
          <w:i/>
          <w:iCs/>
        </w:rPr>
        <w:t>Historia de las lenguas de Europa</w:t>
      </w:r>
      <w:r>
        <w:rPr>
          <w:rFonts w:eastAsia="Times New Roman"/>
        </w:rPr>
        <w:t>. Madrid: Gredos, 2008.</w:t>
      </w:r>
    </w:p>
    <w:p w14:paraId="4EFC4FA3" w14:textId="77777777" w:rsidR="00BB05E7" w:rsidRPr="00BB05E7" w:rsidRDefault="00BB05E7" w:rsidP="00BB05E7">
      <w:pPr>
        <w:pStyle w:val="nt"/>
        <w:spacing w:before="0" w:beforeAutospacing="0" w:after="0" w:afterAutospacing="0"/>
        <w:ind w:left="709" w:hanging="709"/>
        <w:jc w:val="both"/>
        <w:rPr>
          <w:sz w:val="28"/>
          <w:szCs w:val="28"/>
        </w:rPr>
      </w:pPr>
      <w:r w:rsidRPr="00A3541E">
        <w:rPr>
          <w:sz w:val="28"/>
          <w:szCs w:val="28"/>
        </w:rPr>
        <w:t xml:space="preserve">_____. </w:t>
      </w:r>
      <w:r w:rsidRPr="00A3541E">
        <w:rPr>
          <w:i/>
          <w:iCs/>
          <w:sz w:val="28"/>
          <w:szCs w:val="28"/>
        </w:rPr>
        <w:t>Hombre, política y sociedad en nuestro mundo</w:t>
      </w:r>
      <w:r>
        <w:rPr>
          <w:sz w:val="28"/>
          <w:szCs w:val="28"/>
        </w:rPr>
        <w:t>. Madrid:</w:t>
      </w:r>
      <w:r w:rsidRPr="00A3541E">
        <w:rPr>
          <w:sz w:val="28"/>
          <w:szCs w:val="28"/>
        </w:rPr>
        <w:t xml:space="preserve"> Espasa-Calpe, 2008</w:t>
      </w:r>
      <w:r>
        <w:rPr>
          <w:sz w:val="28"/>
          <w:szCs w:val="28"/>
        </w:rPr>
        <w:t>.</w:t>
      </w:r>
    </w:p>
    <w:p w14:paraId="623000FC" w14:textId="6CE5991B" w:rsidR="00CE337B" w:rsidRPr="00CE337B" w:rsidRDefault="008528AF" w:rsidP="00CE337B">
      <w:pPr>
        <w:rPr>
          <w:i/>
        </w:rPr>
      </w:pPr>
      <w:r>
        <w:t>_____</w:t>
      </w:r>
      <w:r w:rsidR="000D5739" w:rsidRPr="00466588">
        <w:t xml:space="preserve">. </w:t>
      </w:r>
      <w:r w:rsidR="000D5739" w:rsidRPr="00CE337B">
        <w:rPr>
          <w:lang w:val="en-US"/>
        </w:rPr>
        <w:t xml:space="preserve">Introd. to </w:t>
      </w:r>
      <w:r w:rsidR="00CE337B" w:rsidRPr="00CE337B">
        <w:rPr>
          <w:i/>
          <w:lang w:val="en-US"/>
        </w:rPr>
        <w:t>Historia I (Historia: Libros I-II).</w:t>
      </w:r>
      <w:r w:rsidR="00CE337B" w:rsidRPr="00CE337B">
        <w:rPr>
          <w:lang w:val="en-US"/>
        </w:rPr>
        <w:t xml:space="preserve"> </w:t>
      </w:r>
      <w:r w:rsidR="00CE337B">
        <w:rPr>
          <w:lang w:val="en-US"/>
        </w:rPr>
        <w:t xml:space="preserve">By Herodotus (Heródoto). </w:t>
      </w:r>
      <w:r w:rsidR="00CE337B" w:rsidRPr="00466588">
        <w:t>Introd. Francisco R</w:t>
      </w:r>
      <w:r w:rsidR="00CE337B">
        <w:t>odríguez</w:t>
      </w:r>
      <w:r w:rsidR="00CE337B" w:rsidRPr="00466588">
        <w:t xml:space="preserve"> Adrados</w:t>
      </w:r>
      <w:r w:rsidR="00CE337B">
        <w:t xml:space="preserve"> ("Francisco R. Adrados", 7-67)</w:t>
      </w:r>
      <w:r w:rsidR="00CE337B" w:rsidRPr="00466588">
        <w:t>. Trans. and notes Carlos Schrader. Madrid: G</w:t>
      </w:r>
      <w:r w:rsidR="00CE337B">
        <w:t>redos, 1982</w:t>
      </w:r>
      <w:r w:rsidR="00CE337B" w:rsidRPr="00466588">
        <w:t>. Rpt. (Biblioteca Gredos). Barcelona: RBA, 2006.*</w:t>
      </w:r>
    </w:p>
    <w:p w14:paraId="3C76B26A" w14:textId="77777777" w:rsidR="009D5BD3" w:rsidRPr="009D5BD3" w:rsidRDefault="009D5BD3" w:rsidP="000D5739">
      <w:pPr>
        <w:rPr>
          <w:i/>
        </w:rPr>
      </w:pPr>
      <w:r>
        <w:t xml:space="preserve">_____. </w:t>
      </w:r>
      <w:r>
        <w:rPr>
          <w:i/>
        </w:rPr>
        <w:t>El río de la literatura.</w:t>
      </w:r>
    </w:p>
    <w:p w14:paraId="30A74F1F" w14:textId="77777777" w:rsidR="00C651C8" w:rsidRPr="006E1FB4" w:rsidRDefault="00C651C8" w:rsidP="00C651C8">
      <w:r>
        <w:t xml:space="preserve">_____. </w:t>
      </w:r>
      <w:r>
        <w:rPr>
          <w:i/>
        </w:rPr>
        <w:t>El origen del teatro: Fiesta, comedia y tragedia.</w:t>
      </w:r>
      <w:r>
        <w:t xml:space="preserve"> </w:t>
      </w:r>
    </w:p>
    <w:p w14:paraId="1D931E19" w14:textId="77777777" w:rsidR="000D5739" w:rsidRDefault="008528AF">
      <w:r>
        <w:t>_____</w:t>
      </w:r>
      <w:r w:rsidR="000D5739">
        <w:t xml:space="preserve">, ed. </w:t>
      </w:r>
      <w:r w:rsidR="000D5739">
        <w:rPr>
          <w:i/>
        </w:rPr>
        <w:t>Las avispas. La paz. Las aves. Lisístrata.</w:t>
      </w:r>
      <w:r w:rsidR="000D5739">
        <w:t xml:space="preserve"> Ed. By Aristophanes. Madrid: Cátedra. </w:t>
      </w:r>
    </w:p>
    <w:p w14:paraId="2FF663A6" w14:textId="77777777" w:rsidR="000D5739" w:rsidRDefault="008528AF">
      <w:r>
        <w:t>_____</w:t>
      </w:r>
      <w:r w:rsidR="000D5739">
        <w:t xml:space="preserve">, ed. </w:t>
      </w:r>
      <w:r w:rsidR="000D5739">
        <w:rPr>
          <w:i/>
        </w:rPr>
        <w:t>Nala y Damayanti.</w:t>
      </w:r>
      <w:r w:rsidR="000D5739">
        <w:t xml:space="preserve">  Madrid: Cátedra. </w:t>
      </w:r>
    </w:p>
    <w:p w14:paraId="1A59A47C" w14:textId="77777777" w:rsidR="000D5739" w:rsidRDefault="008528AF">
      <w:r>
        <w:t>_____</w:t>
      </w:r>
      <w:r w:rsidR="000D5739">
        <w:t xml:space="preserve">, ed. and trans. </w:t>
      </w:r>
      <w:r w:rsidR="000D5739">
        <w:rPr>
          <w:i/>
        </w:rPr>
        <w:t>Safo / Poetas arcaicos:  Lírica: Poemas corales y monódicos, 700-300 A.C.</w:t>
      </w:r>
      <w:r w:rsidR="000D5739">
        <w:t xml:space="preserve"> Madrid: Gredos, 1982.</w:t>
      </w:r>
    </w:p>
    <w:p w14:paraId="7C07DFF7" w14:textId="77777777" w:rsidR="000D5739" w:rsidRDefault="008528AF">
      <w:r>
        <w:t>_____</w:t>
      </w:r>
      <w:r w:rsidR="00ED5F44">
        <w:t>,</w:t>
      </w:r>
      <w:r w:rsidR="000D5739">
        <w:t xml:space="preserve"> ed. and trans. </w:t>
      </w:r>
      <w:r w:rsidR="000D5739">
        <w:rPr>
          <w:i/>
        </w:rPr>
        <w:t>Lírica: Poemas corales y monódicos, 700-300 A.C.</w:t>
      </w:r>
      <w:r w:rsidR="000D5739">
        <w:t xml:space="preserve"> Ed. and trans. F. Rodríguez Adrados.  (Biblioteca Gredos). Barcelona: RBA, 2006.* (Alcmán, Estesícoro, Íbico, Simónides, Alceo, Safo, Anacreonte, Corina, Eumelo de Corinto, Pitermo de Teos, Apolodoro de Atenas, Laso de Hermíone, Tínico de Cálcide, Pratinas de Fliunte, Cidias, Telsila de Argos, Hibrias de Creta, Timocreonte de Rodas, Lamprocles, Diágoras de Melos, Ión de Quíos, Praxila de Sición, Eurípides de Atenas, Melanípides de Melos, Licimnio de Quíos, Timoteo de Mileto, Telestes de Selinunte, Arifrón de Sición, Filóxeno de Citera, </w:t>
      </w:r>
      <w:r w:rsidR="000D5739">
        <w:lastRenderedPageBreak/>
        <w:t>Filóxeno de Léucade, Aristóteles de Estagira, Licofrónides, Castorión de Solos, Hermóloco, etc.).</w:t>
      </w:r>
    </w:p>
    <w:p w14:paraId="55280C67" w14:textId="77777777" w:rsidR="00805C10" w:rsidRDefault="00805C10" w:rsidP="00805C10">
      <w:r>
        <w:t xml:space="preserve">_____, ed. </w:t>
      </w:r>
      <w:r>
        <w:rPr>
          <w:i/>
        </w:rPr>
        <w:t xml:space="preserve">Revista Española de Lingüística: Organo de la Sociedad Española de Lingüística. </w:t>
      </w:r>
      <w:r>
        <w:t xml:space="preserve"> Ed Francisco R[odríguez] Adrados. Madrid: Gredos. Vol. 21.2 (1991).</w:t>
      </w:r>
    </w:p>
    <w:p w14:paraId="7C70A70D" w14:textId="77777777" w:rsidR="0026327E" w:rsidRDefault="0026327E" w:rsidP="0026327E">
      <w:pPr>
        <w:rPr>
          <w:rFonts w:eastAsia="Times New Roman"/>
        </w:rPr>
      </w:pPr>
      <w:r>
        <w:t xml:space="preserve">Rodríguez Adrados, Francisco, Alberto Bernabé and Julia Mendoza. </w:t>
      </w:r>
      <w:r>
        <w:rPr>
          <w:rFonts w:eastAsia="Times New Roman"/>
          <w:i/>
          <w:iCs/>
        </w:rPr>
        <w:t>Manual de lingüística indoeuropea</w:t>
      </w:r>
      <w:r>
        <w:rPr>
          <w:rFonts w:eastAsia="Times New Roman"/>
        </w:rPr>
        <w:t>. 3 vols. Madrid: Ediciones Clásicas, 1995-1998.</w:t>
      </w:r>
    </w:p>
    <w:p w14:paraId="08C5A38C" w14:textId="77777777" w:rsidR="0026327E" w:rsidRDefault="0026327E"/>
    <w:p w14:paraId="211FF513" w14:textId="77777777" w:rsidR="008528AF" w:rsidRDefault="008528AF"/>
    <w:p w14:paraId="62098AC1" w14:textId="77777777" w:rsidR="008528AF" w:rsidRDefault="008528AF"/>
    <w:p w14:paraId="231CF870" w14:textId="77777777" w:rsidR="008528AF" w:rsidRDefault="008528AF"/>
    <w:p w14:paraId="2973B0DD" w14:textId="77777777" w:rsidR="008528AF" w:rsidRPr="00BB05E7" w:rsidRDefault="008528AF" w:rsidP="009D5BD3">
      <w:pPr>
        <w:outlineLvl w:val="0"/>
      </w:pPr>
      <w:r w:rsidRPr="00BB05E7">
        <w:t>Audio</w:t>
      </w:r>
    </w:p>
    <w:p w14:paraId="5654CF66" w14:textId="77777777" w:rsidR="008528AF" w:rsidRDefault="008528AF"/>
    <w:p w14:paraId="0EA54FFA" w14:textId="77777777" w:rsidR="008528AF" w:rsidRPr="00805C10" w:rsidRDefault="008528AF" w:rsidP="008528AF">
      <w:pPr>
        <w:rPr>
          <w:lang w:val="en-US"/>
        </w:rPr>
      </w:pPr>
      <w:r>
        <w:t xml:space="preserve">"Francisco Rodríguez Adrados y Íñigo Alfonso." </w:t>
      </w:r>
      <w:r w:rsidRPr="00805C10">
        <w:rPr>
          <w:lang w:val="en-US"/>
        </w:rPr>
        <w:t xml:space="preserve">Audio colloquy at </w:t>
      </w:r>
      <w:r w:rsidRPr="00805C10">
        <w:rPr>
          <w:i/>
          <w:lang w:val="en-US"/>
        </w:rPr>
        <w:t>Fundación Juan March</w:t>
      </w:r>
      <w:r w:rsidRPr="00805C10">
        <w:rPr>
          <w:lang w:val="en-US"/>
        </w:rPr>
        <w:t xml:space="preserve"> 8 Nov. 2013.*</w:t>
      </w:r>
    </w:p>
    <w:p w14:paraId="76F9EE14" w14:textId="77777777" w:rsidR="008528AF" w:rsidRPr="00805C10" w:rsidRDefault="008528AF" w:rsidP="008528AF">
      <w:pPr>
        <w:rPr>
          <w:lang w:val="en-US"/>
        </w:rPr>
      </w:pPr>
      <w:r w:rsidRPr="00805C10">
        <w:rPr>
          <w:lang w:val="en-US"/>
        </w:rPr>
        <w:tab/>
      </w:r>
      <w:hyperlink r:id="rId5" w:history="1">
        <w:r w:rsidRPr="00805C10">
          <w:rPr>
            <w:rStyle w:val="Hipervnculo"/>
            <w:lang w:val="en-US"/>
          </w:rPr>
          <w:t>http://www.march.es/conferencias/anteriores/voz.aspx?p1=23039&amp;l=1</w:t>
        </w:r>
      </w:hyperlink>
      <w:r w:rsidRPr="00805C10">
        <w:rPr>
          <w:lang w:val="en-US"/>
        </w:rPr>
        <w:tab/>
      </w:r>
    </w:p>
    <w:p w14:paraId="6D2F614F" w14:textId="77777777" w:rsidR="008528AF" w:rsidRPr="00805C10" w:rsidRDefault="008528AF" w:rsidP="008528AF">
      <w:pPr>
        <w:rPr>
          <w:lang w:val="en-US"/>
        </w:rPr>
      </w:pPr>
      <w:r w:rsidRPr="00805C10">
        <w:rPr>
          <w:lang w:val="en-US"/>
        </w:rPr>
        <w:tab/>
        <w:t>2013</w:t>
      </w:r>
    </w:p>
    <w:p w14:paraId="4DB5110E" w14:textId="77777777" w:rsidR="008528AF" w:rsidRPr="00805C10" w:rsidRDefault="008528AF">
      <w:pPr>
        <w:rPr>
          <w:lang w:val="en-US"/>
        </w:rPr>
      </w:pPr>
    </w:p>
    <w:p w14:paraId="365C1B94" w14:textId="77777777" w:rsidR="00BB05E7" w:rsidRPr="00805C10" w:rsidRDefault="00BB05E7">
      <w:pPr>
        <w:rPr>
          <w:lang w:val="en-US"/>
        </w:rPr>
      </w:pPr>
    </w:p>
    <w:p w14:paraId="069AE046" w14:textId="77777777" w:rsidR="00BB05E7" w:rsidRPr="00805C10" w:rsidRDefault="00BB05E7">
      <w:pPr>
        <w:rPr>
          <w:lang w:val="en-US"/>
        </w:rPr>
      </w:pPr>
    </w:p>
    <w:p w14:paraId="7E9A994B" w14:textId="77777777" w:rsidR="00BB05E7" w:rsidRPr="00805C10" w:rsidRDefault="00BB05E7">
      <w:pPr>
        <w:rPr>
          <w:lang w:val="en-US"/>
        </w:rPr>
      </w:pPr>
    </w:p>
    <w:p w14:paraId="0BF7D779" w14:textId="77777777" w:rsidR="00BB05E7" w:rsidRPr="00805C10" w:rsidRDefault="00BB05E7">
      <w:pPr>
        <w:rPr>
          <w:lang w:val="en-US"/>
        </w:rPr>
      </w:pPr>
    </w:p>
    <w:p w14:paraId="3E11EEC9" w14:textId="77777777" w:rsidR="00BB05E7" w:rsidRPr="00805C10" w:rsidRDefault="00BB05E7">
      <w:pPr>
        <w:rPr>
          <w:lang w:val="en-US"/>
        </w:rPr>
      </w:pPr>
      <w:r w:rsidRPr="00805C10">
        <w:rPr>
          <w:lang w:val="en-US"/>
        </w:rPr>
        <w:t>Internet resources</w:t>
      </w:r>
    </w:p>
    <w:p w14:paraId="510266D7" w14:textId="77777777" w:rsidR="00BB05E7" w:rsidRPr="00805C10" w:rsidRDefault="00BB05E7">
      <w:pPr>
        <w:rPr>
          <w:lang w:val="en-US"/>
        </w:rPr>
      </w:pPr>
    </w:p>
    <w:p w14:paraId="64302D6E" w14:textId="77777777" w:rsidR="00BB05E7" w:rsidRPr="00805C10" w:rsidRDefault="00BB05E7">
      <w:pPr>
        <w:rPr>
          <w:lang w:val="en-US"/>
        </w:rPr>
      </w:pPr>
    </w:p>
    <w:p w14:paraId="274BC14F" w14:textId="77777777" w:rsidR="00BB05E7" w:rsidRPr="00805C10" w:rsidRDefault="00BB05E7">
      <w:pPr>
        <w:rPr>
          <w:lang w:val="en-US"/>
        </w:rPr>
      </w:pPr>
    </w:p>
    <w:p w14:paraId="2043C034" w14:textId="77777777" w:rsidR="00BB05E7" w:rsidRDefault="00BB05E7" w:rsidP="00BB05E7">
      <w:pPr>
        <w:pStyle w:val="nt"/>
        <w:spacing w:before="0" w:beforeAutospacing="0" w:after="0" w:afterAutospacing="0"/>
        <w:ind w:left="709" w:hanging="709"/>
        <w:jc w:val="both"/>
        <w:rPr>
          <w:sz w:val="28"/>
          <w:szCs w:val="28"/>
        </w:rPr>
      </w:pPr>
      <w:r>
        <w:rPr>
          <w:sz w:val="28"/>
          <w:szCs w:val="28"/>
        </w:rPr>
        <w:t xml:space="preserve">"Francisco Rodríguez Adrados." </w:t>
      </w:r>
      <w:r>
        <w:rPr>
          <w:i/>
          <w:sz w:val="28"/>
          <w:szCs w:val="28"/>
        </w:rPr>
        <w:t>Wikipedia: The Free Encyclopedia.*</w:t>
      </w:r>
      <w:r>
        <w:rPr>
          <w:sz w:val="28"/>
          <w:szCs w:val="28"/>
        </w:rPr>
        <w:t xml:space="preserve"> </w:t>
      </w:r>
    </w:p>
    <w:p w14:paraId="62314FD3" w14:textId="77777777" w:rsidR="00BB05E7" w:rsidRDefault="00BB05E7" w:rsidP="00BB05E7">
      <w:pPr>
        <w:pStyle w:val="nt"/>
        <w:spacing w:before="0" w:beforeAutospacing="0" w:after="0" w:afterAutospacing="0"/>
        <w:ind w:left="709" w:hanging="709"/>
        <w:jc w:val="both"/>
        <w:rPr>
          <w:sz w:val="28"/>
          <w:szCs w:val="28"/>
        </w:rPr>
      </w:pPr>
      <w:r>
        <w:rPr>
          <w:sz w:val="28"/>
          <w:szCs w:val="28"/>
        </w:rPr>
        <w:tab/>
      </w:r>
      <w:hyperlink r:id="rId6" w:history="1">
        <w:r w:rsidRPr="00A31ACC">
          <w:rPr>
            <w:rStyle w:val="Hipervnculo"/>
            <w:sz w:val="28"/>
            <w:szCs w:val="28"/>
          </w:rPr>
          <w:t>https://es.wikipedia.org/wiki/Francisco_Rodr%C3%ADguez_Adrados</w:t>
        </w:r>
      </w:hyperlink>
    </w:p>
    <w:p w14:paraId="18D02FB1" w14:textId="77777777" w:rsidR="00BB05E7" w:rsidRDefault="00BB05E7" w:rsidP="00BB05E7">
      <w:pPr>
        <w:pStyle w:val="nt"/>
        <w:spacing w:before="0" w:beforeAutospacing="0" w:after="0" w:afterAutospacing="0"/>
        <w:ind w:left="709" w:hanging="709"/>
        <w:jc w:val="both"/>
        <w:rPr>
          <w:sz w:val="28"/>
          <w:szCs w:val="28"/>
        </w:rPr>
      </w:pPr>
      <w:r>
        <w:rPr>
          <w:sz w:val="28"/>
          <w:szCs w:val="28"/>
        </w:rPr>
        <w:tab/>
        <w:t>2015</w:t>
      </w:r>
    </w:p>
    <w:p w14:paraId="05C24B35" w14:textId="77777777" w:rsidR="00BB05E7" w:rsidRDefault="00BB05E7"/>
    <w:p w14:paraId="09CBE2AF" w14:textId="77777777" w:rsidR="00BB05E7" w:rsidRDefault="00BB05E7"/>
    <w:p w14:paraId="6DC4106A" w14:textId="77777777" w:rsidR="00BB05E7" w:rsidRDefault="00BB05E7"/>
    <w:p w14:paraId="15B69F3B" w14:textId="77777777" w:rsidR="00BB05E7" w:rsidRDefault="00BB05E7"/>
    <w:p w14:paraId="1A07637E" w14:textId="77777777" w:rsidR="00BB05E7" w:rsidRDefault="00BB05E7"/>
    <w:p w14:paraId="28809013" w14:textId="77777777" w:rsidR="008528AF" w:rsidRDefault="008528AF"/>
    <w:p w14:paraId="6723DE53" w14:textId="77777777" w:rsidR="008528AF" w:rsidRDefault="00B964CF">
      <w:r>
        <w:t>Video</w:t>
      </w:r>
    </w:p>
    <w:p w14:paraId="6615038C" w14:textId="77777777" w:rsidR="00B964CF" w:rsidRDefault="00B964CF"/>
    <w:p w14:paraId="4F35F331" w14:textId="77777777" w:rsidR="00B964CF" w:rsidRDefault="00B964CF"/>
    <w:p w14:paraId="63BF76C4" w14:textId="77777777" w:rsidR="00B964CF" w:rsidRPr="00445295" w:rsidRDefault="00B964CF" w:rsidP="00B964CF">
      <w:r>
        <w:t xml:space="preserve">Rodríguez Adrados, Francisco. "El Intelectual y su memoria: Francisco Rodríguez Adrados." Interview by Andrés Pociña (U de Granada, </w:t>
      </w:r>
      <w:r>
        <w:lastRenderedPageBreak/>
        <w:t xml:space="preserve">1987). Video. </w:t>
      </w:r>
      <w:r>
        <w:rPr>
          <w:i/>
        </w:rPr>
        <w:t>YouTube (Facultad de Filosofía y Letras UGR)</w:t>
      </w:r>
      <w:r>
        <w:t xml:space="preserve"> 2 July 2015.*</w:t>
      </w:r>
    </w:p>
    <w:p w14:paraId="433C207C" w14:textId="77777777" w:rsidR="00B964CF" w:rsidRDefault="00B964CF" w:rsidP="00B964CF">
      <w:r>
        <w:tab/>
      </w:r>
      <w:hyperlink r:id="rId7" w:history="1">
        <w:r w:rsidRPr="003317E8">
          <w:rPr>
            <w:rStyle w:val="Hipervnculo"/>
          </w:rPr>
          <w:t>https://youtu.be/zPWDmqhqKjw</w:t>
        </w:r>
      </w:hyperlink>
    </w:p>
    <w:p w14:paraId="74B7025F" w14:textId="77777777" w:rsidR="00B964CF" w:rsidRPr="008157DD" w:rsidRDefault="00B964CF" w:rsidP="00B964CF">
      <w:r>
        <w:tab/>
        <w:t>2019</w:t>
      </w:r>
    </w:p>
    <w:p w14:paraId="2BE2E1BC" w14:textId="77777777" w:rsidR="00B964CF" w:rsidRDefault="00B964CF"/>
    <w:p w14:paraId="39FAC070" w14:textId="77777777" w:rsidR="00B964CF" w:rsidRDefault="00B964CF"/>
    <w:p w14:paraId="63B56C0A" w14:textId="77777777" w:rsidR="00B964CF" w:rsidRDefault="00B964CF"/>
    <w:p w14:paraId="41FEB64A" w14:textId="77777777" w:rsidR="00B964CF" w:rsidRDefault="00B964CF"/>
    <w:sectPr w:rsidR="00B964CF" w:rsidSect="00BB05E7">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06A"/>
    <w:rsid w:val="000D5739"/>
    <w:rsid w:val="0026327E"/>
    <w:rsid w:val="003162E5"/>
    <w:rsid w:val="0056106A"/>
    <w:rsid w:val="006F2BED"/>
    <w:rsid w:val="00805C10"/>
    <w:rsid w:val="008528AF"/>
    <w:rsid w:val="009D5BD3"/>
    <w:rsid w:val="00B964CF"/>
    <w:rsid w:val="00BB05E7"/>
    <w:rsid w:val="00C651C8"/>
    <w:rsid w:val="00CE337B"/>
    <w:rsid w:val="00D476B7"/>
    <w:rsid w:val="00ED5F44"/>
    <w:rsid w:val="00FE3DA2"/>
    <w:rsid w:val="00FE684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838E7C7"/>
  <w14:defaultImageDpi w14:val="300"/>
  <w15:docId w15:val="{3B0646B9-4365-D84C-8234-55C9463C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09" w:hanging="709"/>
      <w:jc w:val="both"/>
    </w:pPr>
    <w:rPr>
      <w:sz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paragraph" w:customStyle="1" w:styleId="nt">
    <w:name w:val="nt"/>
    <w:basedOn w:val="Normal"/>
    <w:rsid w:val="00BB05E7"/>
    <w:pPr>
      <w:spacing w:before="100" w:beforeAutospacing="1" w:after="100" w:afterAutospacing="1"/>
      <w:ind w:left="0" w:firstLine="0"/>
      <w:jc w:val="left"/>
    </w:pPr>
    <w:rPr>
      <w:rFonts w:eastAsia="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zPWDmqhqKj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wikipedia.org/wiki/Francisco_Rodr%C3%ADguez_Adrados" TargetMode="External"/><Relationship Id="rId5" Type="http://schemas.openxmlformats.org/officeDocument/2006/relationships/hyperlink" Target="http://www.march.es/conferencias/anteriores/voz.aspx?p1=23039&amp;l=1" TargetMode="External"/><Relationship Id="rId4" Type="http://schemas.openxmlformats.org/officeDocument/2006/relationships/hyperlink" Target="http://bit.ly/abiblio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961</Words>
  <Characters>6404</Characters>
  <Application>Microsoft Office Word</Application>
  <DocSecurity>0</DocSecurity>
  <Lines>53</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7351</CharactersWithSpaces>
  <SharedDoc>false</SharedDoc>
  <HLinks>
    <vt:vector size="24" baseType="variant">
      <vt:variant>
        <vt:i4>5570570</vt:i4>
      </vt:variant>
      <vt:variant>
        <vt:i4>9</vt:i4>
      </vt:variant>
      <vt:variant>
        <vt:i4>0</vt:i4>
      </vt:variant>
      <vt:variant>
        <vt:i4>5</vt:i4>
      </vt:variant>
      <vt:variant>
        <vt:lpwstr>https://youtu.be/zPWDmqhqKjw</vt:lpwstr>
      </vt:variant>
      <vt:variant>
        <vt:lpwstr/>
      </vt:variant>
      <vt:variant>
        <vt:i4>5046362</vt:i4>
      </vt:variant>
      <vt:variant>
        <vt:i4>6</vt:i4>
      </vt:variant>
      <vt:variant>
        <vt:i4>0</vt:i4>
      </vt:variant>
      <vt:variant>
        <vt:i4>5</vt:i4>
      </vt:variant>
      <vt:variant>
        <vt:lpwstr>https://es.wikipedia.org/wiki/Francisco_Rodr%C3%ADguez_Adrados</vt:lpwstr>
      </vt:variant>
      <vt:variant>
        <vt:lpwstr/>
      </vt:variant>
      <vt:variant>
        <vt:i4>4653113</vt:i4>
      </vt:variant>
      <vt:variant>
        <vt:i4>3</vt:i4>
      </vt:variant>
      <vt:variant>
        <vt:i4>0</vt:i4>
      </vt:variant>
      <vt:variant>
        <vt:i4>5</vt:i4>
      </vt:variant>
      <vt:variant>
        <vt:lpwstr>http://www.march.es/conferencias/anteriores/voz.aspx?p1=23039&amp;l=1</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4</cp:revision>
  <dcterms:created xsi:type="dcterms:W3CDTF">2019-03-04T07:17:00Z</dcterms:created>
  <dcterms:modified xsi:type="dcterms:W3CDTF">2024-07-02T22:56:00Z</dcterms:modified>
</cp:coreProperties>
</file>