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128" w14:textId="77777777" w:rsidR="006060C1" w:rsidRPr="00213AF0" w:rsidRDefault="006060C1" w:rsidP="006060C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A0A135" w14:textId="77777777" w:rsidR="006060C1" w:rsidRPr="00F523F6" w:rsidRDefault="006060C1" w:rsidP="006060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555AC0" w14:textId="77777777" w:rsidR="006060C1" w:rsidRPr="00F523F6" w:rsidRDefault="00083287" w:rsidP="006060C1">
      <w:pPr>
        <w:jc w:val="center"/>
        <w:rPr>
          <w:sz w:val="24"/>
        </w:rPr>
      </w:pPr>
      <w:hyperlink r:id="rId6" w:history="1">
        <w:r w:rsidR="006060C1" w:rsidRPr="00F523F6">
          <w:rPr>
            <w:rStyle w:val="Hipervnculo"/>
            <w:sz w:val="24"/>
          </w:rPr>
          <w:t>http://bit.ly/abibliog</w:t>
        </w:r>
      </w:hyperlink>
    </w:p>
    <w:p w14:paraId="7787522F" w14:textId="77777777" w:rsidR="006060C1" w:rsidRPr="00F523F6" w:rsidRDefault="006060C1" w:rsidP="006060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D68DE7F" w14:textId="77777777" w:rsidR="006060C1" w:rsidRPr="005A56E7" w:rsidRDefault="006060C1" w:rsidP="006060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5B2C668E" w14:textId="77777777" w:rsidR="006060C1" w:rsidRPr="005A56E7" w:rsidRDefault="006060C1" w:rsidP="006060C1">
      <w:pPr>
        <w:jc w:val="center"/>
        <w:rPr>
          <w:sz w:val="24"/>
          <w:lang w:val="en-US"/>
        </w:rPr>
      </w:pPr>
    </w:p>
    <w:p w14:paraId="51674D2C" w14:textId="77777777" w:rsidR="006060C1" w:rsidRPr="005A56E7" w:rsidRDefault="006060C1" w:rsidP="006060C1">
      <w:pPr>
        <w:jc w:val="center"/>
        <w:rPr>
          <w:sz w:val="24"/>
          <w:lang w:val="en-US"/>
        </w:rPr>
      </w:pPr>
    </w:p>
    <w:bookmarkEnd w:id="0"/>
    <w:bookmarkEnd w:id="1"/>
    <w:p w14:paraId="030866EE" w14:textId="77777777" w:rsidR="000124A2" w:rsidRPr="0073432D" w:rsidRDefault="000124A2">
      <w:pPr>
        <w:ind w:left="0" w:firstLine="0"/>
        <w:jc w:val="center"/>
        <w:rPr>
          <w:color w:val="000000"/>
          <w:lang w:val="en-US"/>
        </w:rPr>
      </w:pPr>
    </w:p>
    <w:p w14:paraId="7461790C" w14:textId="77777777" w:rsidR="000124A2" w:rsidRPr="0073432D" w:rsidRDefault="000124A2" w:rsidP="000124A2">
      <w:pPr>
        <w:rPr>
          <w:sz w:val="36"/>
          <w:lang w:val="en-US"/>
        </w:rPr>
      </w:pPr>
      <w:r w:rsidRPr="0073432D">
        <w:rPr>
          <w:b/>
          <w:smallCaps/>
          <w:sz w:val="36"/>
          <w:lang w:val="en-US"/>
        </w:rPr>
        <w:t>A. C. Bradley</w:t>
      </w:r>
      <w:r w:rsidRPr="0073432D">
        <w:rPr>
          <w:b/>
          <w:smallCaps/>
          <w:sz w:val="36"/>
          <w:lang w:val="en-US"/>
        </w:rPr>
        <w:tab/>
      </w:r>
      <w:r w:rsidRPr="0073432D">
        <w:rPr>
          <w:lang w:val="en-US"/>
        </w:rPr>
        <w:t>(1851-1935)</w:t>
      </w:r>
    </w:p>
    <w:p w14:paraId="5A6DB13A" w14:textId="77777777" w:rsidR="000124A2" w:rsidRPr="0073432D" w:rsidRDefault="000124A2">
      <w:pPr>
        <w:rPr>
          <w:b/>
          <w:sz w:val="36"/>
          <w:lang w:val="en-US"/>
        </w:rPr>
      </w:pPr>
    </w:p>
    <w:p w14:paraId="3D34F62E" w14:textId="77777777" w:rsidR="000124A2" w:rsidRPr="0073432D" w:rsidRDefault="000124A2">
      <w:pPr>
        <w:pStyle w:val="Sangradetextonormal"/>
        <w:rPr>
          <w:lang w:val="en-US"/>
        </w:rPr>
      </w:pPr>
      <w:r w:rsidRPr="0073432D">
        <w:rPr>
          <w:lang w:val="en-US"/>
        </w:rPr>
        <w:t>(Andrew Cecil Bradley, British humanist/aesthetic critic; professor of Poetry, U of Oxford, 1901-6; major Shakespeare scholar, brother of F. H. Bradley)</w:t>
      </w:r>
    </w:p>
    <w:p w14:paraId="33D52312" w14:textId="77777777" w:rsidR="000124A2" w:rsidRPr="0073432D" w:rsidRDefault="000124A2">
      <w:pPr>
        <w:rPr>
          <w:lang w:val="en-US"/>
        </w:rPr>
      </w:pPr>
    </w:p>
    <w:p w14:paraId="12AF33A5" w14:textId="77777777" w:rsidR="000124A2" w:rsidRPr="0073432D" w:rsidRDefault="000124A2">
      <w:pPr>
        <w:rPr>
          <w:lang w:val="en-US"/>
        </w:rPr>
      </w:pPr>
    </w:p>
    <w:p w14:paraId="665D0D11" w14:textId="77777777" w:rsidR="000124A2" w:rsidRPr="0073432D" w:rsidRDefault="000124A2">
      <w:pPr>
        <w:rPr>
          <w:b/>
          <w:sz w:val="36"/>
          <w:lang w:val="en-US"/>
        </w:rPr>
      </w:pPr>
      <w:r w:rsidRPr="0073432D">
        <w:rPr>
          <w:b/>
          <w:lang w:val="en-US"/>
        </w:rPr>
        <w:t>Works</w:t>
      </w:r>
    </w:p>
    <w:p w14:paraId="1ACB33FF" w14:textId="77777777" w:rsidR="000124A2" w:rsidRPr="0073432D" w:rsidRDefault="000124A2">
      <w:pPr>
        <w:rPr>
          <w:b/>
          <w:lang w:val="en-US"/>
        </w:rPr>
      </w:pPr>
    </w:p>
    <w:p w14:paraId="009689EB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Bradley, A. C. "Poetry for Poetry's Sake." 1901. Select. in </w:t>
      </w:r>
      <w:r w:rsidRPr="0073432D">
        <w:rPr>
          <w:i/>
          <w:lang w:val="en-US"/>
        </w:rPr>
        <w:t>Critical Theory since Plato.</w:t>
      </w:r>
      <w:r w:rsidRPr="0073432D">
        <w:rPr>
          <w:lang w:val="en-US"/>
        </w:rPr>
        <w:t xml:space="preserve"> Ed. H. Adams. San Diego: Harcourt, 1971. 737-747.*</w:t>
      </w:r>
    </w:p>
    <w:p w14:paraId="2A35AC67" w14:textId="77777777" w:rsidR="000124A2" w:rsidRPr="00F57DE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Tragedy: Lectures on</w:t>
      </w:r>
      <w:r w:rsidRPr="0073432D">
        <w:rPr>
          <w:lang w:val="en-US"/>
        </w:rPr>
        <w:t xml:space="preserve"> </w:t>
      </w:r>
      <w:r w:rsidRPr="0073432D">
        <w:rPr>
          <w:i/>
          <w:smallCaps/>
          <w:lang w:val="en-US"/>
        </w:rPr>
        <w:t>Hamlet, Othello, King Lear, Macbeth.</w:t>
      </w:r>
      <w:r w:rsidRPr="0073432D">
        <w:rPr>
          <w:lang w:val="en-US"/>
        </w:rPr>
        <w:t xml:space="preserve"> </w:t>
      </w:r>
      <w:r w:rsidRPr="00F57DED">
        <w:rPr>
          <w:lang w:val="en-US"/>
        </w:rPr>
        <w:t xml:space="preserve">1904. 2nd. ed. London: Macmillan, 1908.* 1929. 1961. </w:t>
      </w:r>
    </w:p>
    <w:p w14:paraId="6823AF74" w14:textId="77777777" w:rsidR="0073432D" w:rsidRPr="00AC308D" w:rsidRDefault="0073432D" w:rsidP="0073432D">
      <w:pPr>
        <w:rPr>
          <w:lang w:val="en-US"/>
        </w:rPr>
      </w:pPr>
      <w:r>
        <w:rPr>
          <w:lang w:val="en-US"/>
        </w:rPr>
        <w:t>_____.</w:t>
      </w:r>
      <w:r w:rsidRPr="00AC308D">
        <w:rPr>
          <w:lang w:val="en-US"/>
        </w:rPr>
        <w:t xml:space="preserve"> </w:t>
      </w:r>
      <w:r w:rsidRPr="00AC308D">
        <w:rPr>
          <w:i/>
          <w:lang w:val="en-US"/>
        </w:rPr>
        <w:t>Shakespearean Tragedy.</w:t>
      </w:r>
      <w:r w:rsidRPr="00AC308D">
        <w:rPr>
          <w:lang w:val="en-US"/>
        </w:rPr>
        <w:t xml:space="preserve"> 2nd ed. 1905-1919. Online at </w:t>
      </w:r>
      <w:r w:rsidRPr="00AC308D">
        <w:rPr>
          <w:i/>
          <w:lang w:val="en-US"/>
        </w:rPr>
        <w:t>Project Gutenberg.*</w:t>
      </w:r>
    </w:p>
    <w:p w14:paraId="3C0ED7C9" w14:textId="77777777" w:rsidR="0073432D" w:rsidRPr="00AC308D" w:rsidRDefault="0073432D" w:rsidP="0073432D">
      <w:pPr>
        <w:rPr>
          <w:lang w:val="en-US"/>
        </w:rPr>
      </w:pPr>
      <w:r w:rsidRPr="00AC308D">
        <w:rPr>
          <w:lang w:val="en-US"/>
        </w:rPr>
        <w:tab/>
      </w:r>
      <w:hyperlink r:id="rId7" w:history="1">
        <w:r w:rsidRPr="00AC308D">
          <w:rPr>
            <w:rStyle w:val="Hipervnculo"/>
            <w:lang w:val="en-US"/>
          </w:rPr>
          <w:t>https://www.gutenberg.org/files/16966/16966-h/16966-h.htm</w:t>
        </w:r>
      </w:hyperlink>
    </w:p>
    <w:p w14:paraId="207905B3" w14:textId="77777777" w:rsidR="0073432D" w:rsidRPr="00AC308D" w:rsidRDefault="0073432D" w:rsidP="0073432D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5DDC6909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London,</w:t>
      </w:r>
      <w:r w:rsidR="00DD131F" w:rsidRPr="0073432D">
        <w:rPr>
          <w:lang w:val="en-US"/>
        </w:rPr>
        <w:t xml:space="preserve"> </w:t>
      </w:r>
      <w:r w:rsidRPr="0073432D">
        <w:rPr>
          <w:lang w:val="en-US"/>
        </w:rPr>
        <w:t xml:space="preserve">1965. </w:t>
      </w:r>
    </w:p>
    <w:p w14:paraId="6BB66345" w14:textId="77777777" w:rsidR="000124A2" w:rsidRPr="0073432D" w:rsidRDefault="000124A2">
      <w:pPr>
        <w:rPr>
          <w:color w:val="000000"/>
          <w:lang w:val="en-US"/>
        </w:rPr>
      </w:pPr>
      <w:r w:rsidRPr="0073432D">
        <w:rPr>
          <w:color w:val="000000"/>
          <w:lang w:val="en-US"/>
        </w:rPr>
        <w:t xml:space="preserve">_____. </w:t>
      </w:r>
      <w:r w:rsidRPr="0073432D">
        <w:rPr>
          <w:i/>
          <w:color w:val="000000"/>
          <w:lang w:val="en-US"/>
        </w:rPr>
        <w:t>Shakespearean Tragedy.</w:t>
      </w:r>
      <w:r w:rsidRPr="0073432D">
        <w:rPr>
          <w:color w:val="000000"/>
          <w:lang w:val="en-US"/>
        </w:rPr>
        <w:t xml:space="preserve"> New York: Macmillan, 1966.</w:t>
      </w:r>
    </w:p>
    <w:p w14:paraId="4F0B4893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 xml:space="preserve">Shakespearean Tragedy.  </w:t>
      </w:r>
      <w:r w:rsidRPr="0073432D">
        <w:rPr>
          <w:lang w:val="en-US"/>
        </w:rPr>
        <w:t>Greenwich (CT): Fawcett, 1965. 1968.</w:t>
      </w:r>
    </w:p>
    <w:p w14:paraId="7EEC08A3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 xml:space="preserve">Shakespearean Tragedy. </w:t>
      </w:r>
      <w:r w:rsidRPr="0073432D">
        <w:rPr>
          <w:lang w:val="en-US"/>
        </w:rPr>
        <w:t>London: Macmillan, 1974.</w:t>
      </w:r>
    </w:p>
    <w:p w14:paraId="4014623B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New York: St. Martin's, 1978.</w:t>
      </w:r>
    </w:p>
    <w:p w14:paraId="6909456D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3rd ed. Introd. John Russell Brown. Houndmills: Macmillan, 1992.*</w:t>
      </w:r>
    </w:p>
    <w:p w14:paraId="23B95831" w14:textId="77777777" w:rsidR="000124A2" w:rsidRPr="0073432D" w:rsidRDefault="000124A2">
      <w:pPr>
        <w:rPr>
          <w:lang w:val="en-US"/>
        </w:rPr>
      </w:pPr>
      <w:r w:rsidRPr="0073432D">
        <w:rPr>
          <w:rFonts w:eastAsia="Times"/>
          <w:lang w:val="en-US"/>
        </w:rPr>
        <w:t xml:space="preserve">_____. </w:t>
      </w:r>
      <w:r w:rsidRPr="0073432D">
        <w:rPr>
          <w:rFonts w:eastAsia="Times"/>
          <w:i/>
          <w:lang w:val="en-US"/>
        </w:rPr>
        <w:t xml:space="preserve">Shakespearean Tragedy: </w:t>
      </w:r>
      <w:r w:rsidRPr="0073432D">
        <w:rPr>
          <w:i/>
          <w:lang w:val="en-US"/>
        </w:rPr>
        <w:t>Lectures on Hamlet, Othello, King Lear and Macbeth.</w:t>
      </w:r>
      <w:r w:rsidRPr="0073432D">
        <w:rPr>
          <w:lang w:val="en-US"/>
        </w:rPr>
        <w:t xml:space="preserve"> Foreword by John Bayley. (Penguin Classics / Shakespeare Library). London: Penguin, 1991.</w:t>
      </w:r>
    </w:p>
    <w:p w14:paraId="1879115E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 xml:space="preserve">"Macbeth." </w:t>
      </w:r>
      <w:r w:rsidRPr="0073432D">
        <w:rPr>
          <w:lang w:val="en-US"/>
        </w:rPr>
        <w:t xml:space="preserve">In </w:t>
      </w:r>
      <w:r w:rsidRPr="0073432D">
        <w:rPr>
          <w:i/>
          <w:lang w:val="en-US"/>
        </w:rPr>
        <w:t xml:space="preserve">Shakespeare: </w:t>
      </w:r>
      <w:r w:rsidRPr="0073432D">
        <w:rPr>
          <w:i/>
          <w:smallCaps/>
          <w:lang w:val="en-US"/>
        </w:rPr>
        <w:t>Macbeth</w:t>
      </w:r>
      <w:r w:rsidRPr="0073432D">
        <w:rPr>
          <w:lang w:val="en-US"/>
        </w:rPr>
        <w:t>. Ed. John Wain. 2nd ed. Houndmills: Macmillan, 1994. 105-38.*</w:t>
      </w:r>
    </w:p>
    <w:p w14:paraId="779BF426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"King Lear." From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In </w:t>
      </w:r>
      <w:r w:rsidRPr="0073432D">
        <w:rPr>
          <w:i/>
          <w:lang w:val="en-US"/>
        </w:rPr>
        <w:t xml:space="preserve">Shakespeare: King Lear. </w:t>
      </w:r>
      <w:r w:rsidRPr="0073432D">
        <w:rPr>
          <w:lang w:val="en-US"/>
        </w:rPr>
        <w:t>Ed. Frank Kermode. London: Macmillan, 1969.</w:t>
      </w:r>
    </w:p>
    <w:p w14:paraId="34F24E11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lastRenderedPageBreak/>
        <w:t xml:space="preserve">_____. ["What Actually Happens in the Play"]. From </w:t>
      </w:r>
      <w:r w:rsidRPr="0073432D">
        <w:rPr>
          <w:i/>
          <w:lang w:val="en-US"/>
        </w:rPr>
        <w:t>Shakespearean Tragedy.</w:t>
      </w:r>
      <w:r w:rsidRPr="0073432D">
        <w:rPr>
          <w:lang w:val="en-US"/>
        </w:rPr>
        <w:t xml:space="preserve"> In </w:t>
      </w:r>
      <w:r w:rsidRPr="0073432D">
        <w:rPr>
          <w:i/>
          <w:lang w:val="en-US"/>
        </w:rPr>
        <w:t>Hamlet.</w:t>
      </w:r>
      <w:r w:rsidRPr="0073432D">
        <w:rPr>
          <w:lang w:val="en-US"/>
        </w:rPr>
        <w:t xml:space="preserve"> Ed. Cyrus Hoy. 2nd ed. (Norton Critical Edition). New York: Norton, 1992. 169-75.*</w:t>
      </w:r>
    </w:p>
    <w:p w14:paraId="4EA9AA2E" w14:textId="77777777" w:rsidR="00D51821" w:rsidRPr="0073432D" w:rsidRDefault="00D51821" w:rsidP="00D51821">
      <w:pPr>
        <w:pStyle w:val="Normal1"/>
        <w:ind w:left="709" w:right="0" w:hanging="709"/>
        <w:rPr>
          <w:lang w:val="en-US"/>
        </w:rPr>
      </w:pPr>
      <w:r w:rsidRPr="0073432D">
        <w:rPr>
          <w:lang w:val="en-US"/>
        </w:rPr>
        <w:t xml:space="preserve">_____. "Shakespeare the Man." </w:t>
      </w:r>
      <w:r w:rsidRPr="0073432D">
        <w:rPr>
          <w:i/>
          <w:lang w:val="en-US"/>
        </w:rPr>
        <w:t>Oxford Lectures on Poetry.</w:t>
      </w:r>
      <w:r w:rsidRPr="0073432D">
        <w:rPr>
          <w:lang w:val="en-US"/>
        </w:rPr>
        <w:t xml:space="preserve"> London: Macmillan, 1909. 311-57.</w:t>
      </w:r>
    </w:p>
    <w:p w14:paraId="5DF295E7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"Keats." In Bradley, </w:t>
      </w:r>
      <w:r w:rsidRPr="0073432D">
        <w:rPr>
          <w:i/>
          <w:lang w:val="en-US"/>
        </w:rPr>
        <w:t>Oxford Lectures on Poetry.</w:t>
      </w:r>
    </w:p>
    <w:p w14:paraId="3E6DAE09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Oxford Lectures on Poetry.</w:t>
      </w:r>
      <w:r w:rsidRPr="0073432D">
        <w:rPr>
          <w:lang w:val="en-US"/>
        </w:rPr>
        <w:t xml:space="preserve"> 1909. London: Macmillan, 1965.</w:t>
      </w:r>
    </w:p>
    <w:p w14:paraId="10BA776C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"The Reaction Against Tennyson." In Bradley, </w:t>
      </w:r>
      <w:r w:rsidRPr="0073432D">
        <w:rPr>
          <w:i/>
          <w:lang w:val="en-US"/>
        </w:rPr>
        <w:t>A Miscellany.</w:t>
      </w:r>
      <w:r w:rsidRPr="0073432D">
        <w:rPr>
          <w:lang w:val="en-US"/>
        </w:rPr>
        <w:t xml:space="preserve"> Rpt. in </w:t>
      </w:r>
      <w:r w:rsidRPr="0073432D">
        <w:rPr>
          <w:i/>
          <w:lang w:val="en-US"/>
        </w:rPr>
        <w:t>English Critical Essays: Twentieth Century.</w:t>
      </w:r>
      <w:r w:rsidRPr="0073432D">
        <w:rPr>
          <w:lang w:val="en-US"/>
        </w:rPr>
        <w:t xml:space="preserve"> 1st. series. Ed. Phyllis M. Jones. London: Oxford UP, 1933. 59-87.*</w:t>
      </w:r>
    </w:p>
    <w:p w14:paraId="5C843024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A Miscellany.</w:t>
      </w:r>
      <w:r w:rsidRPr="0073432D">
        <w:rPr>
          <w:lang w:val="en-US"/>
        </w:rPr>
        <w:t xml:space="preserve"> 1929. </w:t>
      </w:r>
    </w:p>
    <w:p w14:paraId="5637C0F9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</w:t>
      </w:r>
      <w:r w:rsidRPr="0073432D">
        <w:rPr>
          <w:i/>
          <w:lang w:val="en-US"/>
        </w:rPr>
        <w:t>Ideals of Religion.</w:t>
      </w:r>
      <w:r w:rsidRPr="0073432D">
        <w:rPr>
          <w:lang w:val="en-US"/>
        </w:rPr>
        <w:t xml:space="preserve"> 1940. </w:t>
      </w:r>
    </w:p>
    <w:p w14:paraId="33F2FFE0" w14:textId="77777777" w:rsidR="000124A2" w:rsidRPr="0073432D" w:rsidRDefault="000124A2">
      <w:pPr>
        <w:ind w:right="58"/>
        <w:rPr>
          <w:lang w:val="en-US"/>
        </w:rPr>
      </w:pPr>
      <w:r w:rsidRPr="0073432D">
        <w:rPr>
          <w:lang w:val="en-US"/>
        </w:rPr>
        <w:t xml:space="preserve">_____. "Feste the Jester." In </w:t>
      </w:r>
      <w:r w:rsidRPr="0073432D">
        <w:rPr>
          <w:i/>
          <w:lang w:val="en-US"/>
        </w:rPr>
        <w:t>Shakespeare:</w:t>
      </w:r>
      <w:r w:rsidRPr="0073432D">
        <w:rPr>
          <w:lang w:val="en-US"/>
        </w:rPr>
        <w:t xml:space="preserve"> Twelfth Night. (Casebook series). Ed. D. J. Palmer. Houndmills: Macmillan, 1972. 63-71.*</w:t>
      </w:r>
    </w:p>
    <w:p w14:paraId="0C4F120A" w14:textId="77777777" w:rsidR="000124A2" w:rsidRPr="0073432D" w:rsidRDefault="000124A2">
      <w:pPr>
        <w:rPr>
          <w:lang w:val="en-US"/>
        </w:rPr>
      </w:pPr>
    </w:p>
    <w:p w14:paraId="5073BF0E" w14:textId="77777777" w:rsidR="000124A2" w:rsidRPr="0073432D" w:rsidRDefault="000124A2">
      <w:pPr>
        <w:rPr>
          <w:lang w:val="en-US"/>
        </w:rPr>
      </w:pPr>
    </w:p>
    <w:p w14:paraId="0375697C" w14:textId="77777777" w:rsidR="000124A2" w:rsidRPr="0073432D" w:rsidRDefault="000124A2">
      <w:pPr>
        <w:rPr>
          <w:lang w:val="en-US"/>
        </w:rPr>
      </w:pPr>
    </w:p>
    <w:p w14:paraId="4A5C7504" w14:textId="77777777" w:rsidR="000124A2" w:rsidRPr="0073432D" w:rsidRDefault="000124A2">
      <w:pPr>
        <w:rPr>
          <w:lang w:val="en-US"/>
        </w:rPr>
      </w:pPr>
      <w:r w:rsidRPr="0073432D">
        <w:rPr>
          <w:b/>
          <w:lang w:val="en-US"/>
        </w:rPr>
        <w:t>Criticism</w:t>
      </w:r>
    </w:p>
    <w:p w14:paraId="5801F26B" w14:textId="77777777" w:rsidR="000124A2" w:rsidRPr="0073432D" w:rsidRDefault="000124A2">
      <w:pPr>
        <w:rPr>
          <w:b/>
          <w:lang w:val="en-US"/>
        </w:rPr>
      </w:pPr>
    </w:p>
    <w:p w14:paraId="5DBDD626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Cooke, Katharine. </w:t>
      </w:r>
      <w:r w:rsidRPr="0073432D">
        <w:rPr>
          <w:i/>
          <w:lang w:val="en-US"/>
        </w:rPr>
        <w:t>A. C. Bradley and His Influence in Twentieth-Century Shakespeare Criticism.</w:t>
      </w:r>
      <w:r w:rsidRPr="0073432D">
        <w:rPr>
          <w:lang w:val="en-US"/>
        </w:rPr>
        <w:t xml:space="preserve"> Oxford: Clarendon, 1972.</w:t>
      </w:r>
    </w:p>
    <w:p w14:paraId="56CD637E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Dollimore, Jonathan. "3. Structure: From Resolution to Dislocation." In Dollimore, </w:t>
      </w:r>
      <w:r w:rsidRPr="0073432D">
        <w:rPr>
          <w:i/>
          <w:lang w:val="en-US"/>
        </w:rPr>
        <w:t>Radical Tragedy.</w:t>
      </w:r>
      <w:r w:rsidRPr="0073432D">
        <w:rPr>
          <w:lang w:val="en-US"/>
        </w:rPr>
        <w:t xml:space="preserve"> 3rd ed. Houndmills: Palgrave, 2004. 53-69.* (Bradley, Archer, Eliot, Brecht).</w:t>
      </w:r>
    </w:p>
    <w:p w14:paraId="206EC400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 xml:space="preserve">García Landa. "Criticism after Romanticism, 7: Aesthetics and Psychology." </w:t>
      </w:r>
      <w:r w:rsidRPr="0073432D">
        <w:rPr>
          <w:i/>
          <w:lang w:val="en-US"/>
        </w:rPr>
        <w:t>Social Science Research Network</w:t>
      </w:r>
      <w:r w:rsidRPr="0073432D">
        <w:rPr>
          <w:lang w:val="en-US"/>
        </w:rPr>
        <w:t xml:space="preserve"> 12 July 2016.*</w:t>
      </w:r>
    </w:p>
    <w:p w14:paraId="5461E4B4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DOI: 10.2139/ssrn.2807432</w:t>
      </w:r>
    </w:p>
    <w:p w14:paraId="4A8FA9C7" w14:textId="77777777" w:rsidR="003541E9" w:rsidRPr="0073432D" w:rsidRDefault="003541E9" w:rsidP="003541E9">
      <w:pPr>
        <w:rPr>
          <w:lang w:val="en-US"/>
        </w:rPr>
      </w:pPr>
      <w:r w:rsidRPr="0073432D">
        <w:rPr>
          <w:i/>
          <w:lang w:val="en-US"/>
        </w:rPr>
        <w:tab/>
      </w:r>
      <w:hyperlink r:id="rId8" w:history="1">
        <w:r w:rsidRPr="0073432D">
          <w:rPr>
            <w:rStyle w:val="Hipervnculo"/>
            <w:lang w:val="en-US"/>
          </w:rPr>
          <w:t>http://papers.ssrn.com/abstract=2807432</w:t>
        </w:r>
      </w:hyperlink>
    </w:p>
    <w:p w14:paraId="04710FB6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0074797C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r w:rsidRPr="0073432D">
        <w:rPr>
          <w:i/>
          <w:lang w:val="en-US"/>
        </w:rPr>
        <w:t>Cultural Anthropology eJournal</w:t>
      </w:r>
      <w:r w:rsidRPr="0073432D">
        <w:rPr>
          <w:lang w:val="en-US"/>
        </w:rPr>
        <w:t xml:space="preserve"> 12 July 2016.*</w:t>
      </w:r>
    </w:p>
    <w:p w14:paraId="0F653EA6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9" w:history="1">
        <w:r w:rsidRPr="0073432D">
          <w:rPr>
            <w:rStyle w:val="Hipervnculo"/>
            <w:lang w:val="en-US"/>
          </w:rPr>
          <w:t>http://www.ssrn.com/link/Cultural-Anthropology.html</w:t>
        </w:r>
      </w:hyperlink>
      <w:r w:rsidRPr="0073432D">
        <w:rPr>
          <w:lang w:val="en-US"/>
        </w:rPr>
        <w:t xml:space="preserve"> </w:t>
      </w:r>
    </w:p>
    <w:p w14:paraId="3A212D6A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25D808F3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r w:rsidRPr="0073432D">
        <w:rPr>
          <w:i/>
          <w:lang w:val="en-US"/>
        </w:rPr>
        <w:t>Cognition &amp; the Arts eJournal</w:t>
      </w:r>
      <w:r w:rsidRPr="0073432D">
        <w:rPr>
          <w:lang w:val="en-US"/>
        </w:rPr>
        <w:t xml:space="preserve"> 12 July 2016.*</w:t>
      </w:r>
    </w:p>
    <w:p w14:paraId="6BDC0E71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10" w:history="1">
        <w:r w:rsidRPr="0073432D">
          <w:rPr>
            <w:rStyle w:val="Hipervnculo"/>
            <w:lang w:val="en-US"/>
          </w:rPr>
          <w:t>http://www.ssrn.com/link/Cognition-Arts.html</w:t>
        </w:r>
      </w:hyperlink>
      <w:r w:rsidRPr="0073432D">
        <w:rPr>
          <w:lang w:val="en-US"/>
        </w:rPr>
        <w:t xml:space="preserve"> </w:t>
      </w:r>
    </w:p>
    <w:p w14:paraId="7422FFC8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7DBB89B9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r w:rsidRPr="0073432D">
        <w:rPr>
          <w:i/>
          <w:lang w:val="en-US"/>
        </w:rPr>
        <w:t>Literary Theory &amp; Criticism eJournal</w:t>
      </w:r>
      <w:r w:rsidRPr="0073432D">
        <w:rPr>
          <w:lang w:val="en-US"/>
        </w:rPr>
        <w:t xml:space="preserve"> 12 July 2016.*</w:t>
      </w:r>
    </w:p>
    <w:p w14:paraId="1E9F77F8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11" w:history="1">
        <w:r w:rsidRPr="0073432D">
          <w:rPr>
            <w:rStyle w:val="Hipervnculo"/>
            <w:lang w:val="en-US"/>
          </w:rPr>
          <w:t>http://www.ssrn.com/link/English-Lit-Theory-Criticism.html</w:t>
        </w:r>
      </w:hyperlink>
      <w:r w:rsidRPr="0073432D">
        <w:rPr>
          <w:lang w:val="en-US"/>
        </w:rPr>
        <w:t xml:space="preserve"> </w:t>
      </w:r>
    </w:p>
    <w:p w14:paraId="66CA1F03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73149F96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r w:rsidRPr="0073432D">
        <w:rPr>
          <w:i/>
          <w:lang w:val="en-US"/>
        </w:rPr>
        <w:t>Aesthetics &amp; Philosophy of Art eJournal</w:t>
      </w:r>
      <w:r w:rsidRPr="0073432D">
        <w:rPr>
          <w:lang w:val="en-US"/>
        </w:rPr>
        <w:t xml:space="preserve"> 12 July 2016.*</w:t>
      </w:r>
    </w:p>
    <w:p w14:paraId="793B341A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12" w:history="1">
        <w:r w:rsidRPr="0073432D">
          <w:rPr>
            <w:rStyle w:val="Hipervnculo"/>
            <w:lang w:val="en-US"/>
          </w:rPr>
          <w:t>http://www.ssrn.com/link/Aesthetics-Philosophy-Art.html</w:t>
        </w:r>
      </w:hyperlink>
      <w:r w:rsidRPr="0073432D">
        <w:rPr>
          <w:lang w:val="en-US"/>
        </w:rPr>
        <w:t xml:space="preserve"> </w:t>
      </w:r>
    </w:p>
    <w:p w14:paraId="6F4AB7F6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20805593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 xml:space="preserve">_____. "Criticism after Romanticism, 7: Aesthetics and Psychology." In García Landa, </w:t>
      </w:r>
      <w:r w:rsidRPr="0073432D">
        <w:rPr>
          <w:i/>
          <w:lang w:val="en-US"/>
        </w:rPr>
        <w:t>Vanity Fea</w:t>
      </w:r>
      <w:r w:rsidRPr="0073432D">
        <w:rPr>
          <w:lang w:val="en-US"/>
        </w:rPr>
        <w:t xml:space="preserve"> 21 July 2016.*</w:t>
      </w:r>
    </w:p>
    <w:p w14:paraId="765FAFF5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lastRenderedPageBreak/>
        <w:tab/>
      </w:r>
      <w:hyperlink r:id="rId13" w:history="1">
        <w:r w:rsidRPr="0073432D">
          <w:rPr>
            <w:rStyle w:val="Hipervnculo"/>
            <w:lang w:val="en-US"/>
          </w:rPr>
          <w:t>http://vanityfea.blogspot.com.es/2016/07/criticism-after-romanticism-7.html</w:t>
        </w:r>
      </w:hyperlink>
    </w:p>
    <w:p w14:paraId="4FEE35C0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0090E83C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 xml:space="preserve">_____. "Criticism after Romanticism: (7) Aesthetics and Psychology." </w:t>
      </w:r>
      <w:r w:rsidRPr="0073432D">
        <w:rPr>
          <w:i/>
          <w:lang w:val="en-US"/>
        </w:rPr>
        <w:t>Academia</w:t>
      </w:r>
      <w:r w:rsidRPr="0073432D">
        <w:rPr>
          <w:lang w:val="en-US"/>
        </w:rPr>
        <w:t xml:space="preserve"> 7 Sept. 2017.*</w:t>
      </w:r>
    </w:p>
    <w:p w14:paraId="522A0556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14" w:history="1">
        <w:r w:rsidRPr="0073432D">
          <w:rPr>
            <w:rStyle w:val="Hipervnculo"/>
            <w:lang w:val="en-US"/>
          </w:rPr>
          <w:t>https://www.academia.edu/34506528/</w:t>
        </w:r>
      </w:hyperlink>
    </w:p>
    <w:p w14:paraId="311B8F48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2017</w:t>
      </w:r>
    </w:p>
    <w:p w14:paraId="095496B3" w14:textId="77777777" w:rsidR="003541E9" w:rsidRPr="00A74540" w:rsidRDefault="003541E9" w:rsidP="003541E9">
      <w:r w:rsidRPr="0073432D">
        <w:rPr>
          <w:lang w:val="en-US"/>
        </w:rPr>
        <w:t xml:space="preserve">_____. "Criticism after Romanticism: (7) Aesthetics and Psychology." </w:t>
      </w:r>
      <w:r>
        <w:rPr>
          <w:i/>
        </w:rPr>
        <w:t>ResearchGate</w:t>
      </w:r>
      <w:r>
        <w:t xml:space="preserve"> 8 Sept. 2017.*</w:t>
      </w:r>
    </w:p>
    <w:p w14:paraId="0D2606D4" w14:textId="77777777" w:rsidR="003541E9" w:rsidRDefault="003541E9" w:rsidP="003541E9">
      <w:r>
        <w:tab/>
      </w:r>
      <w:hyperlink r:id="rId15" w:history="1">
        <w:r w:rsidRPr="00E32FA2">
          <w:rPr>
            <w:rStyle w:val="Hipervnculo"/>
          </w:rPr>
          <w:t>https://www.researchgate.net/publication/318003281</w:t>
        </w:r>
      </w:hyperlink>
    </w:p>
    <w:p w14:paraId="06E0B688" w14:textId="77777777" w:rsidR="003541E9" w:rsidRPr="00F90727" w:rsidRDefault="003541E9" w:rsidP="003541E9">
      <w:r>
        <w:tab/>
        <w:t>2017</w:t>
      </w:r>
    </w:p>
    <w:p w14:paraId="75C725C4" w14:textId="77777777" w:rsidR="003541E9" w:rsidRPr="0073432D" w:rsidRDefault="003541E9" w:rsidP="003541E9">
      <w:pPr>
        <w:ind w:hanging="709"/>
        <w:rPr>
          <w:lang w:val="en-US"/>
        </w:rPr>
      </w:pPr>
      <w:r w:rsidRPr="000D4902">
        <w:t xml:space="preserve">_____. "Tragedia y dinámica de fuerzas." </w:t>
      </w:r>
      <w:r w:rsidRPr="0073432D">
        <w:rPr>
          <w:lang w:val="en-US"/>
        </w:rPr>
        <w:t xml:space="preserve">In García Landa, </w:t>
      </w:r>
      <w:r w:rsidRPr="0073432D">
        <w:rPr>
          <w:i/>
          <w:lang w:val="en-US"/>
        </w:rPr>
        <w:t>Vanity Fea</w:t>
      </w:r>
      <w:r w:rsidRPr="0073432D">
        <w:rPr>
          <w:lang w:val="en-US"/>
        </w:rPr>
        <w:t xml:space="preserve"> 21 May 2009.*</w:t>
      </w:r>
    </w:p>
    <w:p w14:paraId="7400D067" w14:textId="77777777" w:rsidR="003541E9" w:rsidRPr="0073432D" w:rsidRDefault="003541E9" w:rsidP="003541E9">
      <w:pPr>
        <w:ind w:hanging="709"/>
        <w:rPr>
          <w:lang w:val="en-US"/>
        </w:rPr>
      </w:pPr>
      <w:r w:rsidRPr="0073432D">
        <w:rPr>
          <w:lang w:val="en-US"/>
        </w:rPr>
        <w:tab/>
      </w:r>
      <w:hyperlink r:id="rId16" w:history="1">
        <w:r w:rsidRPr="0073432D">
          <w:rPr>
            <w:rStyle w:val="Hipervnculo"/>
            <w:lang w:val="en-US"/>
          </w:rPr>
          <w:t>http://vanityfea.blogspot.com/2009/05/tragedia-y-dinamica-de-fuerzas.html</w:t>
        </w:r>
      </w:hyperlink>
    </w:p>
    <w:p w14:paraId="5E47F787" w14:textId="77777777" w:rsidR="003541E9" w:rsidRPr="00330406" w:rsidRDefault="003541E9" w:rsidP="003541E9">
      <w:pPr>
        <w:ind w:hanging="709"/>
      </w:pPr>
      <w:r w:rsidRPr="0073432D">
        <w:rPr>
          <w:lang w:val="en-US"/>
        </w:rPr>
        <w:tab/>
      </w:r>
      <w:r>
        <w:t>2009</w:t>
      </w:r>
    </w:p>
    <w:p w14:paraId="09EFD67B" w14:textId="77777777" w:rsidR="003541E9" w:rsidRDefault="003541E9" w:rsidP="003541E9">
      <w:r>
        <w:t xml:space="preserve">_____. "Tragedia y dinámica de fuerzas." iPaper at </w:t>
      </w:r>
      <w:r>
        <w:rPr>
          <w:i/>
        </w:rPr>
        <w:t>Academia.edu</w:t>
      </w:r>
      <w:r>
        <w:t xml:space="preserve"> 17 Nov. 2011.*</w:t>
      </w:r>
    </w:p>
    <w:p w14:paraId="5103D764" w14:textId="77777777" w:rsidR="003541E9" w:rsidRPr="0073432D" w:rsidRDefault="003541E9" w:rsidP="003541E9">
      <w:pPr>
        <w:rPr>
          <w:lang w:val="en-US"/>
        </w:rPr>
      </w:pPr>
      <w:r>
        <w:tab/>
      </w:r>
      <w:hyperlink r:id="rId17" w:history="1">
        <w:r w:rsidRPr="0073432D">
          <w:rPr>
            <w:rStyle w:val="Hipervnculo"/>
            <w:lang w:val="en-US"/>
          </w:rPr>
          <w:t>https://www.academia.edu/1096431/</w:t>
        </w:r>
      </w:hyperlink>
    </w:p>
    <w:p w14:paraId="1B6B05B3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2016</w:t>
      </w:r>
    </w:p>
    <w:p w14:paraId="73C66CDB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 xml:space="preserve">_____. "Tragedy and Force Dynamics / Tragedia y dinámica de fuerzas." Online PDF at </w:t>
      </w:r>
      <w:r w:rsidRPr="0073432D">
        <w:rPr>
          <w:i/>
          <w:lang w:val="en-US"/>
        </w:rPr>
        <w:t>Social Science Research Network</w:t>
      </w:r>
      <w:r w:rsidRPr="0073432D">
        <w:rPr>
          <w:lang w:val="en-US"/>
        </w:rPr>
        <w:t xml:space="preserve"> 17 Nov. 2011.*</w:t>
      </w:r>
    </w:p>
    <w:p w14:paraId="1E4AFCAE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hyperlink r:id="rId18" w:history="1">
        <w:r w:rsidRPr="0073432D">
          <w:rPr>
            <w:rStyle w:val="Hipervnculo"/>
            <w:lang w:val="en-US"/>
          </w:rPr>
          <w:t>http://ssrn.com/abstract=1961202</w:t>
        </w:r>
      </w:hyperlink>
    </w:p>
    <w:p w14:paraId="3DCC6113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2011</w:t>
      </w:r>
    </w:p>
    <w:p w14:paraId="64B4E2C7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</w:r>
      <w:r w:rsidRPr="0073432D">
        <w:rPr>
          <w:i/>
          <w:lang w:val="en-US"/>
        </w:rPr>
        <w:t>Cognition &amp; the Arts eJournal</w:t>
      </w:r>
      <w:r w:rsidRPr="0073432D">
        <w:rPr>
          <w:lang w:val="en-US"/>
        </w:rPr>
        <w:t xml:space="preserve"> 17 Nov. 2011.*</w:t>
      </w:r>
    </w:p>
    <w:p w14:paraId="0A6CD412" w14:textId="77777777" w:rsidR="003541E9" w:rsidRPr="0073432D" w:rsidRDefault="003541E9" w:rsidP="003541E9">
      <w:pPr>
        <w:rPr>
          <w:lang w:val="en-US"/>
        </w:rPr>
      </w:pPr>
      <w:r w:rsidRPr="0073432D">
        <w:rPr>
          <w:i/>
          <w:lang w:val="en-US"/>
        </w:rPr>
        <w:tab/>
      </w:r>
      <w:hyperlink r:id="rId19" w:history="1">
        <w:r w:rsidRPr="0073432D">
          <w:rPr>
            <w:rStyle w:val="Hipervnculo"/>
            <w:lang w:val="en-US"/>
          </w:rPr>
          <w:t>http://www.ssrn.com/link/Cognition-Arts.html</w:t>
        </w:r>
      </w:hyperlink>
      <w:r w:rsidRPr="0073432D">
        <w:rPr>
          <w:lang w:val="en-US"/>
        </w:rPr>
        <w:t xml:space="preserve"> </w:t>
      </w:r>
    </w:p>
    <w:p w14:paraId="0C107FF9" w14:textId="77777777" w:rsidR="003541E9" w:rsidRPr="0073432D" w:rsidRDefault="003541E9" w:rsidP="003541E9">
      <w:pPr>
        <w:rPr>
          <w:lang w:val="en-US"/>
        </w:rPr>
      </w:pPr>
      <w:r w:rsidRPr="0073432D">
        <w:rPr>
          <w:lang w:val="en-US"/>
        </w:rPr>
        <w:tab/>
        <w:t>2013</w:t>
      </w:r>
    </w:p>
    <w:p w14:paraId="700A273B" w14:textId="77777777" w:rsidR="003541E9" w:rsidRPr="0073432D" w:rsidRDefault="003541E9" w:rsidP="003541E9">
      <w:pPr>
        <w:ind w:firstLine="0"/>
        <w:rPr>
          <w:lang w:val="en-US"/>
        </w:rPr>
      </w:pPr>
      <w:r w:rsidRPr="0073432D">
        <w:rPr>
          <w:i/>
          <w:lang w:val="en-US"/>
        </w:rPr>
        <w:t xml:space="preserve">Cognitive Linguistics: Cognition, Language, Gesture eJournal </w:t>
      </w:r>
      <w:r w:rsidRPr="0073432D">
        <w:rPr>
          <w:lang w:val="en-US"/>
        </w:rPr>
        <w:t>17 Nov. 2011.*</w:t>
      </w:r>
    </w:p>
    <w:p w14:paraId="508FEFFA" w14:textId="77777777" w:rsidR="003541E9" w:rsidRPr="0073432D" w:rsidRDefault="003541E9" w:rsidP="003541E9">
      <w:pPr>
        <w:ind w:hanging="709"/>
        <w:rPr>
          <w:lang w:val="en-US"/>
        </w:rPr>
      </w:pPr>
      <w:r w:rsidRPr="0073432D">
        <w:rPr>
          <w:lang w:val="en-US"/>
        </w:rPr>
        <w:tab/>
      </w:r>
      <w:hyperlink r:id="rId20" w:history="1">
        <w:r w:rsidRPr="0073432D">
          <w:rPr>
            <w:rStyle w:val="Hipervnculo"/>
            <w:lang w:val="en-US"/>
          </w:rPr>
          <w:t>http://www.ssrn.com/link/Cognitive-Linguistics.html</w:t>
        </w:r>
      </w:hyperlink>
      <w:r w:rsidRPr="0073432D">
        <w:rPr>
          <w:lang w:val="en-US"/>
        </w:rPr>
        <w:t xml:space="preserve"> </w:t>
      </w:r>
    </w:p>
    <w:p w14:paraId="3CF63917" w14:textId="77777777" w:rsidR="003541E9" w:rsidRPr="00F57DED" w:rsidRDefault="003541E9" w:rsidP="003541E9">
      <w:pPr>
        <w:ind w:hanging="709"/>
        <w:rPr>
          <w:lang w:val="es-ES"/>
        </w:rPr>
      </w:pPr>
      <w:r w:rsidRPr="0073432D">
        <w:rPr>
          <w:lang w:val="en-US"/>
        </w:rPr>
        <w:tab/>
      </w:r>
      <w:r w:rsidRPr="00F57DED">
        <w:rPr>
          <w:lang w:val="es-ES"/>
        </w:rPr>
        <w:t>2012</w:t>
      </w:r>
    </w:p>
    <w:p w14:paraId="4CF8F714" w14:textId="77777777" w:rsidR="003541E9" w:rsidRPr="00F57DED" w:rsidRDefault="003541E9" w:rsidP="003541E9">
      <w:pPr>
        <w:rPr>
          <w:lang w:val="es-ES"/>
        </w:rPr>
      </w:pPr>
      <w:r w:rsidRPr="00F57DED">
        <w:rPr>
          <w:lang w:val="es-ES"/>
        </w:rPr>
        <w:t xml:space="preserve">_____. "Tragedy y dinámica de fuerzas (Tragedy and Force Dynamics)." </w:t>
      </w:r>
      <w:r w:rsidRPr="00F57DED">
        <w:rPr>
          <w:i/>
          <w:lang w:val="es-ES"/>
        </w:rPr>
        <w:t>ResearchGate</w:t>
      </w:r>
      <w:r w:rsidRPr="00F57DED">
        <w:rPr>
          <w:lang w:val="es-ES"/>
        </w:rPr>
        <w:t xml:space="preserve"> 18 Nov. 2012.*</w:t>
      </w:r>
    </w:p>
    <w:p w14:paraId="062B9E4C" w14:textId="77777777" w:rsidR="003541E9" w:rsidRPr="00F57DED" w:rsidRDefault="003541E9" w:rsidP="003541E9">
      <w:pPr>
        <w:rPr>
          <w:lang w:val="es-ES"/>
        </w:rPr>
      </w:pPr>
      <w:r w:rsidRPr="00F57DED">
        <w:rPr>
          <w:lang w:val="es-ES"/>
        </w:rPr>
        <w:tab/>
      </w:r>
      <w:hyperlink r:id="rId21" w:history="1">
        <w:r w:rsidRPr="00F57DED">
          <w:rPr>
            <w:rStyle w:val="Hipervnculo"/>
            <w:lang w:val="es-ES"/>
          </w:rPr>
          <w:t>https://www.researchgate.net/publication/228300091</w:t>
        </w:r>
      </w:hyperlink>
    </w:p>
    <w:p w14:paraId="52648FE4" w14:textId="77777777" w:rsidR="003541E9" w:rsidRPr="00F57DED" w:rsidRDefault="003541E9" w:rsidP="003541E9">
      <w:pPr>
        <w:rPr>
          <w:lang w:val="es-ES"/>
        </w:rPr>
      </w:pPr>
      <w:r w:rsidRPr="00F57DED">
        <w:rPr>
          <w:lang w:val="es-ES"/>
        </w:rPr>
        <w:tab/>
        <w:t>2012</w:t>
      </w:r>
    </w:p>
    <w:p w14:paraId="52CEC04C" w14:textId="2C941444" w:rsidR="00F57DED" w:rsidRDefault="00F57DED" w:rsidP="00F57DED">
      <w:r>
        <w:t>_____.</w:t>
      </w:r>
      <w:r>
        <w:t xml:space="preserve"> "Tragedia y dinámica de fuerzas." </w:t>
      </w:r>
      <w:r>
        <w:rPr>
          <w:i/>
          <w:iCs/>
        </w:rPr>
        <w:t>Net Sight de José Angel García Landa</w:t>
      </w:r>
      <w:r>
        <w:t xml:space="preserve"> 4 Jan. 2023.*</w:t>
      </w:r>
      <w:r>
        <w:tab/>
      </w:r>
    </w:p>
    <w:p w14:paraId="60B4168C" w14:textId="77777777" w:rsidR="00F57DED" w:rsidRDefault="00F57DED" w:rsidP="00F57DED">
      <w:pPr>
        <w:ind w:left="709" w:firstLine="0"/>
      </w:pPr>
      <w:hyperlink r:id="rId22" w:tgtFrame="_blank" w:history="1">
        <w:r>
          <w:rPr>
            <w:rStyle w:val="Hipervnculo"/>
          </w:rPr>
          <w:t>https://personal.unizar.es/garciala/publicaciones/Tragediaydinamica.pdf</w:t>
        </w:r>
      </w:hyperlink>
    </w:p>
    <w:p w14:paraId="77D1EB1F" w14:textId="77777777" w:rsidR="00F57DED" w:rsidRPr="00F57DED" w:rsidRDefault="00F57DED" w:rsidP="00F57DED">
      <w:pPr>
        <w:ind w:left="0" w:firstLine="0"/>
        <w:rPr>
          <w:lang w:val="en-US"/>
        </w:rPr>
      </w:pPr>
      <w:r>
        <w:tab/>
      </w:r>
      <w:r w:rsidRPr="00F57DED">
        <w:rPr>
          <w:lang w:val="en-US"/>
        </w:rPr>
        <w:t>2023</w:t>
      </w:r>
    </w:p>
    <w:p w14:paraId="76F10633" w14:textId="77777777" w:rsidR="002E2773" w:rsidRPr="0073432D" w:rsidRDefault="002E2773" w:rsidP="002E2773">
      <w:pPr>
        <w:jc w:val="left"/>
        <w:rPr>
          <w:lang w:val="en-US"/>
        </w:rPr>
      </w:pPr>
      <w:r w:rsidRPr="0073432D">
        <w:rPr>
          <w:lang w:val="en-US"/>
        </w:rPr>
        <w:t xml:space="preserve">Granville-Barker, Harvey. </w:t>
      </w:r>
      <w:r w:rsidRPr="0073432D">
        <w:rPr>
          <w:i/>
          <w:lang w:val="en-US"/>
        </w:rPr>
        <w:t>Prefaces to Shakespeare: First Series.</w:t>
      </w:r>
      <w:r w:rsidRPr="0073432D">
        <w:rPr>
          <w:lang w:val="en-US"/>
        </w:rPr>
        <w:t xml:space="preserve"> 1927.</w:t>
      </w:r>
    </w:p>
    <w:p w14:paraId="1787D3B5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lastRenderedPageBreak/>
        <w:t xml:space="preserve">Hunter, George K. "A. C. Bradley's </w:t>
      </w:r>
      <w:r w:rsidRPr="0073432D">
        <w:rPr>
          <w:i/>
          <w:lang w:val="en-US"/>
        </w:rPr>
        <w:t>Shakespearean Tragedy."</w:t>
      </w:r>
      <w:r w:rsidRPr="0073432D">
        <w:rPr>
          <w:lang w:val="en-US"/>
        </w:rPr>
        <w:t xml:space="preserve"> In </w:t>
      </w:r>
      <w:r w:rsidRPr="0073432D">
        <w:rPr>
          <w:i/>
          <w:lang w:val="en-US"/>
        </w:rPr>
        <w:t>Essays and Studies of the English Association.</w:t>
      </w:r>
      <w:r w:rsidRPr="0073432D">
        <w:rPr>
          <w:lang w:val="en-US"/>
        </w:rPr>
        <w:t xml:space="preserve"> Ed. W. S. Roe and H. W. Simeon Potter.  1968. </w:t>
      </w:r>
    </w:p>
    <w:p w14:paraId="50D17FEC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Knights, L. C. </w:t>
      </w:r>
      <w:r w:rsidRPr="0073432D">
        <w:rPr>
          <w:i/>
          <w:lang w:val="en-US"/>
        </w:rPr>
        <w:t>How Many Children Had Lady Macbeth? An Essay on the Theory and Practice of Shakespeare Criticism.</w:t>
      </w:r>
      <w:r w:rsidRPr="0073432D">
        <w:rPr>
          <w:lang w:val="en-US"/>
        </w:rPr>
        <w:t xml:space="preserve"> Cambridge: Minority Press, 1933. (Vs. Bradley).</w:t>
      </w:r>
    </w:p>
    <w:p w14:paraId="10257148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"How Many Children Had Lady Macbeth? An Essay on the Theory and Practice of Shakespeare Criticism." In Knights, </w:t>
      </w:r>
      <w:r w:rsidRPr="0073432D">
        <w:rPr>
          <w:i/>
          <w:lang w:val="en-US"/>
        </w:rPr>
        <w:t>Explorations</w:t>
      </w:r>
      <w:r w:rsidRPr="0073432D">
        <w:rPr>
          <w:lang w:val="en-US"/>
        </w:rPr>
        <w:t xml:space="preserve">. London: Chatto, 1946. </w:t>
      </w:r>
    </w:p>
    <w:p w14:paraId="077783E4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Leavis, F. R. "Diabolic Intellect and the Noble Hero: Or the Sentimentalist's </w:t>
      </w:r>
      <w:r w:rsidRPr="0073432D">
        <w:rPr>
          <w:i/>
          <w:lang w:val="en-US"/>
        </w:rPr>
        <w:t xml:space="preserve">Othello." </w:t>
      </w:r>
      <w:r w:rsidRPr="0073432D">
        <w:rPr>
          <w:lang w:val="en-US"/>
        </w:rPr>
        <w:t xml:space="preserve">In Leavis, </w:t>
      </w:r>
      <w:r w:rsidRPr="0073432D">
        <w:rPr>
          <w:i/>
          <w:lang w:val="en-US"/>
        </w:rPr>
        <w:t>The Common Pursuit.</w:t>
      </w:r>
      <w:r w:rsidRPr="0073432D">
        <w:rPr>
          <w:lang w:val="en-US"/>
        </w:rPr>
        <w:t xml:space="preserve"> London: Chatto &amp; Windus, 1952. 136-59.*</w:t>
      </w:r>
    </w:p>
    <w:p w14:paraId="0F0B862B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_____. "Diabolic Intellect and the Noble Hero." In Leavis, </w:t>
      </w:r>
      <w:r w:rsidRPr="0073432D">
        <w:rPr>
          <w:i/>
          <w:lang w:val="en-US"/>
        </w:rPr>
        <w:t>The Common Pursuit.</w:t>
      </w:r>
      <w:r w:rsidRPr="0073432D">
        <w:rPr>
          <w:lang w:val="en-US"/>
        </w:rPr>
        <w:t xml:space="preserve"> Harmondsworth: Penguin, 1962. 136-59.*</w:t>
      </w:r>
    </w:p>
    <w:p w14:paraId="4826C5E9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Paolucci, Anne. "Bradley and Hegel." </w:t>
      </w:r>
      <w:r w:rsidRPr="0073432D">
        <w:rPr>
          <w:i/>
          <w:lang w:val="en-US"/>
        </w:rPr>
        <w:t>Comparative Literature</w:t>
      </w:r>
      <w:r w:rsidRPr="0073432D">
        <w:rPr>
          <w:lang w:val="en-US"/>
        </w:rPr>
        <w:t xml:space="preserve"> 12 (1964): 211-25. </w:t>
      </w:r>
    </w:p>
    <w:p w14:paraId="12834E85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Taylor, Michael. "The Age of Bradley." In Taylor, </w:t>
      </w:r>
      <w:r w:rsidRPr="0073432D">
        <w:rPr>
          <w:i/>
          <w:lang w:val="en-US"/>
        </w:rPr>
        <w:t>Shakespeare Criticism in the Twentieth Century.</w:t>
      </w:r>
      <w:r w:rsidRPr="0073432D">
        <w:rPr>
          <w:lang w:val="en-US"/>
        </w:rPr>
        <w:t xml:space="preserve"> (Oxford Shakespeare Topics). Oxford: Oxford UP, 2001. 39-84.*</w:t>
      </w:r>
    </w:p>
    <w:p w14:paraId="5267F3BF" w14:textId="77777777" w:rsidR="000124A2" w:rsidRPr="0073432D" w:rsidRDefault="000124A2">
      <w:pPr>
        <w:rPr>
          <w:lang w:val="en-US"/>
        </w:rPr>
      </w:pPr>
      <w:r w:rsidRPr="0073432D">
        <w:rPr>
          <w:lang w:val="en-US"/>
        </w:rPr>
        <w:t xml:space="preserve">Wellek, René. "A. C. Bradley (1851-1935)." In Wellek, </w:t>
      </w:r>
      <w:r w:rsidRPr="0073432D">
        <w:rPr>
          <w:i/>
          <w:lang w:val="en-US"/>
        </w:rPr>
        <w:t>A History of Modern Criticism: 1750-1950. Vol. 5: English Criticism, 1900-1950.</w:t>
      </w:r>
      <w:r w:rsidRPr="0073432D">
        <w:rPr>
          <w:lang w:val="en-US"/>
        </w:rPr>
        <w:t xml:space="preserve"> London: Jonathan Cape, 1986. 28-41.*</w:t>
      </w:r>
    </w:p>
    <w:p w14:paraId="78FEBF66" w14:textId="77777777" w:rsidR="000124A2" w:rsidRPr="0073432D" w:rsidRDefault="000124A2">
      <w:pPr>
        <w:rPr>
          <w:lang w:val="en-US"/>
        </w:rPr>
      </w:pPr>
    </w:p>
    <w:p w14:paraId="6001A42A" w14:textId="77777777" w:rsidR="000124A2" w:rsidRPr="0073432D" w:rsidRDefault="000124A2">
      <w:pPr>
        <w:rPr>
          <w:lang w:val="en-US"/>
        </w:rPr>
      </w:pPr>
    </w:p>
    <w:p w14:paraId="3A03BFB1" w14:textId="77777777" w:rsidR="00DF05CF" w:rsidRPr="0073432D" w:rsidRDefault="00DF05CF">
      <w:pPr>
        <w:rPr>
          <w:lang w:val="en-US"/>
        </w:rPr>
      </w:pPr>
    </w:p>
    <w:p w14:paraId="3CDDBA60" w14:textId="77777777" w:rsidR="00DF05CF" w:rsidRPr="0073432D" w:rsidRDefault="00DF05CF">
      <w:pPr>
        <w:rPr>
          <w:lang w:val="en-US"/>
        </w:rPr>
      </w:pPr>
    </w:p>
    <w:p w14:paraId="2143BCE2" w14:textId="77777777" w:rsidR="00DF05CF" w:rsidRPr="0073432D" w:rsidRDefault="00DF05CF">
      <w:pPr>
        <w:rPr>
          <w:lang w:val="en-US"/>
        </w:rPr>
      </w:pPr>
      <w:r w:rsidRPr="0073432D">
        <w:rPr>
          <w:lang w:val="en-US"/>
        </w:rPr>
        <w:t>Anthologies</w:t>
      </w:r>
    </w:p>
    <w:p w14:paraId="3EB1F2EF" w14:textId="77777777" w:rsidR="00DF05CF" w:rsidRPr="0073432D" w:rsidRDefault="00DF05CF">
      <w:pPr>
        <w:rPr>
          <w:lang w:val="en-US"/>
        </w:rPr>
      </w:pPr>
    </w:p>
    <w:p w14:paraId="4BC18394" w14:textId="77777777" w:rsidR="00DF05CF" w:rsidRPr="0073432D" w:rsidRDefault="00DF05CF">
      <w:pPr>
        <w:rPr>
          <w:lang w:val="en-US"/>
        </w:rPr>
      </w:pPr>
    </w:p>
    <w:p w14:paraId="59E1ACEA" w14:textId="77777777" w:rsidR="00DF05CF" w:rsidRPr="0073432D" w:rsidRDefault="00DF05CF">
      <w:pPr>
        <w:rPr>
          <w:lang w:val="en-US"/>
        </w:rPr>
      </w:pPr>
    </w:p>
    <w:p w14:paraId="41B37948" w14:textId="77777777" w:rsidR="00DF05CF" w:rsidRDefault="00DF05CF" w:rsidP="00DF05CF">
      <w:r w:rsidRPr="0073432D">
        <w:rPr>
          <w:lang w:val="en-US"/>
        </w:rPr>
        <w:t xml:space="preserve">DiPietro, Cary, ed. </w:t>
      </w:r>
      <w:r w:rsidRPr="0073432D">
        <w:rPr>
          <w:i/>
          <w:lang w:val="en-US"/>
        </w:rPr>
        <w:t xml:space="preserve">Great Shakespeareans, Vol. IX: Bradley, Greg, Folger. </w:t>
      </w:r>
      <w:r>
        <w:t>(Great Shakespeareans, set II). London: Bloomsbury, 2011.*</w:t>
      </w:r>
    </w:p>
    <w:p w14:paraId="1D4084B1" w14:textId="77777777" w:rsidR="00DF05CF" w:rsidRDefault="00DF05CF"/>
    <w:p w14:paraId="4F2F435B" w14:textId="77777777" w:rsidR="00DF05CF" w:rsidRDefault="00DF05CF"/>
    <w:p w14:paraId="6337D7B8" w14:textId="77777777" w:rsidR="00DF05CF" w:rsidRPr="00DF05CF" w:rsidRDefault="00DF05CF"/>
    <w:sectPr w:rsidR="00DF05CF" w:rsidRPr="00DF05CF" w:rsidSect="00DF05CF">
      <w:headerReference w:type="even" r:id="rId23"/>
      <w:headerReference w:type="default" r:id="rId2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7418" w14:textId="77777777" w:rsidR="002515B4" w:rsidRDefault="002515B4">
      <w:r>
        <w:separator/>
      </w:r>
    </w:p>
  </w:endnote>
  <w:endnote w:type="continuationSeparator" w:id="0">
    <w:p w14:paraId="45328EE5" w14:textId="77777777" w:rsidR="002515B4" w:rsidRDefault="0025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89A1" w14:textId="77777777" w:rsidR="002515B4" w:rsidRDefault="002515B4">
      <w:r>
        <w:separator/>
      </w:r>
    </w:p>
  </w:footnote>
  <w:footnote w:type="continuationSeparator" w:id="0">
    <w:p w14:paraId="7A96096E" w14:textId="77777777" w:rsidR="002515B4" w:rsidRDefault="0025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8724" w14:textId="77777777" w:rsidR="00DD131F" w:rsidRDefault="00DD131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B33ADC" w14:textId="77777777" w:rsidR="00DD131F" w:rsidRDefault="00DD1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15E" w14:textId="77777777" w:rsidR="00DD131F" w:rsidRDefault="00DD131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1E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34C6F" w14:textId="77777777" w:rsidR="00DD131F" w:rsidRDefault="00DD13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69F"/>
    <w:rsid w:val="000124A2"/>
    <w:rsid w:val="00083287"/>
    <w:rsid w:val="00105B8E"/>
    <w:rsid w:val="00114F1B"/>
    <w:rsid w:val="00140316"/>
    <w:rsid w:val="002515B4"/>
    <w:rsid w:val="002E2773"/>
    <w:rsid w:val="003541E9"/>
    <w:rsid w:val="00404252"/>
    <w:rsid w:val="00473B97"/>
    <w:rsid w:val="00583989"/>
    <w:rsid w:val="006060C1"/>
    <w:rsid w:val="00662B28"/>
    <w:rsid w:val="006A35ED"/>
    <w:rsid w:val="006F369F"/>
    <w:rsid w:val="0073432D"/>
    <w:rsid w:val="0099340B"/>
    <w:rsid w:val="00D51821"/>
    <w:rsid w:val="00DD131F"/>
    <w:rsid w:val="00DF05CF"/>
    <w:rsid w:val="00ED73B3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8DD04"/>
  <w14:defaultImageDpi w14:val="300"/>
  <w15:chartTrackingRefBased/>
  <w15:docId w15:val="{CD07EF6C-0164-6C44-BB22-70B3BF6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D1401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Normal1">
    <w:name w:val="Normal1"/>
    <w:basedOn w:val="Normal"/>
    <w:rsid w:val="00D51821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abstract=2807432" TargetMode="External"/><Relationship Id="rId13" Type="http://schemas.openxmlformats.org/officeDocument/2006/relationships/hyperlink" Target="http://vanityfea.blogspot.com.es/2016/07/criticism-after-romanticism-7.html" TargetMode="External"/><Relationship Id="rId18" Type="http://schemas.openxmlformats.org/officeDocument/2006/relationships/hyperlink" Target="http://ssrn.com/abstract=196120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228300091" TargetMode="External"/><Relationship Id="rId7" Type="http://schemas.openxmlformats.org/officeDocument/2006/relationships/hyperlink" Target="https://www.gutenberg.org/files/16966/16966-h/16966-h.htm" TargetMode="External"/><Relationship Id="rId12" Type="http://schemas.openxmlformats.org/officeDocument/2006/relationships/hyperlink" Target="http://www.ssrn.com/link/Aesthetics-Philosophy-Art.html" TargetMode="External"/><Relationship Id="rId17" Type="http://schemas.openxmlformats.org/officeDocument/2006/relationships/hyperlink" Target="https://www.academia.edu/1096431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5/tragedia-y-dinamica-de-fuerzas.html" TargetMode="External"/><Relationship Id="rId20" Type="http://schemas.openxmlformats.org/officeDocument/2006/relationships/hyperlink" Target="http://www.ssrn.com/link/Cognitive-Linguistic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srn.com/link/English-Lit-Theory-Criticism.html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31800328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srn.com/link/Cognition-Arts.html" TargetMode="External"/><Relationship Id="rId19" Type="http://schemas.openxmlformats.org/officeDocument/2006/relationships/hyperlink" Target="http://www.ssrn.com/link/Cognition-Ar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s://www.academia.edu/34506528/" TargetMode="External"/><Relationship Id="rId22" Type="http://schemas.openxmlformats.org/officeDocument/2006/relationships/hyperlink" Target="https://personal.unizar.es/garciala/publicaciones/Tragediaydinam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751</Words>
  <Characters>6505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7242</CharactersWithSpaces>
  <SharedDoc>false</SharedDoc>
  <HLinks>
    <vt:vector size="90" baseType="variant">
      <vt:variant>
        <vt:i4>6946930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https://www.researchgate.net/publication/228300091</vt:lpwstr>
      </vt:variant>
      <vt:variant>
        <vt:lpwstr/>
      </vt:variant>
      <vt:variant>
        <vt:i4>3932166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983133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4194332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http://ssrn.com/abstract=1961202</vt:lpwstr>
      </vt:variant>
      <vt:variant>
        <vt:lpwstr/>
      </vt:variant>
      <vt:variant>
        <vt:i4>6160435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https://www.academia.edu/1096431/</vt:lpwstr>
      </vt:variant>
      <vt:variant>
        <vt:lpwstr/>
      </vt:variant>
      <vt:variant>
        <vt:i4>196650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http://vanityfea.blogspot.com/2009/05/tragedia-y-dinamica-de-fuerzas.html</vt:lpwstr>
      </vt:variant>
      <vt:variant>
        <vt:lpwstr/>
      </vt:variant>
      <vt:variant>
        <vt:i4>6881392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https://www.researchgate.net/publication/318003281</vt:lpwstr>
      </vt:variant>
      <vt:variant>
        <vt:lpwstr/>
      </vt:variant>
      <vt:variant>
        <vt:i4>8257568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https://www.academia.edu/34506528/</vt:lpwstr>
      </vt:variant>
      <vt:variant>
        <vt:lpwstr/>
      </vt:variant>
      <vt:variant>
        <vt:i4>7864325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http://vanityfea.blogspot.com.es/2016/07/criticism-after-romanticism-7.html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http://papers.ssrn.com/abstract=2807432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2020-11-29T06:23:00Z</dcterms:created>
  <dcterms:modified xsi:type="dcterms:W3CDTF">2023-10-13T20:22:00Z</dcterms:modified>
</cp:coreProperties>
</file>