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43DD3" w14:textId="77777777" w:rsidR="00DB5679" w:rsidRDefault="00DB5679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from</w:t>
      </w:r>
    </w:p>
    <w:p w14:paraId="5DE4BBB8" w14:textId="77777777" w:rsidR="00DB5679" w:rsidRDefault="00DB5679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2B025A30" w14:textId="77777777" w:rsidR="00DB5679" w:rsidRDefault="00BE68A6">
      <w:pPr>
        <w:ind w:right="-1"/>
        <w:jc w:val="center"/>
        <w:rPr>
          <w:smallCaps/>
          <w:sz w:val="24"/>
        </w:rPr>
      </w:pPr>
      <w:hyperlink r:id="rId5" w:history="1">
        <w:r w:rsidR="00DB5679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144A9CD6" w14:textId="77777777" w:rsidR="00DB5679" w:rsidRDefault="00DB5679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0D6F7677" w14:textId="77777777" w:rsidR="00DB5679" w:rsidRDefault="00DB5679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082079F7" w14:textId="77777777" w:rsidR="00DB5679" w:rsidRDefault="00DB5679">
      <w:pPr>
        <w:jc w:val="center"/>
      </w:pPr>
    </w:p>
    <w:bookmarkEnd w:id="0"/>
    <w:bookmarkEnd w:id="1"/>
    <w:p w14:paraId="60F3BE30" w14:textId="77777777" w:rsidR="00DB5679" w:rsidRDefault="00DB5679">
      <w:pPr>
        <w:jc w:val="center"/>
      </w:pPr>
    </w:p>
    <w:p w14:paraId="01D41FE4" w14:textId="77777777" w:rsidR="00DB5679" w:rsidRPr="00FE62FF" w:rsidRDefault="00DB5679" w:rsidP="00DB5679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David Wood</w:t>
      </w:r>
    </w:p>
    <w:p w14:paraId="41D8293F" w14:textId="77777777" w:rsidR="00DB5679" w:rsidRDefault="00DB5679"/>
    <w:p w14:paraId="1CB3314E" w14:textId="77777777" w:rsidR="00DB5679" w:rsidRPr="00E018D5" w:rsidRDefault="00DB5679">
      <w:pPr>
        <w:rPr>
          <w:sz w:val="24"/>
        </w:rPr>
      </w:pPr>
      <w:r w:rsidRPr="00E018D5">
        <w:rPr>
          <w:sz w:val="24"/>
        </w:rPr>
        <w:tab/>
        <w:t>(Vanderbilt U; formerly Senior Lecturer in Philosophy, U of Warwick)</w:t>
      </w:r>
    </w:p>
    <w:p w14:paraId="21773888" w14:textId="77777777" w:rsidR="00DB5679" w:rsidRDefault="00DB5679"/>
    <w:p w14:paraId="75C07FE9" w14:textId="77777777" w:rsidR="00DB5679" w:rsidRDefault="00DB5679"/>
    <w:p w14:paraId="74F80AEC" w14:textId="77777777" w:rsidR="00DB5679" w:rsidRPr="00FE62FF" w:rsidRDefault="00DB5679">
      <w:pPr>
        <w:rPr>
          <w:b/>
        </w:rPr>
      </w:pPr>
      <w:r>
        <w:rPr>
          <w:b/>
        </w:rPr>
        <w:t>Works</w:t>
      </w:r>
    </w:p>
    <w:p w14:paraId="6AC7F48C" w14:textId="77777777" w:rsidR="00DB5679" w:rsidRDefault="00DB5679"/>
    <w:p w14:paraId="13FD7F98" w14:textId="77777777" w:rsidR="00DB5679" w:rsidRDefault="00DB5679">
      <w:r>
        <w:t xml:space="preserve">Wood, David C. </w:t>
      </w:r>
      <w:r>
        <w:rPr>
          <w:i/>
        </w:rPr>
        <w:t xml:space="preserve">Of Derrida, Heidegger, and Spirit. </w:t>
      </w:r>
      <w:r>
        <w:t xml:space="preserve">Evanston: Northwestern UP, </w:t>
      </w:r>
    </w:p>
    <w:p w14:paraId="7F14B0DF" w14:textId="77777777" w:rsidR="00DB5679" w:rsidRDefault="00DB5679">
      <w:r>
        <w:t xml:space="preserve">_____. "Introduction to Derrida." In </w:t>
      </w:r>
      <w:r>
        <w:rPr>
          <w:i/>
        </w:rPr>
        <w:t xml:space="preserve">Radical Philosophy Reader. </w:t>
      </w:r>
      <w:r>
        <w:t>Ed. R. Edgley and R. Osborne. London: Verso, 1985. 18-42.</w:t>
      </w:r>
    </w:p>
    <w:p w14:paraId="57D2663A" w14:textId="77777777" w:rsidR="00DB5679" w:rsidRDefault="00DB5679">
      <w:r>
        <w:t xml:space="preserve">_____. "Introduction." In Wood, </w:t>
      </w:r>
      <w:r>
        <w:rPr>
          <w:i/>
        </w:rPr>
        <w:t>The Deconstruction of Time.</w:t>
      </w:r>
      <w:r>
        <w:t xml:space="preserve"> Evanston: Northwestern UP, 1989. Rpt. with a new preface by the author, 2001. 1-8.*</w:t>
      </w:r>
    </w:p>
    <w:p w14:paraId="3DA8ABCB" w14:textId="77777777" w:rsidR="00DB5679" w:rsidRDefault="00DB5679">
      <w:r>
        <w:t xml:space="preserve">_____. "Nietzsche's Transvaluation of Time." In Wood, </w:t>
      </w:r>
      <w:r>
        <w:rPr>
          <w:i/>
        </w:rPr>
        <w:t>The Deconstruction of Time.</w:t>
      </w:r>
      <w:r>
        <w:t xml:space="preserve"> (Part 1. Nietzsche's Transvaluation of Time). Evanston: Northwestern UP, 1989. Rpt. with a new preface by the author, 2001.11-35.*</w:t>
      </w:r>
    </w:p>
    <w:p w14:paraId="0AD353BB" w14:textId="77777777" w:rsidR="00DB5679" w:rsidRDefault="00DB5679">
      <w:r>
        <w:t xml:space="preserve">_____. "The Intuitional Foundations of Husserl's Phenomenology and the Requirement of an Original (Preobjective) Temporality." In Wood, </w:t>
      </w:r>
      <w:r>
        <w:rPr>
          <w:i/>
        </w:rPr>
        <w:t>The Deconstruction of Time.</w:t>
      </w:r>
      <w:r>
        <w:t xml:space="preserve"> (Part 2. Husserl's Phenomenology of Time). Evanston: Northwestern UP, 1989. Rpt. with a new preface by the author, 2001. 39-52.*</w:t>
      </w:r>
    </w:p>
    <w:p w14:paraId="683FDD43" w14:textId="77777777" w:rsidR="00DB5679" w:rsidRDefault="00DB5679">
      <w:r>
        <w:t xml:space="preserve">_____. "Husserl's Analysis of Time-Consciousness." (Part 2. Husserl's Phenomenology of Time). In Wood, </w:t>
      </w:r>
      <w:r>
        <w:rPr>
          <w:i/>
        </w:rPr>
        <w:t>The Deconstruction of Time.</w:t>
      </w:r>
      <w:r>
        <w:t xml:space="preserve"> Evanston: Northwestern UP, 1989. Rpt. with a new preface by the author, 2001. 53-109.*</w:t>
      </w:r>
    </w:p>
    <w:p w14:paraId="7518333F" w14:textId="77777777" w:rsidR="00DB5679" w:rsidRDefault="00DB5679">
      <w:r>
        <w:t xml:space="preserve">_____. "Derrida's Reading of Husserl." (Part 2. Husserl's Phenomenology of Time). In Wood, </w:t>
      </w:r>
      <w:r>
        <w:rPr>
          <w:i/>
        </w:rPr>
        <w:t>The Deconstruction of Time.</w:t>
      </w:r>
      <w:r>
        <w:t xml:space="preserve"> Evanston: Northwestern UP, 1989. Rpt. with a new preface by the author, 2001. 111-33.*</w:t>
      </w:r>
    </w:p>
    <w:p w14:paraId="3C72E4E8" w14:textId="77777777" w:rsidR="00DB5679" w:rsidRDefault="00DB5679">
      <w:r>
        <w:t xml:space="preserve">_____. "Part 3: Heidegger's Treatment of Time and Temporality: A Critical Analysis of </w:t>
      </w:r>
      <w:r>
        <w:rPr>
          <w:i/>
        </w:rPr>
        <w:t>Being and Time</w:t>
      </w:r>
      <w:r>
        <w:t xml:space="preserve"> (1. 'Intentionality': A Central Problem; 2. The Existential Grounding; 3. Death, Resoluteness, and Care; 4. Time and Temporality; 5. From the Earlier to the Later Heidegger (and Derrida).)." In Wood, </w:t>
      </w:r>
      <w:r>
        <w:rPr>
          <w:i/>
        </w:rPr>
        <w:t xml:space="preserve">The Deconstruction </w:t>
      </w:r>
      <w:r>
        <w:rPr>
          <w:i/>
        </w:rPr>
        <w:lastRenderedPageBreak/>
        <w:t>of Time.</w:t>
      </w:r>
      <w:r>
        <w:t xml:space="preserve"> Evanston: Northwestern UP, 1989. Rpt. with a new preface by the author, 2001. 135-264.*</w:t>
      </w:r>
    </w:p>
    <w:p w14:paraId="1EC47D36" w14:textId="77777777" w:rsidR="00DB5679" w:rsidRDefault="00DB5679">
      <w:r>
        <w:t xml:space="preserve">_____. "Part 4. Time Beyond Deconstruction (1.Derrida's Deconstruction of Time and Its Limitations; 2. Derrida and the Paradoxes of Reflection; 3. The Question of Strategy—Postscript to </w:t>
      </w:r>
      <w:r>
        <w:rPr>
          <w:i/>
        </w:rPr>
        <w:t>The Question of Strategy.</w:t>
      </w:r>
      <w:r>
        <w:t xml:space="preserve"> 4. Time and Interpretation; 5. Some Temporal Structures of Language: Prolegomena to a Future Theory of Time; 6. The Philosophy of the Future." In Wood, </w:t>
      </w:r>
      <w:r>
        <w:rPr>
          <w:i/>
        </w:rPr>
        <w:t>The Deconstruction of Time.</w:t>
      </w:r>
      <w:r>
        <w:t xml:space="preserve"> Evanston: Northwestern UP, 1989. Rpt. with a new preface by the author, 2001. 265-383.*</w:t>
      </w:r>
    </w:p>
    <w:p w14:paraId="73044DCA" w14:textId="77777777" w:rsidR="00DB5679" w:rsidRDefault="00DB5679">
      <w:r>
        <w:t xml:space="preserve">_____. </w:t>
      </w:r>
      <w:r>
        <w:rPr>
          <w:i/>
        </w:rPr>
        <w:t>The Deconstruction of Time.</w:t>
      </w:r>
      <w:r>
        <w:t xml:space="preserve"> (SPEP Studies in Historical Philosophy). Evanston: Northwestern UP, 1989. Rpt. with a new preface by the author, 2001.*</w:t>
      </w:r>
    </w:p>
    <w:p w14:paraId="07294209" w14:textId="77777777" w:rsidR="00DB5679" w:rsidRDefault="00DB5679">
      <w:r>
        <w:t>_____.</w:t>
      </w:r>
      <w:r>
        <w:rPr>
          <w:i/>
        </w:rPr>
        <w:t xml:space="preserve"> Philosophy at the Limit.</w:t>
      </w:r>
    </w:p>
    <w:p w14:paraId="54D70C4A" w14:textId="77777777" w:rsidR="00DB5679" w:rsidRDefault="00DB5679">
      <w:r>
        <w:t xml:space="preserve">_____. "Editing the Future." In </w:t>
      </w:r>
      <w:r>
        <w:rPr>
          <w:i/>
        </w:rPr>
        <w:t xml:space="preserve">Writing the Future </w:t>
      </w:r>
      <w:r>
        <w:t>Ed. David Wood. London: Routledge, 1990. 1-10.*</w:t>
      </w:r>
    </w:p>
    <w:p w14:paraId="58FF557D" w14:textId="77777777" w:rsidR="00DB5679" w:rsidRDefault="00DB5679">
      <w:r>
        <w:t xml:space="preserve">_____. "Introduction: Interpreting Narrative." In </w:t>
      </w:r>
      <w:r>
        <w:rPr>
          <w:i/>
        </w:rPr>
        <w:t xml:space="preserve">On Paul Ricœur: Narrative and Interpretation. </w:t>
      </w:r>
      <w:r>
        <w:t>Ed. David Wood.</w:t>
      </w:r>
      <w:r>
        <w:rPr>
          <w:i/>
        </w:rPr>
        <w:t xml:space="preserve"> </w:t>
      </w:r>
      <w:r>
        <w:t>London: Routledge, 1991. 1-19.*</w:t>
      </w:r>
    </w:p>
    <w:p w14:paraId="567F77BF" w14:textId="77777777" w:rsidR="00DB5679" w:rsidRDefault="00DB5679">
      <w:r>
        <w:t xml:space="preserve">_____. "Interpretando la narrativa." In </w:t>
      </w:r>
      <w:r>
        <w:rPr>
          <w:i/>
        </w:rPr>
        <w:t>Con Paul Ricœur: Indagaciones hermenéuticas.</w:t>
      </w:r>
      <w:r>
        <w:t xml:space="preserve"> By Paul Ricœur, Wood, Clark, et al. Ed. Mario J. Valdés.1998. Barcelona: Azul Editorial, 2000.</w:t>
      </w:r>
    </w:p>
    <w:p w14:paraId="7321C455" w14:textId="77777777" w:rsidR="00DB5679" w:rsidRDefault="00DB5679">
      <w:r>
        <w:t xml:space="preserve">_____. "Reading Derrida: An Introduction." In </w:t>
      </w:r>
      <w:r>
        <w:rPr>
          <w:i/>
        </w:rPr>
        <w:t>Derrida: A Critical Reader.</w:t>
      </w:r>
      <w:r>
        <w:t xml:space="preserve"> Ed. David Wood. Oxford: Blackwell, 1992. 1-4.*</w:t>
      </w:r>
    </w:p>
    <w:p w14:paraId="7175EAEF" w14:textId="77777777" w:rsidR="00DB5679" w:rsidRDefault="00DB5679">
      <w:pPr>
        <w:ind w:right="10"/>
      </w:pPr>
      <w:r>
        <w:t xml:space="preserve">_____. "Thinking God in the Wake of Kierkegaard." In </w:t>
      </w:r>
      <w:r>
        <w:rPr>
          <w:i/>
        </w:rPr>
        <w:t>Kierkegaard: A Critical Reader.</w:t>
      </w:r>
      <w:r>
        <w:t xml:space="preserve"> Ed. Jonathan Rée and Jane Chamberlain. Oxford: Blackwell, 1998. 53-74.*</w:t>
      </w:r>
    </w:p>
    <w:p w14:paraId="53C2CEFB" w14:textId="77777777" w:rsidR="00DB5679" w:rsidRDefault="00DB5679">
      <w:r>
        <w:t xml:space="preserve">_____. "Preface to the Reprint." In Wood, </w:t>
      </w:r>
      <w:r>
        <w:rPr>
          <w:i/>
        </w:rPr>
        <w:t>The Deconstruction of Time.</w:t>
      </w:r>
      <w:r>
        <w:t xml:space="preserve"> Evanston: Northwestern UP. Rpt. with a new preface by the author, 2001. Ix-xxxii.*</w:t>
      </w:r>
    </w:p>
    <w:p w14:paraId="738B4C45" w14:textId="77777777" w:rsidR="00DB5679" w:rsidRDefault="00DB5679">
      <w:r>
        <w:t>_____, series ed. (Warwick Studies in Philosophy and Literature).. London: Routledge, 1980s-.</w:t>
      </w:r>
    </w:p>
    <w:p w14:paraId="41F9F225" w14:textId="77777777" w:rsidR="00DB5679" w:rsidRDefault="00DB5679">
      <w:r>
        <w:t xml:space="preserve">_____, ed. </w:t>
      </w:r>
      <w:r>
        <w:rPr>
          <w:i/>
        </w:rPr>
        <w:t xml:space="preserve">Philosophers' Poets. </w:t>
      </w:r>
      <w:r>
        <w:t>(Warwick Studies in Philosophy and Literature). London: Routledge, 1990.</w:t>
      </w:r>
    </w:p>
    <w:p w14:paraId="2CCB51AE" w14:textId="77777777" w:rsidR="00DB5679" w:rsidRDefault="00DB5679">
      <w:r>
        <w:t xml:space="preserve">_____, ed. </w:t>
      </w:r>
      <w:r>
        <w:rPr>
          <w:i/>
        </w:rPr>
        <w:t>Writing the Future.</w:t>
      </w:r>
      <w:r>
        <w:t xml:space="preserve"> London: Routledge, 1990.*</w:t>
      </w:r>
    </w:p>
    <w:p w14:paraId="0F094AB1" w14:textId="77777777" w:rsidR="00DB5679" w:rsidRDefault="00DB5679">
      <w:r>
        <w:t xml:space="preserve">_____, ed. </w:t>
      </w:r>
      <w:r>
        <w:rPr>
          <w:i/>
        </w:rPr>
        <w:t>Derrida: A Critical Reader.</w:t>
      </w:r>
      <w:r>
        <w:t xml:space="preserve"> Oxford: Blackwell, 1992.*</w:t>
      </w:r>
    </w:p>
    <w:p w14:paraId="728330E7" w14:textId="77777777" w:rsidR="00DB5679" w:rsidRDefault="00DB5679">
      <w:r>
        <w:t xml:space="preserve">_____, ed. </w:t>
      </w:r>
      <w:r>
        <w:rPr>
          <w:i/>
        </w:rPr>
        <w:t xml:space="preserve">On Paul Ricœur: Narrative and Interpretation. </w:t>
      </w:r>
      <w:r>
        <w:t>London: Routledge, 1991.*</w:t>
      </w:r>
    </w:p>
    <w:p w14:paraId="2DF80E7F" w14:textId="77777777" w:rsidR="00DB5679" w:rsidRDefault="00DB5679">
      <w:r>
        <w:t xml:space="preserve">Wood, David, and David Farrell Krell, eds. </w:t>
      </w:r>
      <w:r>
        <w:rPr>
          <w:i/>
        </w:rPr>
        <w:t>Exceedingly Nietzsche</w:t>
      </w:r>
      <w:r>
        <w:t>. (Warwick Studies in Philosophy and Literature). London: Routledge.</w:t>
      </w:r>
    </w:p>
    <w:p w14:paraId="2050EC4A" w14:textId="77777777" w:rsidR="00DB5679" w:rsidRDefault="00DB5679">
      <w:r>
        <w:t xml:space="preserve">Wood, David, and Robert Bernasconi, eds. </w:t>
      </w:r>
      <w:r>
        <w:rPr>
          <w:i/>
        </w:rPr>
        <w:t xml:space="preserve">The Provocation of Levinas: Thinking the Other. </w:t>
      </w:r>
      <w:r>
        <w:t>London: Routledge, 198-?</w:t>
      </w:r>
    </w:p>
    <w:p w14:paraId="5B8597AA" w14:textId="77777777" w:rsidR="00DB5679" w:rsidRDefault="00DB5679">
      <w:r>
        <w:lastRenderedPageBreak/>
        <w:t xml:space="preserve">_____, eds. </w:t>
      </w:r>
      <w:r>
        <w:rPr>
          <w:i/>
        </w:rPr>
        <w:t xml:space="preserve">Derrida and Différance. </w:t>
      </w:r>
      <w:r>
        <w:t>Coventry: Parousia Press, 1985.</w:t>
      </w:r>
    </w:p>
    <w:p w14:paraId="2F184B39" w14:textId="77777777" w:rsidR="00DB5679" w:rsidRDefault="00DB5679">
      <w:r>
        <w:t xml:space="preserve">_____, eds. </w:t>
      </w:r>
      <w:r>
        <w:rPr>
          <w:i/>
        </w:rPr>
        <w:t>Derrida and Différance</w:t>
      </w:r>
      <w:r>
        <w:rPr>
          <w:i/>
          <w:smallCaps/>
        </w:rPr>
        <w:t>.</w:t>
      </w:r>
      <w:r>
        <w:t xml:space="preserve"> Evanston: Northwestern UP, 1988.</w:t>
      </w:r>
    </w:p>
    <w:p w14:paraId="520A83DA" w14:textId="77777777" w:rsidR="00C400E8" w:rsidRDefault="00C400E8" w:rsidP="00C400E8">
      <w:pPr>
        <w:ind w:left="709" w:hanging="709"/>
      </w:pPr>
      <w:r>
        <w:t xml:space="preserve">Bernesconi, Robert, and David Wood, eds. </w:t>
      </w:r>
      <w:r>
        <w:rPr>
          <w:i/>
        </w:rPr>
        <w:t>The Provocation of Lévinas: Rethinking the Other.</w:t>
      </w:r>
      <w:r>
        <w:t xml:space="preserve"> London: Routledge, 1988.</w:t>
      </w:r>
    </w:p>
    <w:p w14:paraId="78711A3C" w14:textId="77777777" w:rsidR="00DB5679" w:rsidRDefault="00DB5679">
      <w:r>
        <w:t xml:space="preserve">Valdés, Mario J., ed. </w:t>
      </w:r>
      <w:r>
        <w:rPr>
          <w:i/>
        </w:rPr>
        <w:t>Con Paul Ricœur: Indagaciones hermenéuticas.</w:t>
      </w:r>
      <w:r>
        <w:t xml:space="preserve"> By Paul Ricœur, Wood, Clark, et al. Ed. Mario J. Valdés. 1998. Barcelona: Azul Editorial, 2000.*</w:t>
      </w:r>
    </w:p>
    <w:p w14:paraId="26085A0C" w14:textId="77777777" w:rsidR="00DB5679" w:rsidRDefault="00DB5679"/>
    <w:p w14:paraId="297347B7" w14:textId="77777777" w:rsidR="00DB5679" w:rsidRDefault="00DB5679" w:rsidP="00DB5679"/>
    <w:p w14:paraId="46930AA7" w14:textId="77777777" w:rsidR="00DB5679" w:rsidRDefault="00DB5679" w:rsidP="00DB5679"/>
    <w:p w14:paraId="120C73F9" w14:textId="77777777" w:rsidR="00DB5679" w:rsidRDefault="00DB5679" w:rsidP="00DB5679">
      <w:pPr>
        <w:rPr>
          <w:b/>
        </w:rPr>
      </w:pPr>
      <w:r>
        <w:rPr>
          <w:b/>
        </w:rPr>
        <w:t>Edited works</w:t>
      </w:r>
    </w:p>
    <w:p w14:paraId="02C9DFFE" w14:textId="77777777" w:rsidR="00DB5679" w:rsidRDefault="00DB5679"/>
    <w:p w14:paraId="15A2C029" w14:textId="77777777" w:rsidR="00DB5679" w:rsidRPr="0047429B" w:rsidRDefault="00DB5679" w:rsidP="00DB5679">
      <w:pPr>
        <w:rPr>
          <w:b/>
        </w:rPr>
      </w:pPr>
    </w:p>
    <w:p w14:paraId="1FB290CF" w14:textId="77777777" w:rsidR="00DB5679" w:rsidRDefault="00DB5679">
      <w:pPr>
        <w:rPr>
          <w:i/>
        </w:rPr>
      </w:pPr>
      <w:r>
        <w:rPr>
          <w:i/>
        </w:rPr>
        <w:t>Writing the Future:</w:t>
      </w:r>
    </w:p>
    <w:p w14:paraId="206A0A40" w14:textId="77777777" w:rsidR="00DB5679" w:rsidRDefault="00DB5679">
      <w:pPr>
        <w:rPr>
          <w:i/>
        </w:rPr>
      </w:pPr>
    </w:p>
    <w:p w14:paraId="1F1803CE" w14:textId="77777777" w:rsidR="002934EF" w:rsidRDefault="002934EF" w:rsidP="002934EF">
      <w:r>
        <w:t xml:space="preserve">Levinas, Emmanuel. "Simulacra: The End of the World." Foreword to </w:t>
      </w:r>
      <w:r>
        <w:rPr>
          <w:i/>
        </w:rPr>
        <w:t>Writing the Future.</w:t>
      </w:r>
      <w:r>
        <w:t xml:space="preserve"> Ed. David Wood. London: Routledge, 1990. 11-14.*</w:t>
      </w:r>
    </w:p>
    <w:p w14:paraId="7756C568" w14:textId="77777777" w:rsidR="00DB5679" w:rsidRDefault="00DB5679">
      <w:r>
        <w:t xml:space="preserve">Schmidt, Dennis J. "Circles—Hermeneutic and Otherwise: On Various Senses of the Future as 'Not Yet'." In </w:t>
      </w:r>
      <w:r>
        <w:rPr>
          <w:i/>
        </w:rPr>
        <w:t xml:space="preserve">Writing the Future </w:t>
      </w:r>
      <w:r>
        <w:t>Ed. David Wood. London: Routledge, 1990. 67-77.*</w:t>
      </w:r>
    </w:p>
    <w:p w14:paraId="56E0233C" w14:textId="77777777" w:rsidR="00DB5679" w:rsidRDefault="00DB5679">
      <w:r>
        <w:t xml:space="preserve">Forrester, John. "'... A Perfect Likeness of the Past' (Freud): Dreaming of the Future." In </w:t>
      </w:r>
      <w:r>
        <w:rPr>
          <w:i/>
        </w:rPr>
        <w:t>Writing the Future.</w:t>
      </w:r>
      <w:r>
        <w:t xml:space="preserve"> Ed. David Wood. London: Routledge, 1990. 98-105.*</w:t>
      </w:r>
    </w:p>
    <w:p w14:paraId="6FB4A9C2" w14:textId="77777777" w:rsidR="00B71C02" w:rsidRDefault="00B71C02" w:rsidP="00B71C02">
      <w:r>
        <w:t xml:space="preserve">Edwards, Michael. "Writing and Redemption." In </w:t>
      </w:r>
      <w:r>
        <w:rPr>
          <w:i/>
        </w:rPr>
        <w:t xml:space="preserve">Writing the Future </w:t>
      </w:r>
      <w:r>
        <w:t>Ed. David Wood. London: Routledge, 1990. 129-36.*</w:t>
      </w:r>
    </w:p>
    <w:p w14:paraId="00E16613" w14:textId="77777777" w:rsidR="001E4E78" w:rsidRDefault="001E4E78" w:rsidP="001E4E78">
      <w:r>
        <w:t xml:space="preserve">Chanter, Tina. "The Alterity and Immodesty of Time: Death as Future and Eros as Feminine in Levinas." In </w:t>
      </w:r>
      <w:r>
        <w:rPr>
          <w:i/>
        </w:rPr>
        <w:t>Writing the Future.</w:t>
      </w:r>
      <w:r>
        <w:t xml:space="preserve"> Ed. David Wood. London: Routledge, 1990. 137-54.*</w:t>
      </w:r>
    </w:p>
    <w:p w14:paraId="62159E46" w14:textId="77777777" w:rsidR="00DB5679" w:rsidRDefault="00DB5679">
      <w:r>
        <w:t xml:space="preserve">Watson, Stephen. "The Face of the Hibakusha: Levinas and the Trace of Apocalypse." In </w:t>
      </w:r>
      <w:r>
        <w:rPr>
          <w:i/>
        </w:rPr>
        <w:t>Writing the Future.</w:t>
      </w:r>
      <w:r>
        <w:t xml:space="preserve"> Ed. David Wood. London: Routledge, 1990. 165-74.*</w:t>
      </w:r>
    </w:p>
    <w:p w14:paraId="7265C62F" w14:textId="77777777" w:rsidR="00DB5679" w:rsidRDefault="00DB5679">
      <w:r>
        <w:t xml:space="preserve">Kruks, Sonia. (New School for Social Research, New York). "Sartre's 'First Ethics' and the Future of Ethics." In </w:t>
      </w:r>
      <w:r>
        <w:rPr>
          <w:i/>
        </w:rPr>
        <w:t>Writing the Future.</w:t>
      </w:r>
      <w:r>
        <w:t xml:space="preserve"> Ed. David Wood. London: Routledge, 1990. 181-91.*</w:t>
      </w:r>
    </w:p>
    <w:p w14:paraId="4570EDD0" w14:textId="77777777" w:rsidR="00DB5679" w:rsidRDefault="00DB5679">
      <w:r>
        <w:t xml:space="preserve">Frank, Manfred. "Is Self-Consciousness a Case of </w:t>
      </w:r>
      <w:r>
        <w:rPr>
          <w:i/>
        </w:rPr>
        <w:t xml:space="preserve">présence à soi? </w:t>
      </w:r>
      <w:r>
        <w:t xml:space="preserve">Towards a Critique of the Recent French Critique of Metaphysics." Trans. Andrew Bowie. In </w:t>
      </w:r>
      <w:r>
        <w:rPr>
          <w:i/>
        </w:rPr>
        <w:t>Derrida: A Critical Reader.</w:t>
      </w:r>
      <w:r>
        <w:t xml:space="preserve"> Ed. David Wood. Oxford: Blackwell, 1992. 218-34.*</w:t>
      </w:r>
    </w:p>
    <w:p w14:paraId="18601E67" w14:textId="77777777" w:rsidR="00DB5679" w:rsidRDefault="00DB5679"/>
    <w:p w14:paraId="3A7B2717" w14:textId="77777777" w:rsidR="00DB5679" w:rsidRPr="0047429B" w:rsidRDefault="00DB5679" w:rsidP="00DB5679">
      <w:pPr>
        <w:rPr>
          <w:b/>
        </w:rPr>
      </w:pPr>
    </w:p>
    <w:p w14:paraId="219776BF" w14:textId="77777777" w:rsidR="00DB5679" w:rsidRDefault="00DB5679"/>
    <w:p w14:paraId="4AB34B9D" w14:textId="77777777" w:rsidR="00DB5679" w:rsidRDefault="00DB5679" w:rsidP="00DB5679">
      <w:pPr>
        <w:rPr>
          <w:b/>
        </w:rPr>
      </w:pPr>
    </w:p>
    <w:p w14:paraId="5B6891C9" w14:textId="77777777" w:rsidR="00DB5679" w:rsidRDefault="00DB5679" w:rsidP="00DB5679">
      <w:pPr>
        <w:rPr>
          <w:b/>
        </w:rPr>
      </w:pPr>
    </w:p>
    <w:p w14:paraId="55ADBE5C" w14:textId="77777777" w:rsidR="00DB5679" w:rsidRDefault="00DB5679">
      <w:r>
        <w:rPr>
          <w:i/>
        </w:rPr>
        <w:t>On Paul Ricœur: Narrative and Interpretation:</w:t>
      </w:r>
    </w:p>
    <w:p w14:paraId="056CB04F" w14:textId="77777777" w:rsidR="00DB5679" w:rsidRPr="0047429B" w:rsidRDefault="00DB5679" w:rsidP="00DB5679">
      <w:pPr>
        <w:rPr>
          <w:b/>
        </w:rPr>
      </w:pPr>
    </w:p>
    <w:p w14:paraId="35B474DB" w14:textId="77777777" w:rsidR="00DB5679" w:rsidRDefault="00DB5679">
      <w:r>
        <w:t xml:space="preserve">Ricœur, Paul. "Life in Quest of Narrative." In </w:t>
      </w:r>
      <w:r>
        <w:rPr>
          <w:i/>
        </w:rPr>
        <w:t xml:space="preserve">On Paul Ricœur: Narrative and Interpretation. </w:t>
      </w:r>
      <w:r>
        <w:t>Ed. David Wood.</w:t>
      </w:r>
      <w:r>
        <w:rPr>
          <w:i/>
        </w:rPr>
        <w:t xml:space="preserve"> </w:t>
      </w:r>
      <w:r>
        <w:t>London: Routledge, 1991. 20-33.*</w:t>
      </w:r>
    </w:p>
    <w:p w14:paraId="66F3CB33" w14:textId="77777777" w:rsidR="00DB5679" w:rsidRDefault="00DB5679"/>
    <w:p w14:paraId="31C754F8" w14:textId="77777777" w:rsidR="00DB5679" w:rsidRDefault="00DB5679"/>
    <w:p w14:paraId="47138815" w14:textId="77777777" w:rsidR="00DB5679" w:rsidRDefault="00DB5679">
      <w:pPr>
        <w:rPr>
          <w:i/>
        </w:rPr>
      </w:pPr>
      <w:r>
        <w:rPr>
          <w:i/>
        </w:rPr>
        <w:t>Derrida: A Critical Reader:</w:t>
      </w:r>
    </w:p>
    <w:p w14:paraId="53586D3D" w14:textId="77777777" w:rsidR="00DB5679" w:rsidRDefault="00DB5679">
      <w:pPr>
        <w:rPr>
          <w:i/>
        </w:rPr>
      </w:pPr>
    </w:p>
    <w:p w14:paraId="02638E50" w14:textId="77777777" w:rsidR="00E13980" w:rsidRDefault="00E13980" w:rsidP="00E13980">
      <w:r>
        <w:t xml:space="preserve">Derrida, Jacques. "Passions: An Oblique Offering." Trans. David Wood. In </w:t>
      </w:r>
      <w:r>
        <w:rPr>
          <w:i/>
        </w:rPr>
        <w:t>Derrida: A Critical Reader.</w:t>
      </w:r>
      <w:r>
        <w:t xml:space="preserve"> Ed. David Wood. Oxford: Blackwell, 1992. 5-35.*</w:t>
      </w:r>
    </w:p>
    <w:p w14:paraId="40573BAD" w14:textId="77777777" w:rsidR="00FD4754" w:rsidRDefault="00FD4754" w:rsidP="00FD4754">
      <w:r>
        <w:t xml:space="preserve">Nancy, Jean-Luc. "Elliptical Sense." Trans. Peter Connor. In </w:t>
      </w:r>
      <w:r>
        <w:rPr>
          <w:i/>
        </w:rPr>
        <w:t>Derrida: A Critical Reader.</w:t>
      </w:r>
      <w:r>
        <w:t xml:space="preserve"> Ed. David Wood. Oxford: Blackwell, 1992. 36-51.*</w:t>
      </w:r>
    </w:p>
    <w:p w14:paraId="6D99208F" w14:textId="77777777" w:rsidR="00F40606" w:rsidRDefault="00F40606" w:rsidP="00F40606">
      <w:r>
        <w:t xml:space="preserve">Sallis, John. (Vanderbilt University). "Doublings." In </w:t>
      </w:r>
      <w:r>
        <w:rPr>
          <w:i/>
        </w:rPr>
        <w:t>Derrida: A Critical Reader.</w:t>
      </w:r>
      <w:r>
        <w:t xml:space="preserve"> Ed. David Wood. Oxford: Blackwell, 1992. 120-36.*</w:t>
      </w:r>
    </w:p>
    <w:p w14:paraId="2682EE16" w14:textId="77777777" w:rsidR="00DB5679" w:rsidRDefault="00DB5679">
      <w:r>
        <w:t xml:space="preserve">Bernasconi, Robert. (Memphis State U). "No More Stories, Good or Bad: de Man's Criticism of Derrida on Rousseau." In </w:t>
      </w:r>
      <w:r>
        <w:rPr>
          <w:i/>
        </w:rPr>
        <w:t>Derrida: A Critical Reader.</w:t>
      </w:r>
      <w:r>
        <w:t xml:space="preserve"> Ed. Dav</w:t>
      </w:r>
      <w:bookmarkStart w:id="2" w:name="_GoBack"/>
      <w:bookmarkEnd w:id="2"/>
      <w:r>
        <w:t>id Wood. Oxford: Blackwell, 1992. 137-66.*</w:t>
      </w:r>
    </w:p>
    <w:p w14:paraId="07F47745" w14:textId="77777777" w:rsidR="00BE68A6" w:rsidRDefault="00BE68A6" w:rsidP="00BE68A6">
      <w:pPr>
        <w:widowControl w:val="0"/>
        <w:autoSpaceDE w:val="0"/>
        <w:autoSpaceDN w:val="0"/>
        <w:adjustRightInd w:val="0"/>
      </w:pPr>
      <w:r>
        <w:t xml:space="preserve">Harvey, Irene E. "Derrida and the Issues of Exemplarity." In </w:t>
      </w:r>
      <w:r>
        <w:rPr>
          <w:i/>
        </w:rPr>
        <w:t>Derrida: A Critical Reader.</w:t>
      </w:r>
      <w:r>
        <w:t xml:space="preserve"> Ed. David Wood. Oxford: Blackwell, 1992. 193-217.*</w:t>
      </w:r>
    </w:p>
    <w:p w14:paraId="48904B29" w14:textId="77777777" w:rsidR="00DB5679" w:rsidRDefault="00DB5679">
      <w:r>
        <w:t xml:space="preserve">Frank, Manfred. "Is Self-Consciousness a Case of </w:t>
      </w:r>
      <w:r>
        <w:rPr>
          <w:i/>
        </w:rPr>
        <w:t xml:space="preserve">présence à soi? </w:t>
      </w:r>
      <w:r>
        <w:t xml:space="preserve">Towards a Critique of the Recent French Critique of Metaphysics." Trans. Andrew Bowie. In </w:t>
      </w:r>
      <w:r>
        <w:rPr>
          <w:i/>
        </w:rPr>
        <w:t>Derrida: A Critical Reader.</w:t>
      </w:r>
      <w:r>
        <w:t xml:space="preserve"> Ed. David Wood. Oxford: Blackwell, 1992. 218-34.*</w:t>
      </w:r>
    </w:p>
    <w:p w14:paraId="62A04D77" w14:textId="77777777" w:rsidR="00DB5679" w:rsidRPr="00E02A63" w:rsidRDefault="00DB5679">
      <w:pPr>
        <w:rPr>
          <w:i/>
        </w:rPr>
      </w:pPr>
    </w:p>
    <w:sectPr w:rsidR="00DB5679" w:rsidRPr="00E02A63" w:rsidSect="00C400E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E4E78"/>
    <w:rsid w:val="002934EF"/>
    <w:rsid w:val="006D5C77"/>
    <w:rsid w:val="00B71C02"/>
    <w:rsid w:val="00BE68A6"/>
    <w:rsid w:val="00C320FC"/>
    <w:rsid w:val="00C400E8"/>
    <w:rsid w:val="00DB5679"/>
    <w:rsid w:val="00E13980"/>
    <w:rsid w:val="00F40606"/>
    <w:rsid w:val="00FD475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43FAE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1083</Words>
  <Characters>6178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7247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</cp:lastModifiedBy>
  <cp:revision>3</cp:revision>
  <dcterms:created xsi:type="dcterms:W3CDTF">2017-08-28T21:01:00Z</dcterms:created>
  <dcterms:modified xsi:type="dcterms:W3CDTF">2018-03-18T10:17:00Z</dcterms:modified>
</cp:coreProperties>
</file>