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5C" w:rsidRDefault="0090355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90355C" w:rsidRDefault="0090355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0355C" w:rsidRDefault="0090355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90355C" w:rsidRDefault="0090355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90355C" w:rsidRDefault="0090355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0355C" w:rsidRDefault="0090355C">
      <w:pPr>
        <w:jc w:val="center"/>
      </w:pPr>
    </w:p>
    <w:bookmarkEnd w:id="0"/>
    <w:bookmarkEnd w:id="1"/>
    <w:p w:rsidR="0090355C" w:rsidRDefault="0090355C">
      <w:pPr>
        <w:jc w:val="center"/>
      </w:pPr>
    </w:p>
    <w:p w:rsidR="0090355C" w:rsidRPr="00FE62FF" w:rsidRDefault="0090355C" w:rsidP="0090355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Scott Lash</w:t>
      </w:r>
    </w:p>
    <w:p w:rsidR="0090355C" w:rsidRDefault="0090355C"/>
    <w:p w:rsidR="0090355C" w:rsidRDefault="0090355C"/>
    <w:p w:rsidR="0090355C" w:rsidRPr="00FE62FF" w:rsidRDefault="0090355C">
      <w:pPr>
        <w:rPr>
          <w:b/>
        </w:rPr>
      </w:pPr>
      <w:r>
        <w:rPr>
          <w:b/>
        </w:rPr>
        <w:t>Works</w:t>
      </w:r>
    </w:p>
    <w:p w:rsidR="0090355C" w:rsidRDefault="0090355C"/>
    <w:p w:rsidR="0090355C" w:rsidRDefault="0090355C">
      <w:r>
        <w:t xml:space="preserve">Lash, Scott. </w:t>
      </w:r>
      <w:r>
        <w:rPr>
          <w:i/>
        </w:rPr>
        <w:t>Sociology of Postmodernism.</w:t>
      </w:r>
      <w:r>
        <w:t xml:space="preserve"> (The International Library of Sociology). London: Routledge, 1990. 1992.*</w:t>
      </w:r>
    </w:p>
    <w:p w:rsidR="003F1834" w:rsidRDefault="003F1834" w:rsidP="003F1834">
      <w:r>
        <w:t xml:space="preserve">_____. </w:t>
      </w:r>
      <w:r w:rsidRPr="00514BF8">
        <w:rPr>
          <w:i/>
        </w:rPr>
        <w:t xml:space="preserve">Sociología del posmodernismo. </w:t>
      </w:r>
      <w:r>
        <w:t xml:space="preserve">Buenos Aires, Amorrortu, 1990. </w:t>
      </w:r>
    </w:p>
    <w:p w:rsidR="003F1834" w:rsidRDefault="003F1834" w:rsidP="003F1834">
      <w:r>
        <w:t>_____. "</w:t>
      </w:r>
      <w:r w:rsidRPr="00D94CED">
        <w:t>Cine: de la</w:t>
      </w:r>
      <w:r>
        <w:t xml:space="preserve"> representación a la realidad." In Lash, </w:t>
      </w:r>
      <w:r w:rsidRPr="00514BF8">
        <w:rPr>
          <w:i/>
        </w:rPr>
        <w:t xml:space="preserve">Sociología del posmodernismo. </w:t>
      </w:r>
      <w:r>
        <w:t>Buenos Aires, Amorrortu, 1990. 232-241.</w:t>
      </w:r>
    </w:p>
    <w:p w:rsidR="0006337E" w:rsidRDefault="0006337E" w:rsidP="0006337E">
      <w:pPr>
        <w:ind w:left="709" w:hanging="709"/>
      </w:pPr>
      <w:r>
        <w:t>_____.</w:t>
      </w:r>
      <w:r>
        <w:t xml:space="preserve"> "Aesthetische Dimensionen reflexiver Modernisierung." </w:t>
      </w:r>
      <w:r>
        <w:rPr>
          <w:i/>
        </w:rPr>
        <w:t>Soziale Welt</w:t>
      </w:r>
      <w:r>
        <w:t xml:space="preserve"> 3 (1992): 261-77.</w:t>
      </w:r>
      <w:bookmarkStart w:id="2" w:name="_GoBack"/>
      <w:bookmarkEnd w:id="2"/>
    </w:p>
    <w:p w:rsidR="0090355C" w:rsidRDefault="0090355C">
      <w:r>
        <w:t xml:space="preserve">Lash, Scott, and Jonathan Friedman, eds. </w:t>
      </w:r>
      <w:r>
        <w:rPr>
          <w:i/>
        </w:rPr>
        <w:t xml:space="preserve">Modernity and Identity. </w:t>
      </w:r>
      <w:r>
        <w:t>Oxford: Blackwell, 1992.</w:t>
      </w:r>
    </w:p>
    <w:p w:rsidR="0090355C" w:rsidRPr="00163E59" w:rsidRDefault="0090355C">
      <w:pPr>
        <w:rPr>
          <w:bCs/>
          <w:lang w:val="en-US"/>
        </w:rPr>
      </w:pPr>
      <w:r w:rsidRPr="00163E59">
        <w:rPr>
          <w:bCs/>
          <w:lang w:val="en-US"/>
        </w:rPr>
        <w:t xml:space="preserve">Lash, S., P. Heelas, and P. Moris, eds. </w:t>
      </w:r>
      <w:r w:rsidRPr="00163E59">
        <w:rPr>
          <w:bCs/>
          <w:i/>
          <w:lang w:val="en-US"/>
        </w:rPr>
        <w:t>De-Traditionalization: Critical Reflections on Authority and Identity.</w:t>
      </w:r>
      <w:r w:rsidRPr="00163E59">
        <w:rPr>
          <w:bCs/>
          <w:lang w:val="en-US"/>
        </w:rPr>
        <w:t xml:space="preserve"> Oxford: Blackwell, 1996.</w:t>
      </w:r>
    </w:p>
    <w:p w:rsidR="0090355C" w:rsidRDefault="0090355C"/>
    <w:p w:rsidR="0090355C" w:rsidRDefault="0090355C" w:rsidP="0090355C"/>
    <w:p w:rsidR="0090355C" w:rsidRDefault="0090355C"/>
    <w:sectPr w:rsidR="0090355C" w:rsidSect="0090355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337E"/>
    <w:rsid w:val="003F1834"/>
    <w:rsid w:val="0090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2017-08-19T20:05:00Z</dcterms:created>
  <dcterms:modified xsi:type="dcterms:W3CDTF">2017-08-19T20:05:00Z</dcterms:modified>
</cp:coreProperties>
</file>