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D4F" w:rsidRPr="00213AF0" w:rsidRDefault="008F3D4F" w:rsidP="008F3D4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F3D4F" w:rsidRDefault="008F3D4F" w:rsidP="008F3D4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F3D4F" w:rsidRPr="0018683B" w:rsidRDefault="00CB70E8" w:rsidP="008F3D4F">
      <w:pPr>
        <w:jc w:val="center"/>
        <w:rPr>
          <w:sz w:val="24"/>
          <w:lang w:val="es-ES"/>
        </w:rPr>
      </w:pPr>
      <w:hyperlink r:id="rId4" w:history="1">
        <w:r w:rsidR="008F3D4F" w:rsidRPr="002B3EEA">
          <w:rPr>
            <w:rStyle w:val="Hipervnculo"/>
            <w:sz w:val="24"/>
            <w:lang w:val="es-ES"/>
          </w:rPr>
          <w:t>http://bit.ly/abibliog</w:t>
        </w:r>
      </w:hyperlink>
      <w:r w:rsidR="008F3D4F">
        <w:rPr>
          <w:sz w:val="24"/>
          <w:lang w:val="es-ES"/>
        </w:rPr>
        <w:t xml:space="preserve"> </w:t>
      </w:r>
    </w:p>
    <w:p w:rsidR="008F3D4F" w:rsidRPr="00726328" w:rsidRDefault="008F3D4F" w:rsidP="008F3D4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F3D4F" w:rsidRPr="006F2464" w:rsidRDefault="008F3D4F" w:rsidP="008F3D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8F3D4F" w:rsidRPr="006F2464" w:rsidRDefault="008F3D4F" w:rsidP="008F3D4F">
      <w:pPr>
        <w:jc w:val="center"/>
        <w:rPr>
          <w:lang w:val="en-US"/>
        </w:rPr>
      </w:pPr>
    </w:p>
    <w:bookmarkEnd w:id="0"/>
    <w:bookmarkEnd w:id="1"/>
    <w:p w:rsidR="008F3D4F" w:rsidRPr="006F2464" w:rsidRDefault="008F3D4F" w:rsidP="008F3D4F">
      <w:pPr>
        <w:ind w:left="0" w:firstLine="0"/>
        <w:jc w:val="center"/>
        <w:rPr>
          <w:color w:val="000000"/>
          <w:lang w:val="en-US"/>
        </w:rPr>
      </w:pPr>
    </w:p>
    <w:p w:rsidR="00744B31" w:rsidRPr="008F3D4F" w:rsidRDefault="00744B31" w:rsidP="00744B31">
      <w:pPr>
        <w:pStyle w:val="Ttulo1"/>
        <w:rPr>
          <w:rFonts w:ascii="Times" w:hAnsi="Times"/>
          <w:smallCaps/>
          <w:sz w:val="36"/>
          <w:lang w:val="en-US"/>
        </w:rPr>
      </w:pPr>
      <w:r w:rsidRPr="008F3D4F">
        <w:rPr>
          <w:rFonts w:ascii="Times" w:hAnsi="Times"/>
          <w:smallCaps/>
          <w:sz w:val="36"/>
          <w:lang w:val="en-US"/>
        </w:rPr>
        <w:t>Linda Wagner-Martin</w:t>
      </w:r>
    </w:p>
    <w:p w:rsidR="00744B31" w:rsidRPr="008F3D4F" w:rsidRDefault="00744B31">
      <w:pPr>
        <w:rPr>
          <w:lang w:val="en-US"/>
        </w:rPr>
      </w:pPr>
    </w:p>
    <w:p w:rsidR="00744B31" w:rsidRPr="008F3D4F" w:rsidRDefault="00744B31">
      <w:pPr>
        <w:rPr>
          <w:sz w:val="24"/>
          <w:lang w:val="en-US"/>
        </w:rPr>
      </w:pPr>
      <w:r w:rsidRPr="008F3D4F">
        <w:rPr>
          <w:lang w:val="en-US"/>
        </w:rPr>
        <w:tab/>
      </w:r>
      <w:r w:rsidRPr="008F3D4F">
        <w:rPr>
          <w:sz w:val="24"/>
          <w:lang w:val="en-US"/>
        </w:rPr>
        <w:t>(Professor of English, U of North Carolina, Chapel Hill, b. Linda Welshimer Wagner; a.k.a. Linda Wagner)</w:t>
      </w:r>
    </w:p>
    <w:p w:rsidR="00744B31" w:rsidRPr="008F3D4F" w:rsidRDefault="00744B31">
      <w:pPr>
        <w:rPr>
          <w:sz w:val="24"/>
          <w:lang w:val="en-US"/>
        </w:rPr>
      </w:pPr>
    </w:p>
    <w:p w:rsidR="00744B31" w:rsidRPr="008F3D4F" w:rsidRDefault="00744B31">
      <w:pPr>
        <w:rPr>
          <w:lang w:val="en-US"/>
        </w:rPr>
      </w:pPr>
    </w:p>
    <w:p w:rsidR="00744B31" w:rsidRPr="008F3D4F" w:rsidRDefault="00744B31">
      <w:pPr>
        <w:rPr>
          <w:b/>
          <w:lang w:val="en-US"/>
        </w:rPr>
      </w:pPr>
      <w:r w:rsidRPr="008F3D4F">
        <w:rPr>
          <w:b/>
          <w:lang w:val="en-US"/>
        </w:rPr>
        <w:t>Works</w:t>
      </w:r>
    </w:p>
    <w:p w:rsidR="00744B31" w:rsidRPr="008F3D4F" w:rsidRDefault="00744B31">
      <w:pPr>
        <w:rPr>
          <w:lang w:val="en-US"/>
        </w:rPr>
      </w:pP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Wagner-Martin, Linda. (Linda W. Wagner). </w:t>
      </w:r>
      <w:r w:rsidRPr="008F3D4F">
        <w:rPr>
          <w:i/>
          <w:lang w:val="en-US"/>
        </w:rPr>
        <w:t>Hemingway and Faulkner: Inventors / Masters.</w:t>
      </w:r>
      <w:r w:rsidRPr="008F3D4F">
        <w:rPr>
          <w:lang w:val="en-US"/>
        </w:rPr>
        <w:t xml:space="preserve"> Metuchen (NJ): Scarecrow Press, 1975.*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_____. (Linda W. Wagner). "The Poem of Santiago and Manolín." In </w:t>
      </w:r>
      <w:r w:rsidRPr="008F3D4F">
        <w:rPr>
          <w:i/>
          <w:lang w:val="en-US"/>
        </w:rPr>
        <w:t>Ernest Hemingway: Six Decades of Criticism.</w:t>
      </w:r>
      <w:r w:rsidRPr="008F3D4F">
        <w:rPr>
          <w:lang w:val="en-US"/>
        </w:rPr>
        <w:t xml:space="preserve"> Ed. Linda W. Wagner. East Lansing: Michigan State UP, 1987. 275-88.*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_____, (Linda W. Wagner), ed. </w:t>
      </w:r>
      <w:r w:rsidRPr="008F3D4F">
        <w:rPr>
          <w:i/>
          <w:lang w:val="en-US"/>
        </w:rPr>
        <w:t>Ernest Hemingway: Six Decades of Criticism.</w:t>
      </w:r>
      <w:r w:rsidRPr="008F3D4F">
        <w:rPr>
          <w:lang w:val="en-US"/>
        </w:rPr>
        <w:t xml:space="preserve"> East Lansing: Michigan State UP, 1987.*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_____, (Linda W. Wagner, ed. </w:t>
      </w:r>
      <w:r w:rsidRPr="008F3D4F">
        <w:rPr>
          <w:i/>
          <w:lang w:val="en-US"/>
        </w:rPr>
        <w:t>Sylvia Plath. The Critical Heritage</w:t>
      </w:r>
      <w:r w:rsidRPr="008F3D4F">
        <w:rPr>
          <w:lang w:val="en-US"/>
        </w:rPr>
        <w:t xml:space="preserve">. Ed. Linda W. Wagner. London: Routledge, 1988. 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>_____. (Linda Wagner-Martin). "Notes from a Women´s Biographer.</w:t>
      </w:r>
      <w:r w:rsidRPr="008F3D4F">
        <w:rPr>
          <w:i/>
          <w:lang w:val="en-US"/>
        </w:rPr>
        <w:t xml:space="preserve"> Narrative </w:t>
      </w:r>
      <w:r w:rsidRPr="008F3D4F">
        <w:rPr>
          <w:lang w:val="en-US"/>
        </w:rPr>
        <w:t>1.3 (1994): 265-273.*</w:t>
      </w:r>
    </w:p>
    <w:p w:rsidR="00744B31" w:rsidRPr="008F3D4F" w:rsidRDefault="00744B31">
      <w:pPr>
        <w:ind w:right="10"/>
        <w:rPr>
          <w:lang w:val="en-US"/>
        </w:rPr>
      </w:pPr>
      <w:r w:rsidRPr="008F3D4F">
        <w:rPr>
          <w:lang w:val="en-US"/>
        </w:rPr>
        <w:t xml:space="preserve">_____. (Linda Wagner-Martin). </w:t>
      </w:r>
      <w:r w:rsidRPr="008F3D4F">
        <w:rPr>
          <w:i/>
          <w:lang w:val="en-US"/>
        </w:rPr>
        <w:t>Sylvia Plath: A Literary Life.</w:t>
      </w:r>
      <w:r w:rsidRPr="008F3D4F">
        <w:rPr>
          <w:lang w:val="en-US"/>
        </w:rPr>
        <w:t xml:space="preserve"> Houndmills: Macmillan, 1999.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_____. </w:t>
      </w:r>
      <w:r w:rsidR="008F3D4F">
        <w:rPr>
          <w:lang w:val="en-US"/>
        </w:rPr>
        <w:t>(Linda Wagner-Martin).</w:t>
      </w:r>
      <w:r w:rsidRPr="008F3D4F">
        <w:rPr>
          <w:lang w:val="en-US"/>
        </w:rPr>
        <w:t xml:space="preserve">"'I Like You Less and Less': The Stein Subtext in </w:t>
      </w:r>
      <w:r w:rsidRPr="008F3D4F">
        <w:rPr>
          <w:i/>
          <w:lang w:val="en-US"/>
        </w:rPr>
        <w:t xml:space="preserve">Death in the Afternoon." </w:t>
      </w:r>
      <w:r w:rsidRPr="008F3D4F">
        <w:rPr>
          <w:lang w:val="en-US"/>
        </w:rPr>
        <w:t xml:space="preserve">In </w:t>
      </w:r>
      <w:r w:rsidRPr="008F3D4F">
        <w:rPr>
          <w:i/>
          <w:lang w:val="en-US"/>
        </w:rPr>
        <w:t xml:space="preserve">A Companion to Hemingway's </w:t>
      </w:r>
      <w:r w:rsidRPr="008F3D4F">
        <w:rPr>
          <w:i/>
          <w:smallCaps/>
          <w:lang w:val="en-US"/>
        </w:rPr>
        <w:t>Death in the Afternoon.</w:t>
      </w:r>
      <w:r w:rsidRPr="008F3D4F">
        <w:rPr>
          <w:smallCaps/>
          <w:lang w:val="en-US"/>
        </w:rPr>
        <w:t xml:space="preserve"> </w:t>
      </w:r>
      <w:r w:rsidRPr="008F3D4F">
        <w:rPr>
          <w:lang w:val="en-US"/>
        </w:rPr>
        <w:t>Ed. Miriam B. Mandel. Rochester (NY): Boydell &amp; Brewer-Camden House, 2004. 59-77.*</w:t>
      </w:r>
    </w:p>
    <w:p w:rsidR="008F3D4F" w:rsidRPr="00553291" w:rsidRDefault="008F3D4F" w:rsidP="008F3D4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_____. (Linda Wagner-Martin). </w:t>
      </w:r>
      <w:r w:rsidRPr="00553291">
        <w:rPr>
          <w:i/>
          <w:lang w:val="en-US"/>
        </w:rPr>
        <w:t>Hemingway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Wars: Public and Private Battles.</w:t>
      </w:r>
      <w:r w:rsidRPr="00553291">
        <w:rPr>
          <w:lang w:val="en-US"/>
        </w:rPr>
        <w:t xml:space="preserve"> U of Missouri P, 2017.</w:t>
      </w:r>
    </w:p>
    <w:p w:rsidR="00C02F27" w:rsidRPr="008F3D4F" w:rsidRDefault="00C02F27" w:rsidP="00C02F27">
      <w:pPr>
        <w:rPr>
          <w:szCs w:val="28"/>
          <w:lang w:val="en-US"/>
        </w:rPr>
      </w:pPr>
      <w:r w:rsidRPr="008F3D4F">
        <w:rPr>
          <w:szCs w:val="28"/>
          <w:lang w:val="en-US"/>
        </w:rPr>
        <w:t xml:space="preserve">_____. (Linda Welshimer Martin), ed. </w:t>
      </w:r>
      <w:r w:rsidRPr="008F3D4F">
        <w:rPr>
          <w:i/>
          <w:szCs w:val="28"/>
          <w:lang w:val="en-US"/>
        </w:rPr>
        <w:t xml:space="preserve">Ernest Hemingway. Five Decades of Criticism. </w:t>
      </w:r>
      <w:r w:rsidRPr="008F3D4F">
        <w:rPr>
          <w:szCs w:val="28"/>
          <w:lang w:val="en-US"/>
        </w:rPr>
        <w:t xml:space="preserve"> Michigan State UP, 1974.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_____, ed. </w:t>
      </w:r>
      <w:r w:rsidRPr="008F3D4F">
        <w:rPr>
          <w:i/>
          <w:lang w:val="en-US"/>
        </w:rPr>
        <w:t>A Historical Guide to Ernest Hemingway.</w:t>
      </w:r>
      <w:r w:rsidRPr="008F3D4F">
        <w:rPr>
          <w:lang w:val="en-US"/>
        </w:rPr>
        <w:t xml:space="preserve"> (Historical Guides to American Authors). New York: Oxford UP, 2000.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_____, (Linda Wagner-Martin), ed. </w:t>
      </w:r>
      <w:r w:rsidRPr="008F3D4F">
        <w:rPr>
          <w:i/>
          <w:lang w:val="en-US"/>
        </w:rPr>
        <w:t xml:space="preserve">Ernest Hemingway's </w:t>
      </w:r>
      <w:r w:rsidRPr="008F3D4F">
        <w:rPr>
          <w:i/>
          <w:smallCaps/>
          <w:lang w:val="en-US"/>
        </w:rPr>
        <w:t xml:space="preserve">The Sun Also Rises: </w:t>
      </w:r>
      <w:r w:rsidRPr="008F3D4F">
        <w:rPr>
          <w:i/>
          <w:lang w:val="en-US"/>
        </w:rPr>
        <w:t>A Casebook.</w:t>
      </w:r>
      <w:r w:rsidRPr="008F3D4F">
        <w:rPr>
          <w:lang w:val="en-US"/>
        </w:rPr>
        <w:t xml:space="preserve"> (Casebooks in Criticism). Oxford: Oxford UP, 2002.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lastRenderedPageBreak/>
        <w:t xml:space="preserve">Wagner-Martin, Linda, and Cathy Davidson, eds. </w:t>
      </w:r>
      <w:r w:rsidRPr="008F3D4F">
        <w:rPr>
          <w:i/>
          <w:lang w:val="en-US"/>
        </w:rPr>
        <w:t xml:space="preserve">The Oxford Companion to Women's Writing in the United States. </w:t>
      </w:r>
      <w:r w:rsidRPr="008F3D4F">
        <w:rPr>
          <w:lang w:val="en-US"/>
        </w:rPr>
        <w:t>New York: Oxford UP, 1995.*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_____, eds. </w:t>
      </w:r>
      <w:r w:rsidRPr="008F3D4F">
        <w:rPr>
          <w:i/>
          <w:lang w:val="en-US"/>
        </w:rPr>
        <w:t>The Oxford Book of Women's Writing in the United States.</w:t>
      </w:r>
      <w:r w:rsidRPr="008F3D4F">
        <w:rPr>
          <w:lang w:val="en-US"/>
        </w:rPr>
        <w:t xml:space="preserve"> New York: Oxford UP, 1995.</w:t>
      </w:r>
    </w:p>
    <w:p w:rsidR="00744B31" w:rsidRPr="008F3D4F" w:rsidRDefault="00744B31">
      <w:pPr>
        <w:rPr>
          <w:lang w:val="en-US"/>
        </w:rPr>
      </w:pPr>
    </w:p>
    <w:p w:rsidR="00744B31" w:rsidRPr="008F3D4F" w:rsidRDefault="00744B31">
      <w:pPr>
        <w:rPr>
          <w:lang w:val="en-US"/>
        </w:rPr>
      </w:pPr>
    </w:p>
    <w:p w:rsidR="00744B31" w:rsidRPr="008F3D4F" w:rsidRDefault="00744B31">
      <w:pPr>
        <w:rPr>
          <w:lang w:val="en-US"/>
        </w:rPr>
      </w:pPr>
    </w:p>
    <w:p w:rsidR="00744B31" w:rsidRPr="008F3D4F" w:rsidRDefault="00744B31">
      <w:pPr>
        <w:rPr>
          <w:b/>
          <w:lang w:val="en-US"/>
        </w:rPr>
      </w:pPr>
      <w:r w:rsidRPr="008F3D4F">
        <w:rPr>
          <w:b/>
          <w:lang w:val="en-US"/>
        </w:rPr>
        <w:t>Criticism</w:t>
      </w:r>
    </w:p>
    <w:p w:rsidR="00744B31" w:rsidRPr="008F3D4F" w:rsidRDefault="00744B31">
      <w:pPr>
        <w:rPr>
          <w:b/>
          <w:lang w:val="en-US"/>
        </w:rPr>
      </w:pPr>
    </w:p>
    <w:p w:rsidR="005138D8" w:rsidRPr="00536D57" w:rsidRDefault="005138D8" w:rsidP="005138D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>Florczyk, Steven</w:t>
      </w:r>
      <w:r>
        <w:rPr>
          <w:lang w:val="en-US"/>
        </w:rPr>
        <w:t xml:space="preserve">. </w:t>
      </w:r>
      <w:bookmarkStart w:id="2" w:name="_GoBack"/>
      <w:bookmarkEnd w:id="2"/>
      <w:r w:rsidRPr="00553291">
        <w:rPr>
          <w:lang w:val="en-US"/>
        </w:rPr>
        <w:t xml:space="preserve">Rev. of </w:t>
      </w:r>
      <w:r w:rsidRPr="00553291">
        <w:rPr>
          <w:i/>
          <w:lang w:val="en-US"/>
        </w:rPr>
        <w:t>Hemingway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Wars.</w:t>
      </w:r>
      <w:r w:rsidRPr="00553291">
        <w:rPr>
          <w:lang w:val="en-US"/>
        </w:rPr>
        <w:t xml:space="preserve"> By Linda Wagner-Martin. </w:t>
      </w:r>
      <w:r w:rsidRPr="00536D57">
        <w:rPr>
          <w:i/>
          <w:lang w:val="en-US"/>
        </w:rPr>
        <w:t>Hemingway Review</w:t>
      </w:r>
      <w:r w:rsidRPr="00536D57">
        <w:rPr>
          <w:lang w:val="en-US"/>
        </w:rPr>
        <w:t xml:space="preserve"> 37.2 (2018): 149-52.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Werlock, Abby H. P. Rev. of </w:t>
      </w:r>
      <w:r w:rsidRPr="008F3D4F">
        <w:rPr>
          <w:i/>
          <w:lang w:val="en-US"/>
        </w:rPr>
        <w:t>A Historical Guide to Ernest Hemingway.</w:t>
      </w:r>
      <w:r w:rsidRPr="008F3D4F">
        <w:rPr>
          <w:lang w:val="en-US"/>
        </w:rPr>
        <w:t xml:space="preserve"> Ed. Linda Wagner-Martin. </w:t>
      </w:r>
      <w:r w:rsidRPr="008F3D4F">
        <w:rPr>
          <w:i/>
          <w:lang w:val="en-US"/>
        </w:rPr>
        <w:t>The Hemingway Review</w:t>
      </w:r>
      <w:r w:rsidRPr="008F3D4F">
        <w:rPr>
          <w:lang w:val="en-US"/>
        </w:rPr>
        <w:t xml:space="preserve"> 20.1 (Fall 2000): 108-12.*</w:t>
      </w:r>
    </w:p>
    <w:p w:rsidR="00744B31" w:rsidRPr="008F3D4F" w:rsidRDefault="00744B31">
      <w:pPr>
        <w:rPr>
          <w:b/>
          <w:lang w:val="en-US"/>
        </w:rPr>
      </w:pPr>
    </w:p>
    <w:p w:rsidR="00744B31" w:rsidRPr="008F3D4F" w:rsidRDefault="00744B31">
      <w:pPr>
        <w:rPr>
          <w:b/>
          <w:lang w:val="en-US"/>
        </w:rPr>
      </w:pPr>
    </w:p>
    <w:p w:rsidR="00744B31" w:rsidRPr="008F3D4F" w:rsidRDefault="00744B31">
      <w:pPr>
        <w:rPr>
          <w:b/>
          <w:lang w:val="en-US"/>
        </w:rPr>
      </w:pPr>
    </w:p>
    <w:p w:rsidR="00744B31" w:rsidRPr="008F3D4F" w:rsidRDefault="00744B31">
      <w:pPr>
        <w:rPr>
          <w:b/>
          <w:lang w:val="en-US"/>
        </w:rPr>
      </w:pPr>
    </w:p>
    <w:p w:rsidR="00744B31" w:rsidRPr="008F3D4F" w:rsidRDefault="00744B31">
      <w:pPr>
        <w:rPr>
          <w:b/>
          <w:lang w:val="en-US"/>
        </w:rPr>
      </w:pPr>
      <w:r w:rsidRPr="008F3D4F">
        <w:rPr>
          <w:b/>
          <w:lang w:val="en-US"/>
        </w:rPr>
        <w:t>Edited works</w:t>
      </w:r>
    </w:p>
    <w:p w:rsidR="00744B31" w:rsidRPr="008F3D4F" w:rsidRDefault="00744B31">
      <w:pPr>
        <w:rPr>
          <w:b/>
          <w:lang w:val="en-US"/>
        </w:rPr>
      </w:pPr>
    </w:p>
    <w:p w:rsidR="00744B31" w:rsidRPr="008F3D4F" w:rsidRDefault="00744B31">
      <w:pPr>
        <w:rPr>
          <w:lang w:val="en-US"/>
        </w:rPr>
      </w:pPr>
      <w:r w:rsidRPr="008F3D4F">
        <w:rPr>
          <w:i/>
          <w:lang w:val="en-US"/>
        </w:rPr>
        <w:t>Ernest Hemingway: Six Decades of Criticism:</w:t>
      </w:r>
    </w:p>
    <w:p w:rsidR="00744B31" w:rsidRPr="008F3D4F" w:rsidRDefault="00744B31">
      <w:pPr>
        <w:rPr>
          <w:b/>
          <w:lang w:val="en-US"/>
        </w:rPr>
      </w:pP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Nagel, James. "Catherine Barkley and Retrospective Narration in </w:t>
      </w:r>
      <w:r w:rsidRPr="008F3D4F">
        <w:rPr>
          <w:i/>
          <w:lang w:val="en-US"/>
        </w:rPr>
        <w:t xml:space="preserve">A Farewell to Arms." </w:t>
      </w:r>
      <w:r w:rsidRPr="008F3D4F">
        <w:rPr>
          <w:lang w:val="en-US"/>
        </w:rPr>
        <w:t xml:space="preserve">In </w:t>
      </w:r>
      <w:r w:rsidRPr="008F3D4F">
        <w:rPr>
          <w:i/>
          <w:lang w:val="en-US"/>
        </w:rPr>
        <w:t>Ernest Hemingway: Six Decades of Criticism.</w:t>
      </w:r>
      <w:r w:rsidRPr="008F3D4F">
        <w:rPr>
          <w:lang w:val="en-US"/>
        </w:rPr>
        <w:t xml:space="preserve"> Ed. Linda W. Wagner. East Lansing: Michigan State UP, 1987. 171-86.*</w:t>
      </w:r>
    </w:p>
    <w:p w:rsidR="00646039" w:rsidRPr="008F3D4F" w:rsidRDefault="00646039" w:rsidP="00646039">
      <w:pPr>
        <w:rPr>
          <w:lang w:val="en-US"/>
        </w:rPr>
      </w:pPr>
      <w:r w:rsidRPr="008F3D4F">
        <w:rPr>
          <w:lang w:val="en-US"/>
        </w:rPr>
        <w:t xml:space="preserve">McKay, Claude. "On Hemingway." In </w:t>
      </w:r>
      <w:r w:rsidRPr="008F3D4F">
        <w:rPr>
          <w:i/>
          <w:lang w:val="en-US"/>
        </w:rPr>
        <w:t>Ernest Hemingway: Six Decades of Criticism.</w:t>
      </w:r>
      <w:r w:rsidRPr="008F3D4F">
        <w:rPr>
          <w:lang w:val="en-US"/>
        </w:rPr>
        <w:t xml:space="preserve"> Ed. Linda W. Wagner. East Lansing: Michigan State UP, 1987. 167-70.*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Martin, Robert A. "Hemingway and the Ambulance Drivers in </w:t>
      </w:r>
      <w:r w:rsidRPr="008F3D4F">
        <w:rPr>
          <w:i/>
          <w:lang w:val="en-US"/>
        </w:rPr>
        <w:t xml:space="preserve">A Farewell to Arms." </w:t>
      </w:r>
      <w:r w:rsidRPr="008F3D4F">
        <w:rPr>
          <w:lang w:val="en-US"/>
        </w:rPr>
        <w:t xml:space="preserve">In </w:t>
      </w:r>
      <w:r w:rsidRPr="008F3D4F">
        <w:rPr>
          <w:i/>
          <w:lang w:val="en-US"/>
        </w:rPr>
        <w:t>Ernest Hemingway: Six Decades of Criticism.</w:t>
      </w:r>
      <w:r w:rsidRPr="008F3D4F">
        <w:rPr>
          <w:lang w:val="en-US"/>
        </w:rPr>
        <w:t xml:space="preserve"> Ed. Linda W. Wagner. East Lansing: Michigan State UP, 1987. 195-202.*</w:t>
      </w:r>
    </w:p>
    <w:p w:rsidR="00744B31" w:rsidRPr="008F3D4F" w:rsidRDefault="00744B31">
      <w:pPr>
        <w:rPr>
          <w:lang w:val="en-US"/>
        </w:rPr>
      </w:pPr>
      <w:r w:rsidRPr="008F3D4F">
        <w:rPr>
          <w:lang w:val="en-US"/>
        </w:rPr>
        <w:t xml:space="preserve">Wagner-Martin, Linda. (Linda W. Wagner). "The Poem of Santiago and Manolín." In </w:t>
      </w:r>
      <w:r w:rsidRPr="008F3D4F">
        <w:rPr>
          <w:i/>
          <w:lang w:val="en-US"/>
        </w:rPr>
        <w:t>Ernest Hemingway: Six Decades of Criticism.</w:t>
      </w:r>
      <w:r w:rsidRPr="008F3D4F">
        <w:rPr>
          <w:lang w:val="en-US"/>
        </w:rPr>
        <w:t xml:space="preserve"> Ed. Linda W. Wagner. East Lansing: Michigan State UP, 1987. 275-88.*</w:t>
      </w:r>
    </w:p>
    <w:p w:rsidR="00CC7552" w:rsidRPr="008F3D4F" w:rsidRDefault="00CC7552" w:rsidP="00CC7552">
      <w:pPr>
        <w:rPr>
          <w:lang w:val="en-US"/>
        </w:rPr>
      </w:pPr>
      <w:r w:rsidRPr="008F3D4F">
        <w:rPr>
          <w:lang w:val="en-US"/>
        </w:rPr>
        <w:t xml:space="preserve">DeFalco, Joseph M. "'Bimini' and the Subject of Hemingway's </w:t>
      </w:r>
      <w:r w:rsidRPr="008F3D4F">
        <w:rPr>
          <w:i/>
          <w:lang w:val="en-US"/>
        </w:rPr>
        <w:t xml:space="preserve">Islands in the Stream." </w:t>
      </w:r>
      <w:r w:rsidRPr="008F3D4F">
        <w:rPr>
          <w:lang w:val="en-US"/>
        </w:rPr>
        <w:t xml:space="preserve">In </w:t>
      </w:r>
      <w:r w:rsidRPr="008F3D4F">
        <w:rPr>
          <w:i/>
          <w:lang w:val="en-US"/>
        </w:rPr>
        <w:t>Ernest Hemingway: Six Decades of Criticism.</w:t>
      </w:r>
      <w:r w:rsidRPr="008F3D4F">
        <w:rPr>
          <w:lang w:val="en-US"/>
        </w:rPr>
        <w:t xml:space="preserve"> Ed. Linda W. Wagner. East Lansing: Michigan State UP, 1987. 313-24.*</w:t>
      </w:r>
    </w:p>
    <w:p w:rsidR="00744B31" w:rsidRPr="008F3D4F" w:rsidRDefault="00744B31">
      <w:pPr>
        <w:rPr>
          <w:lang w:val="en-US"/>
        </w:rPr>
      </w:pPr>
    </w:p>
    <w:p w:rsidR="00744B31" w:rsidRPr="008F3D4F" w:rsidRDefault="00744B31">
      <w:pPr>
        <w:ind w:right="10"/>
        <w:rPr>
          <w:lang w:val="en-US"/>
        </w:rPr>
      </w:pPr>
    </w:p>
    <w:p w:rsidR="00744B31" w:rsidRPr="008F3D4F" w:rsidRDefault="00744B31">
      <w:pPr>
        <w:ind w:right="10"/>
        <w:rPr>
          <w:lang w:val="en-US"/>
        </w:rPr>
      </w:pPr>
    </w:p>
    <w:p w:rsidR="00744B31" w:rsidRPr="008F3D4F" w:rsidRDefault="00744B31" w:rsidP="00744B31">
      <w:pPr>
        <w:ind w:right="10"/>
        <w:rPr>
          <w:lang w:val="en-US"/>
        </w:rPr>
      </w:pPr>
      <w:r w:rsidRPr="008F3D4F">
        <w:rPr>
          <w:i/>
          <w:lang w:val="en-US"/>
        </w:rPr>
        <w:t xml:space="preserve">Ernest Hemingway's </w:t>
      </w:r>
      <w:r w:rsidRPr="008F3D4F">
        <w:rPr>
          <w:i/>
          <w:smallCaps/>
          <w:lang w:val="en-US"/>
        </w:rPr>
        <w:t xml:space="preserve">The Sun Also Rises: </w:t>
      </w:r>
      <w:r w:rsidRPr="008F3D4F">
        <w:rPr>
          <w:i/>
          <w:lang w:val="en-US"/>
        </w:rPr>
        <w:t>A Casebook:</w:t>
      </w:r>
    </w:p>
    <w:p w:rsidR="00744B31" w:rsidRPr="008F3D4F" w:rsidRDefault="00744B31" w:rsidP="00744B31">
      <w:pPr>
        <w:rPr>
          <w:lang w:val="en-US"/>
        </w:rPr>
      </w:pPr>
    </w:p>
    <w:p w:rsidR="00744B31" w:rsidRPr="008F3D4F" w:rsidRDefault="00744B31">
      <w:pPr>
        <w:ind w:right="10"/>
        <w:rPr>
          <w:lang w:val="en-US"/>
        </w:rPr>
      </w:pPr>
      <w:r w:rsidRPr="008F3D4F">
        <w:rPr>
          <w:lang w:val="en-US"/>
        </w:rPr>
        <w:t xml:space="preserve">Elliott, Ira. "Performance Art: Jake Barnes and 'Masculine' Signification." In </w:t>
      </w:r>
      <w:r w:rsidRPr="008F3D4F">
        <w:rPr>
          <w:i/>
          <w:lang w:val="en-US"/>
        </w:rPr>
        <w:t xml:space="preserve">Ernest Hemingway's </w:t>
      </w:r>
      <w:r w:rsidRPr="008F3D4F">
        <w:rPr>
          <w:i/>
          <w:smallCaps/>
          <w:lang w:val="en-US"/>
        </w:rPr>
        <w:t xml:space="preserve">The Sun Also Rises: </w:t>
      </w:r>
      <w:r w:rsidRPr="008F3D4F">
        <w:rPr>
          <w:i/>
          <w:lang w:val="en-US"/>
        </w:rPr>
        <w:t>A Casebook.</w:t>
      </w:r>
      <w:r w:rsidRPr="008F3D4F">
        <w:rPr>
          <w:lang w:val="en-US"/>
        </w:rPr>
        <w:t xml:space="preserve"> Ed. Linda Wagner-Martin. Oxford: Oxford UP, 2002. 63-80.*</w:t>
      </w:r>
    </w:p>
    <w:p w:rsidR="00744B31" w:rsidRPr="008F3D4F" w:rsidRDefault="00744B31">
      <w:pPr>
        <w:ind w:right="10"/>
        <w:rPr>
          <w:lang w:val="en-US"/>
        </w:rPr>
      </w:pPr>
      <w:r w:rsidRPr="008F3D4F">
        <w:rPr>
          <w:lang w:val="en-US"/>
        </w:rPr>
        <w:t xml:space="preserve">Traber, Daniel S. "Whiteness and the Rejected Other in </w:t>
      </w:r>
      <w:r w:rsidRPr="008F3D4F">
        <w:rPr>
          <w:i/>
          <w:lang w:val="en-US"/>
        </w:rPr>
        <w:t xml:space="preserve">The Sun Also Rises." </w:t>
      </w:r>
      <w:r w:rsidRPr="008F3D4F">
        <w:rPr>
          <w:lang w:val="en-US"/>
        </w:rPr>
        <w:t xml:space="preserve">In </w:t>
      </w:r>
      <w:r w:rsidRPr="008F3D4F">
        <w:rPr>
          <w:i/>
          <w:lang w:val="en-US"/>
        </w:rPr>
        <w:t xml:space="preserve">Ernest Hemingway's </w:t>
      </w:r>
      <w:r w:rsidRPr="008F3D4F">
        <w:rPr>
          <w:i/>
          <w:smallCaps/>
          <w:lang w:val="en-US"/>
        </w:rPr>
        <w:t xml:space="preserve">The Sun Also Rises: </w:t>
      </w:r>
      <w:r w:rsidRPr="008F3D4F">
        <w:rPr>
          <w:i/>
          <w:lang w:val="en-US"/>
        </w:rPr>
        <w:t>A Casebook.</w:t>
      </w:r>
      <w:r w:rsidRPr="008F3D4F">
        <w:rPr>
          <w:lang w:val="en-US"/>
        </w:rPr>
        <w:t xml:space="preserve"> Oxford: Oxford UP, 2002. 167-86.*</w:t>
      </w:r>
    </w:p>
    <w:p w:rsidR="00744B31" w:rsidRDefault="00744B31">
      <w:pPr>
        <w:ind w:right="10"/>
      </w:pPr>
      <w:r w:rsidRPr="008F3D4F">
        <w:rPr>
          <w:lang w:val="en-US"/>
        </w:rPr>
        <w:t xml:space="preserve">Moddelmog, Debra A. "Contradictory Bodies in </w:t>
      </w:r>
      <w:r w:rsidRPr="008F3D4F">
        <w:rPr>
          <w:i/>
          <w:lang w:val="en-US"/>
        </w:rPr>
        <w:t xml:space="preserve">The Sun Also Rises." </w:t>
      </w:r>
      <w:r w:rsidRPr="008F3D4F">
        <w:rPr>
          <w:lang w:val="en-US"/>
        </w:rPr>
        <w:t xml:space="preserve">In </w:t>
      </w:r>
      <w:r w:rsidRPr="008F3D4F">
        <w:rPr>
          <w:i/>
          <w:lang w:val="en-US"/>
        </w:rPr>
        <w:t xml:space="preserve">Ernest Hemingway's </w:t>
      </w:r>
      <w:r w:rsidRPr="008F3D4F">
        <w:rPr>
          <w:i/>
          <w:smallCaps/>
          <w:lang w:val="en-US"/>
        </w:rPr>
        <w:t xml:space="preserve">The Sun Also Rises: </w:t>
      </w:r>
      <w:r w:rsidRPr="008F3D4F">
        <w:rPr>
          <w:i/>
          <w:lang w:val="en-US"/>
        </w:rPr>
        <w:t>A Casebook.</w:t>
      </w:r>
      <w:r w:rsidRPr="008F3D4F">
        <w:rPr>
          <w:lang w:val="en-US"/>
        </w:rPr>
        <w:t xml:space="preserve"> Ed. Linda Wagner-Martin. </w:t>
      </w:r>
      <w:r>
        <w:t>Oxford: Oxford UP, 2002. 155-66.*</w:t>
      </w:r>
    </w:p>
    <w:p w:rsidR="00744B31" w:rsidRDefault="00744B31" w:rsidP="00744B31"/>
    <w:p w:rsidR="00744B31" w:rsidRDefault="00744B31"/>
    <w:sectPr w:rsidR="00744B31" w:rsidSect="00744B3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E475F"/>
    <w:rsid w:val="005138D8"/>
    <w:rsid w:val="00646039"/>
    <w:rsid w:val="00744B31"/>
    <w:rsid w:val="008F3D4F"/>
    <w:rsid w:val="00A1142C"/>
    <w:rsid w:val="00C02F27"/>
    <w:rsid w:val="00CB70E8"/>
    <w:rsid w:val="00CC755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CA11BA"/>
  <w14:defaultImageDpi w14:val="300"/>
  <w15:docId w15:val="{9AC157D5-9F0C-5146-8C7F-3D50E51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3822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2018-07-12T23:18:00Z</dcterms:created>
  <dcterms:modified xsi:type="dcterms:W3CDTF">2019-09-22T13:18:00Z</dcterms:modified>
</cp:coreProperties>
</file>