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13F" w:rsidRPr="00F50959" w:rsidRDefault="0055713F" w:rsidP="0055713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55713F" w:rsidRPr="003544E6" w:rsidRDefault="0055713F" w:rsidP="0055713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55713F" w:rsidRPr="003544E6" w:rsidRDefault="0055713F" w:rsidP="0055713F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55713F" w:rsidRPr="003544E6" w:rsidRDefault="0055713F" w:rsidP="0055713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55713F" w:rsidRPr="0055713F" w:rsidRDefault="0055713F" w:rsidP="0055713F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55713F">
        <w:rPr>
          <w:sz w:val="24"/>
          <w:lang w:val="es-ES"/>
        </w:rPr>
        <w:t>(University of Zaragoza, Spain)</w:t>
      </w:r>
    </w:p>
    <w:p w:rsidR="0055713F" w:rsidRPr="0055713F" w:rsidRDefault="0055713F" w:rsidP="0055713F">
      <w:pPr>
        <w:jc w:val="center"/>
        <w:rPr>
          <w:sz w:val="24"/>
          <w:lang w:val="es-ES"/>
        </w:rPr>
      </w:pPr>
    </w:p>
    <w:bookmarkEnd w:id="0"/>
    <w:bookmarkEnd w:id="1"/>
    <w:p w:rsidR="0055713F" w:rsidRPr="0055713F" w:rsidRDefault="0055713F" w:rsidP="0055713F">
      <w:pPr>
        <w:ind w:left="0" w:firstLine="0"/>
        <w:jc w:val="center"/>
        <w:rPr>
          <w:color w:val="000000"/>
          <w:sz w:val="24"/>
          <w:lang w:val="es-ES"/>
        </w:rPr>
      </w:pPr>
    </w:p>
    <w:p w:rsidR="00FB6C7E" w:rsidRPr="0055713F" w:rsidRDefault="00FB6C7E">
      <w:pPr>
        <w:ind w:left="0" w:firstLine="0"/>
        <w:jc w:val="center"/>
        <w:rPr>
          <w:color w:val="000000"/>
          <w:lang w:val="es-ES"/>
        </w:rPr>
      </w:pPr>
      <w:bookmarkStart w:id="2" w:name="_GoBack"/>
      <w:bookmarkEnd w:id="2"/>
    </w:p>
    <w:p w:rsidR="00FB6C7E" w:rsidRPr="008D3AC8" w:rsidRDefault="00FB6C7E" w:rsidP="00FB6C7E">
      <w:pPr>
        <w:pStyle w:val="Ttulo1"/>
        <w:rPr>
          <w:rFonts w:ascii="Times" w:hAnsi="Times"/>
          <w:smallCaps/>
          <w:sz w:val="36"/>
        </w:rPr>
      </w:pPr>
      <w:r w:rsidRPr="008D3AC8">
        <w:rPr>
          <w:rFonts w:ascii="Times" w:hAnsi="Times"/>
          <w:smallCaps/>
          <w:sz w:val="36"/>
        </w:rPr>
        <w:t>Mª Rosario Arias Doblas</w:t>
      </w:r>
    </w:p>
    <w:p w:rsidR="00FB6C7E" w:rsidRDefault="00FB6C7E">
      <w:pPr>
        <w:ind w:right="58"/>
        <w:rPr>
          <w:b/>
        </w:rPr>
      </w:pPr>
    </w:p>
    <w:p w:rsidR="00FB6C7E" w:rsidRPr="004F0CF3" w:rsidRDefault="00FB6C7E">
      <w:pPr>
        <w:ind w:right="58"/>
        <w:rPr>
          <w:b/>
          <w:sz w:val="24"/>
        </w:rPr>
      </w:pPr>
      <w:r w:rsidRPr="004F0CF3">
        <w:rPr>
          <w:sz w:val="24"/>
        </w:rPr>
        <w:t xml:space="preserve">(Spanish Anglist, feminist critic, U de Málaga; </w:t>
      </w:r>
      <w:hyperlink r:id="rId5" w:history="1">
        <w:r w:rsidRPr="00D50077">
          <w:rPr>
            <w:rStyle w:val="Hipervnculo"/>
            <w:sz w:val="24"/>
          </w:rPr>
          <w:t>rarias@uma.es</w:t>
        </w:r>
      </w:hyperlink>
      <w:r w:rsidRPr="00D50077">
        <w:rPr>
          <w:sz w:val="24"/>
        </w:rPr>
        <w:t>)</w:t>
      </w:r>
    </w:p>
    <w:p w:rsidR="00FB6C7E" w:rsidRDefault="00FB6C7E">
      <w:pPr>
        <w:ind w:right="58"/>
        <w:rPr>
          <w:b/>
        </w:rPr>
      </w:pPr>
    </w:p>
    <w:p w:rsidR="00FB6C7E" w:rsidRDefault="00FB6C7E">
      <w:pPr>
        <w:ind w:right="58"/>
        <w:rPr>
          <w:b/>
        </w:rPr>
      </w:pPr>
    </w:p>
    <w:p w:rsidR="00FB6C7E" w:rsidRDefault="00FB6C7E">
      <w:pPr>
        <w:ind w:right="58"/>
        <w:rPr>
          <w:b/>
        </w:rPr>
      </w:pPr>
      <w:r>
        <w:rPr>
          <w:b/>
        </w:rPr>
        <w:t>Works</w:t>
      </w:r>
    </w:p>
    <w:p w:rsidR="00FB6C7E" w:rsidRDefault="00FB6C7E">
      <w:pPr>
        <w:ind w:right="58"/>
        <w:rPr>
          <w:b/>
        </w:rPr>
      </w:pPr>
    </w:p>
    <w:p w:rsidR="00FB6C7E" w:rsidRPr="0055713F" w:rsidRDefault="00FB6C7E">
      <w:pPr>
        <w:ind w:right="58"/>
        <w:rPr>
          <w:lang w:val="en-US"/>
        </w:rPr>
      </w:pPr>
      <w:r>
        <w:t xml:space="preserve">Arias Doblas, Mª Rosario. </w:t>
      </w:r>
      <w:r w:rsidRPr="0055713F">
        <w:rPr>
          <w:lang w:val="en-US"/>
        </w:rPr>
        <w:t xml:space="preserve">"Gender Ambiguity and Desire in </w:t>
      </w:r>
      <w:r w:rsidRPr="0055713F">
        <w:rPr>
          <w:i/>
          <w:lang w:val="en-US"/>
        </w:rPr>
        <w:t>Twelfth Night." SEDERI VII</w:t>
      </w:r>
      <w:r w:rsidRPr="0055713F">
        <w:rPr>
          <w:lang w:val="en-US"/>
        </w:rPr>
        <w:t xml:space="preserve"> (1996).</w:t>
      </w:r>
    </w:p>
    <w:p w:rsidR="00FB6C7E" w:rsidRDefault="00FB6C7E" w:rsidP="00FB6C7E">
      <w:r w:rsidRPr="0055713F">
        <w:rPr>
          <w:lang w:val="en-US"/>
        </w:rPr>
        <w:t xml:space="preserve">_____. "Topical Interests and Typical Places in Doris Lessing's 'London Observed'." In </w:t>
      </w:r>
      <w:r w:rsidRPr="0055713F">
        <w:rPr>
          <w:i/>
          <w:lang w:val="en-US"/>
        </w:rPr>
        <w:t>First International Conference on English Studies: Past, Present and Future: Costa de Almería, 19-25 de Octubre, 1997.</w:t>
      </w:r>
      <w:r w:rsidRPr="0055713F">
        <w:rPr>
          <w:lang w:val="en-US"/>
        </w:rPr>
        <w:t xml:space="preserve"> </w:t>
      </w:r>
      <w:r>
        <w:t>Ed. Annette Gomis et al. CD-ROM. Almería: U de Almería, n.d. [2001]*</w:t>
      </w:r>
    </w:p>
    <w:p w:rsidR="00FB6C7E" w:rsidRDefault="00FB6C7E">
      <w:r w:rsidRPr="0055713F">
        <w:rPr>
          <w:lang w:val="en-US"/>
        </w:rPr>
        <w:t xml:space="preserve">_____. Rev. of </w:t>
      </w:r>
      <w:r w:rsidRPr="0055713F">
        <w:rPr>
          <w:i/>
          <w:lang w:val="en-US"/>
        </w:rPr>
        <w:t>As She Likes It.</w:t>
      </w:r>
      <w:r w:rsidRPr="0055713F">
        <w:rPr>
          <w:lang w:val="en-US"/>
        </w:rPr>
        <w:t xml:space="preserve"> </w:t>
      </w:r>
      <w:r>
        <w:t xml:space="preserve">By Penny Gay. </w:t>
      </w:r>
      <w:r>
        <w:rPr>
          <w:i/>
        </w:rPr>
        <w:t xml:space="preserve">Atlantis </w:t>
      </w:r>
      <w:r>
        <w:t>18 (June-Dec.1996 [issued 1998]): 507-12.*</w:t>
      </w:r>
    </w:p>
    <w:p w:rsidR="00FB6C7E" w:rsidRDefault="00FB6C7E">
      <w:r>
        <w:t xml:space="preserve">_____. "Gender Ambiguity and Desire in </w:t>
      </w:r>
      <w:r>
        <w:rPr>
          <w:i/>
        </w:rPr>
        <w:t xml:space="preserve">Twelfth Night." </w:t>
      </w:r>
      <w:r>
        <w:t xml:space="preserve">In </w:t>
      </w:r>
      <w:r>
        <w:rPr>
          <w:i/>
        </w:rPr>
        <w:t>SEDERI VII.</w:t>
      </w:r>
      <w:r>
        <w:t xml:space="preserve"> Ed. S. González Fernández-Corugedo et al. Coruña: SEDERI, 1996. 261-64.*</w:t>
      </w:r>
    </w:p>
    <w:p w:rsidR="00FB6C7E" w:rsidRDefault="00FB6C7E">
      <w:pPr>
        <w:ind w:right="58"/>
      </w:pPr>
      <w:r>
        <w:t xml:space="preserve">_____. "Dinámica del erotismo en </w:t>
      </w:r>
      <w:r>
        <w:rPr>
          <w:i/>
        </w:rPr>
        <w:t xml:space="preserve">As You Like It </w:t>
      </w:r>
      <w:r>
        <w:t xml:space="preserve">y </w:t>
      </w:r>
      <w:r>
        <w:rPr>
          <w:i/>
        </w:rPr>
        <w:t xml:space="preserve">Twelfth Night." Proceedings of the 20th International AEDEAN Conference. </w:t>
      </w:r>
      <w:r>
        <w:t>Barcelona: Universitat de Barcelona, Facultat de Filología, 1997. 365-70.*</w:t>
      </w:r>
    </w:p>
    <w:p w:rsidR="00FB6C7E" w:rsidRDefault="00FB6C7E">
      <w:r>
        <w:t xml:space="preserve">_____. Rev. of </w:t>
      </w:r>
      <w:r>
        <w:rPr>
          <w:i/>
        </w:rPr>
        <w:t>Strange Things.</w:t>
      </w:r>
      <w:r>
        <w:t xml:space="preserve"> By Margaret Atwood. </w:t>
      </w:r>
      <w:r>
        <w:rPr>
          <w:i/>
        </w:rPr>
        <w:t>Revista Alicantina de Estudios Ingleses</w:t>
      </w:r>
      <w:r>
        <w:t xml:space="preserve"> 10 (1997): 275-78.*</w:t>
      </w:r>
    </w:p>
    <w:p w:rsidR="00FB6C7E" w:rsidRDefault="00FB6C7E">
      <w:r>
        <w:t xml:space="preserve">_____. "Mothering and Gothic Horror in Hilary Mantel's </w:t>
      </w:r>
      <w:r>
        <w:rPr>
          <w:i/>
        </w:rPr>
        <w:t>Every Day Is Mother's Day</w:t>
      </w:r>
      <w:r>
        <w:t xml:space="preserve">." </w:t>
      </w:r>
      <w:r>
        <w:rPr>
          <w:i/>
        </w:rPr>
        <w:t xml:space="preserve">Actas del XXI Congreso Internacional AEDEAN.  </w:t>
      </w:r>
      <w:r>
        <w:t>Ed. F. Toda et al. Sevilla: U de Sevilla, 1999. 213-18.*</w:t>
      </w:r>
    </w:p>
    <w:p w:rsidR="00FB6C7E" w:rsidRDefault="00FB6C7E">
      <w:r>
        <w:t xml:space="preserve">_____. "An Interview with Hilary Mantel." </w:t>
      </w:r>
      <w:r>
        <w:rPr>
          <w:i/>
        </w:rPr>
        <w:t>Atlantis</w:t>
      </w:r>
      <w:r>
        <w:t xml:space="preserve"> 20.2 (1998 [issued Dec. 1999]): 277-89.*</w:t>
      </w:r>
    </w:p>
    <w:p w:rsidR="00FB6C7E" w:rsidRDefault="00FB6C7E">
      <w:r>
        <w:t xml:space="preserve">_____. "Language, Gender and Science in Contemporary Evolutionary Narratives."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:rsidR="00FB6C7E" w:rsidRDefault="00FB6C7E">
      <w:r>
        <w:lastRenderedPageBreak/>
        <w:t xml:space="preserve">_____. "Food and (Maternal) Fear: The Monstrous Feminine in Hilary Mantel's  </w:t>
      </w:r>
      <w:r>
        <w:rPr>
          <w:i/>
        </w:rPr>
        <w:t xml:space="preserve">An Experiment in Love." </w:t>
      </w:r>
      <w:r>
        <w:t xml:space="preserve">In </w:t>
      </w:r>
      <w:r>
        <w:rPr>
          <w:i/>
        </w:rPr>
        <w:t xml:space="preserve">Fifty Years of English Studies in Spain </w:t>
      </w:r>
      <w:r>
        <w:t>[…]</w:t>
      </w:r>
      <w:r>
        <w:rPr>
          <w:i/>
        </w:rPr>
        <w:t xml:space="preserve"> Actas del XXVI Congreso de AEDEAN,</w:t>
      </w:r>
      <w:r>
        <w:t xml:space="preserve"> ed. Ignacio Palacios et al. Santiago de Compostela: U de Santiago de Compostela, 2003. 519-26.*</w:t>
      </w:r>
    </w:p>
    <w:p w:rsidR="00FB6C7E" w:rsidRDefault="00FB6C7E">
      <w:r>
        <w:t xml:space="preserve">_____. "The Past Has a Great Future: History and Desire in Sarah Waters's Neo-Victorian Fiction." 2003. In </w:t>
      </w:r>
      <w:r>
        <w:rPr>
          <w:i/>
        </w:rPr>
        <w:t>Actas del XXVII Congreso Internacional de AEDEAN / Proceedings of the 27th International AEDEAN Conference.</w:t>
      </w:r>
      <w:r>
        <w:t xml:space="preserve"> Ed. Antonio R[odríguez] Celada, Daniel Pastor García, and Pedro Javier Pardo García. CD-ROM. Salamanca: Departamento de Filología Inglesa (Universidad de Salamanca) / Asociación Española de Estudios Anglo-Norteamericanos, 2004.*</w:t>
      </w:r>
    </w:p>
    <w:p w:rsidR="00FB6C7E" w:rsidRDefault="00FB6C7E">
      <w:pPr>
        <w:rPr>
          <w:i/>
        </w:rPr>
      </w:pPr>
      <w:r>
        <w:t xml:space="preserve">_____. Rev. of </w:t>
      </w:r>
      <w:r>
        <w:rPr>
          <w:i/>
        </w:rPr>
        <w:t>Sólo ellas: familia y feminismo en la novela irlandesa contemporánea.</w:t>
      </w:r>
      <w:r>
        <w:t xml:space="preserve"> By Auxiliadora Pérez Vides. </w:t>
      </w:r>
      <w:r>
        <w:rPr>
          <w:i/>
        </w:rPr>
        <w:t>Atlantis</w:t>
      </w:r>
      <w:r>
        <w:t xml:space="preserve"> 26.2 (Dec. 2004): 99-103.*</w:t>
      </w:r>
    </w:p>
    <w:p w:rsidR="00FB6C7E" w:rsidRDefault="00FB6C7E" w:rsidP="00FB6C7E">
      <w:pPr>
        <w:ind w:left="709" w:hanging="709"/>
      </w:pPr>
      <w:r>
        <w:t xml:space="preserve">_____. Rev. of </w:t>
      </w:r>
      <w:r>
        <w:rPr>
          <w:i/>
        </w:rPr>
        <w:t>Inside Out.</w:t>
      </w:r>
      <w:r>
        <w:t xml:space="preserve"> Ed. Teresa Gómez Reus and Aránzazu Usandizaga. </w:t>
      </w:r>
      <w:r>
        <w:rPr>
          <w:i/>
        </w:rPr>
        <w:t>Atlantis</w:t>
      </w:r>
      <w:r>
        <w:t xml:space="preserve"> 33.1 (June 2011): 149-55.*</w:t>
      </w:r>
    </w:p>
    <w:p w:rsidR="00FB6C7E" w:rsidRPr="008810FE" w:rsidRDefault="00FB6C7E" w:rsidP="00FB6C7E">
      <w:pPr>
        <w:rPr>
          <w:color w:val="000000"/>
        </w:rPr>
      </w:pPr>
      <w:r w:rsidRPr="008810FE">
        <w:rPr>
          <w:color w:val="000000"/>
        </w:rPr>
        <w:t xml:space="preserve">_____. "Back to the Future:  Gendered Spaces and Territories in Doris Lessing's </w:t>
      </w:r>
      <w:r w:rsidRPr="008810FE">
        <w:rPr>
          <w:i/>
          <w:color w:val="000000"/>
        </w:rPr>
        <w:t>The Marriages Between  Zones Three, Four and Five</w:t>
      </w:r>
      <w:r w:rsidRPr="008810FE">
        <w:rPr>
          <w:color w:val="000000"/>
        </w:rPr>
        <w:t xml:space="preserve">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:rsidR="002B6C45" w:rsidRDefault="002B6C45" w:rsidP="002B6C45">
      <w:r>
        <w:t xml:space="preserve">_____. Rev. of </w:t>
      </w:r>
      <w:r>
        <w:rPr>
          <w:i/>
        </w:rPr>
        <w:t>El sustrato cultural de la violencia de género: Literatura, arte, cine y videojuegos.</w:t>
      </w:r>
      <w:r>
        <w:t xml:space="preserve"> Ed. Ángeles de la Concha. </w:t>
      </w:r>
      <w:r>
        <w:rPr>
          <w:i/>
        </w:rPr>
        <w:t>Miscelánea</w:t>
      </w:r>
      <w:r>
        <w:t xml:space="preserve"> 46 (2012): 125-30.*</w:t>
      </w:r>
    </w:p>
    <w:p w:rsidR="001D12A5" w:rsidRDefault="001D12A5" w:rsidP="001D12A5">
      <w:r>
        <w:t xml:space="preserve">_____. Rev. of </w:t>
      </w:r>
      <w:r>
        <w:rPr>
          <w:i/>
        </w:rPr>
        <w:t>Women in Transit through Literary Liminal Spaces.</w:t>
      </w:r>
      <w:r>
        <w:t xml:space="preserve"> Ed. Teresa Gómez Reus and Terry Gifford. </w:t>
      </w:r>
      <w:r>
        <w:rPr>
          <w:i/>
        </w:rPr>
        <w:t>Atlantis</w:t>
      </w:r>
      <w:r>
        <w:t xml:space="preserve"> 37.1 (June 2015): 213-16.*</w:t>
      </w:r>
    </w:p>
    <w:p w:rsidR="00FB6C7E" w:rsidRDefault="00FB6C7E">
      <w:r>
        <w:t xml:space="preserve">Arias, Rosario, Pilar Hidalgo Andreu and Carmen Lara. "La novela del Holocausto en Inglaterra: Historia, trauma, representación." Abstract.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:rsidR="00FB6C7E" w:rsidRDefault="00FB6C7E">
      <w:pPr>
        <w:rPr>
          <w:color w:val="000000"/>
        </w:rPr>
      </w:pPr>
      <w:r>
        <w:rPr>
          <w:color w:val="000000"/>
        </w:rPr>
        <w:t xml:space="preserve">Arias Doblas, Rosario, Ángeles de la Concha Muñoz, Julia Salmerón Cabañas and Ana I. Zamorano Rueda. "Guerra, violencia y cuestiones de género en la representación del trauma."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151-67.*</w:t>
      </w:r>
    </w:p>
    <w:p w:rsidR="00FB6C7E" w:rsidRDefault="00FB6C7E">
      <w:r>
        <w:lastRenderedPageBreak/>
        <w:t>Arias, Rosario, and Patricia Pulham, eds.</w:t>
      </w:r>
      <w:r>
        <w:rPr>
          <w:i/>
        </w:rPr>
        <w:t xml:space="preserve"> Haunting and Spectrality in Neo-Victorian Fiction: Possessing the Past. </w:t>
      </w:r>
      <w:r>
        <w:t>London and New York: Palgrave Macmillan, 2010.</w:t>
      </w:r>
    </w:p>
    <w:p w:rsidR="00FB6C7E" w:rsidRDefault="00FB6C7E" w:rsidP="00FB6C7E">
      <w:r>
        <w:t xml:space="preserve">Arias Doblas, Rosario; Carmen M. Lara Rallo, and Laura Lojo Rodríguez. "La conceptualización visual de la intertextualidad: El palimpsesto." 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:rsidR="00FB6C7E" w:rsidRDefault="00FB6C7E" w:rsidP="00FB6C7E">
      <w:r>
        <w:t xml:space="preserve">Arias Doblas, Rosario, Miriam Borham Puyal and Laura Monrós Gaspar. "Tracing Sensation: Women as 'Creatures of Sensation' from the Long Eighteenth Century to the Victorian and Neo-Victorian Novel." In </w:t>
      </w:r>
      <w:r>
        <w:rPr>
          <w:i/>
        </w:rPr>
        <w:t>A View from the South: Contemporary English and American Studies.</w:t>
      </w:r>
      <w:r>
        <w:t xml:space="preserve"> (34th AEDEAN International Conference). Ed. José R. Ibáñez Ibáñez and José Francisco Fernández Sánchez. CD-ROM. Almería: AEDEAN / U de Almería / Ministerio de Ciencia e Innovación, 2011. 172-79.*</w:t>
      </w:r>
    </w:p>
    <w:p w:rsidR="00FB6C7E" w:rsidRDefault="00FB6C7E" w:rsidP="00FB6C7E">
      <w:r>
        <w:t xml:space="preserve">Lara Rallo, Carmen, Laura María Lojo Rodríguez and Rosario Arias Doblas. "La intertextualidad visual: El diálogo de la literatura con la pintura y la fotografía." In </w:t>
      </w:r>
      <w:r>
        <w:rPr>
          <w:i/>
        </w:rPr>
        <w:t>New Perspectives on English Studies.</w:t>
      </w:r>
      <w:r>
        <w:t xml:space="preserve"> [32nd International Conference of AEDEAN, Nov. 2008]. CD-ROM. Ed. Marian Amengual et al. Palma: U de les Illes Balears, 2009.* </w:t>
      </w:r>
    </w:p>
    <w:p w:rsidR="00FB6C7E" w:rsidRDefault="00FB6C7E" w:rsidP="00FB6C7E">
      <w:r>
        <w:t xml:space="preserve">_____. "Recuerdo y olvido: La pervivencia de la memoria en la literatura contemporánea." In </w:t>
      </w:r>
      <w:r>
        <w:rPr>
          <w:i/>
        </w:rPr>
        <w:t>A View from the South: Contemporary English and American Studies.</w:t>
      </w:r>
      <w:r>
        <w:t xml:space="preserve"> (34th AEDEAN International Conference). Ed. José R. Ibáñez Ibáñez and José Francisco Fernández Sánchez. CD-ROM. Almería: AEDEAN / U de Almería / Ministerio de Ciencia e Innovación, 2011. 127-34.* (Elizabeth Bowen, W. G. Sebald).</w:t>
      </w:r>
    </w:p>
    <w:p w:rsidR="00FB6C7E" w:rsidRDefault="00FB6C7E"/>
    <w:p w:rsidR="00FB6C7E" w:rsidRDefault="00FB6C7E"/>
    <w:p w:rsidR="00FB6C7E" w:rsidRDefault="00FB6C7E"/>
    <w:p w:rsidR="00FB6C7E" w:rsidRDefault="00FB6C7E"/>
    <w:p w:rsidR="00FB6C7E" w:rsidRDefault="00FB6C7E">
      <w:pPr>
        <w:rPr>
          <w:b/>
        </w:rPr>
      </w:pPr>
      <w:r>
        <w:rPr>
          <w:b/>
        </w:rPr>
        <w:t>Criticism</w:t>
      </w:r>
    </w:p>
    <w:p w:rsidR="00FB6C7E" w:rsidRDefault="00FB6C7E">
      <w:pPr>
        <w:rPr>
          <w:b/>
        </w:rPr>
      </w:pPr>
    </w:p>
    <w:p w:rsidR="00FB6C7E" w:rsidRDefault="00FB6C7E">
      <w:r>
        <w:t xml:space="preserve">Estévez Saá, Margarita. Rev. of </w:t>
      </w:r>
      <w:r>
        <w:rPr>
          <w:i/>
        </w:rPr>
        <w:t>Haunting and Spectrality in Neo-Victorian Fiction.</w:t>
      </w:r>
      <w:r>
        <w:t xml:space="preserve"> Ed. Rosario Arias and Patricia Pulham. </w:t>
      </w:r>
      <w:r>
        <w:rPr>
          <w:i/>
        </w:rPr>
        <w:t>Atlantis</w:t>
      </w:r>
      <w:r>
        <w:t xml:space="preserve"> 34.1 (June 2012): 193-98.*</w:t>
      </w:r>
    </w:p>
    <w:p w:rsidR="00FB6C7E" w:rsidRDefault="00FB6C7E" w:rsidP="00FB6C7E">
      <w:r>
        <w:t xml:space="preserve">Royo Grasa, María del Pilar. Rev. of </w:t>
      </w:r>
      <w:r>
        <w:rPr>
          <w:i/>
        </w:rPr>
        <w:t>Haunting and Spectrality in Neo-Victorian Fiction.</w:t>
      </w:r>
      <w:r>
        <w:t xml:space="preserve"> Ed. Rosario Arias and Patricia Pulham. </w:t>
      </w:r>
      <w:r>
        <w:rPr>
          <w:i/>
        </w:rPr>
        <w:t>Miscelánea</w:t>
      </w:r>
      <w:r>
        <w:t xml:space="preserve"> 44 (2011): 141-44.</w:t>
      </w:r>
    </w:p>
    <w:p w:rsidR="00FB6C7E" w:rsidRPr="00854514" w:rsidRDefault="00FB6C7E">
      <w:pPr>
        <w:rPr>
          <w:b/>
        </w:rPr>
      </w:pPr>
    </w:p>
    <w:sectPr w:rsidR="00FB6C7E" w:rsidRPr="00854514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0CF3"/>
    <w:rsid w:val="001D12A5"/>
    <w:rsid w:val="002B6C45"/>
    <w:rsid w:val="0055713F"/>
    <w:rsid w:val="006823E5"/>
    <w:rsid w:val="00FB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576BCBD4-7880-EB4A-89DB-131B52D5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8D3AC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4F0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rias@uma.e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5850</CharactersWithSpaces>
  <SharedDoc>false</SharedDoc>
  <HLinks>
    <vt:vector size="12" baseType="variant"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mailto:rarias@uma.es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2020-07-25T20:45:00Z</dcterms:created>
  <dcterms:modified xsi:type="dcterms:W3CDTF">2020-07-25T20:45:00Z</dcterms:modified>
</cp:coreProperties>
</file>