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03128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3128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J. Belbel Bullejos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03128C" w:rsidRPr="008446FA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Belbel Bullejos, M. J., ed.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Ezagutza feminista eta itzulpen politikak I. Conocimiento feminista y políticas de traducción I.</w:t>
      </w:r>
      <w:r w:rsidRPr="008446FA">
        <w:rPr>
          <w:szCs w:val="28"/>
        </w:rPr>
        <w:t>: Arteleku,</w:t>
      </w:r>
      <w:r>
        <w:rPr>
          <w:szCs w:val="28"/>
        </w:rPr>
        <w:t xml:space="preserve"> 2013. </w:t>
      </w:r>
    </w:p>
    <w:p w:rsidR="00C454AC" w:rsidRDefault="00C454AC"/>
    <w:p w:rsidR="0003128C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</w:p>
    <w:p w:rsidR="0003128C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</w:p>
    <w:p w:rsidR="0003128C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03128C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b/>
          <w:szCs w:val="28"/>
        </w:rPr>
      </w:pPr>
    </w:p>
    <w:p w:rsidR="0003128C" w:rsidRPr="008446FA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 w:rsidRPr="008446FA">
        <w:rPr>
          <w:i/>
          <w:szCs w:val="28"/>
        </w:rPr>
        <w:t>Ezagutza feminista eta itzulpen politikak I. Conocimiento feminista y políticas de traducción I</w:t>
      </w:r>
      <w:r>
        <w:rPr>
          <w:i/>
          <w:szCs w:val="28"/>
        </w:rPr>
        <w:t>:</w:t>
      </w:r>
    </w:p>
    <w:p w:rsidR="0003128C" w:rsidRDefault="0003128C"/>
    <w:p w:rsidR="0003128C" w:rsidRPr="008446FA" w:rsidRDefault="0003128C" w:rsidP="0003128C">
      <w:pPr>
        <w:widowControl w:val="0"/>
        <w:autoSpaceDE w:val="0"/>
        <w:autoSpaceDN w:val="0"/>
        <w:adjustRightInd w:val="0"/>
        <w:ind w:left="709" w:hanging="709"/>
        <w:rPr>
          <w:szCs w:val="28"/>
        </w:rPr>
      </w:pPr>
      <w:r>
        <w:rPr>
          <w:szCs w:val="28"/>
        </w:rPr>
        <w:t>Brown, Wendy.</w:t>
      </w:r>
      <w:r w:rsidRPr="008446FA">
        <w:rPr>
          <w:szCs w:val="28"/>
        </w:rPr>
        <w:t xml:space="preserve"> </w:t>
      </w:r>
      <w:r>
        <w:rPr>
          <w:szCs w:val="28"/>
        </w:rPr>
        <w:t>"</w:t>
      </w:r>
      <w:r w:rsidRPr="00FA32A8">
        <w:rPr>
          <w:szCs w:val="28"/>
        </w:rPr>
        <w:t>El espejo de la</w:t>
      </w:r>
      <w:bookmarkStart w:id="2" w:name="_GoBack"/>
      <w:bookmarkEnd w:id="2"/>
      <w:r w:rsidRPr="00FA32A8">
        <w:rPr>
          <w:szCs w:val="28"/>
        </w:rPr>
        <w:t xml:space="preserve"> pornografía.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>
        <w:rPr>
          <w:szCs w:val="28"/>
        </w:rPr>
        <w:t>In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Ezagutza feminista eta itzulpen politikak I. Conocimiento feminista y políticas de traducción I.</w:t>
      </w:r>
      <w:r w:rsidRPr="008446FA">
        <w:rPr>
          <w:szCs w:val="28"/>
        </w:rPr>
        <w:t xml:space="preserve"> </w:t>
      </w:r>
      <w:r>
        <w:rPr>
          <w:szCs w:val="28"/>
        </w:rPr>
        <w:t xml:space="preserve">Ed. M. J. Belbel Bullejos. </w:t>
      </w:r>
      <w:r w:rsidRPr="008446FA">
        <w:rPr>
          <w:szCs w:val="28"/>
        </w:rPr>
        <w:t>Gipuzcoa: Arteleku,</w:t>
      </w:r>
      <w:r>
        <w:rPr>
          <w:szCs w:val="28"/>
        </w:rPr>
        <w:t xml:space="preserve"> 2013. </w:t>
      </w:r>
      <w:r w:rsidRPr="008446FA">
        <w:rPr>
          <w:szCs w:val="28"/>
        </w:rPr>
        <w:t>131-155.</w:t>
      </w:r>
    </w:p>
    <w:p w:rsidR="0003128C" w:rsidRDefault="0003128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128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2017-08-30T08:07:00Z</dcterms:created>
  <dcterms:modified xsi:type="dcterms:W3CDTF">2017-08-30T08:07:00Z</dcterms:modified>
</cp:coreProperties>
</file>