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5D559" w14:textId="77777777" w:rsidR="009D4B93" w:rsidRDefault="009D4B93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>from</w:t>
      </w:r>
    </w:p>
    <w:p w14:paraId="7B466722" w14:textId="77777777" w:rsidR="009D4B93" w:rsidRDefault="009D4B93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56EF7F35" w14:textId="77777777" w:rsidR="009D4B93" w:rsidRDefault="00DF67BF">
      <w:pPr>
        <w:ind w:right="-1"/>
        <w:jc w:val="center"/>
        <w:rPr>
          <w:smallCaps/>
          <w:sz w:val="24"/>
        </w:rPr>
      </w:pPr>
      <w:hyperlink r:id="rId5" w:history="1">
        <w:r w:rsidR="009D4B93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3CEFF7D6" w14:textId="77777777" w:rsidR="009D4B93" w:rsidRDefault="009D4B93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5D038F94" w14:textId="77777777" w:rsidR="009D4B93" w:rsidRDefault="009D4B93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6CA7FB80" w14:textId="77777777" w:rsidR="009D4B93" w:rsidRDefault="009D4B93">
      <w:pPr>
        <w:jc w:val="center"/>
      </w:pPr>
    </w:p>
    <w:bookmarkEnd w:id="0"/>
    <w:bookmarkEnd w:id="1"/>
    <w:p w14:paraId="03685C6F" w14:textId="77777777" w:rsidR="009D4B93" w:rsidRPr="001F4ACD" w:rsidRDefault="009D4B93">
      <w:pPr>
        <w:jc w:val="center"/>
      </w:pPr>
    </w:p>
    <w:p w14:paraId="55AEB669" w14:textId="77777777" w:rsidR="009D4B93" w:rsidRPr="004520A3" w:rsidRDefault="009D4B93">
      <w:pPr>
        <w:rPr>
          <w:b/>
          <w:smallCaps/>
          <w:sz w:val="36"/>
        </w:rPr>
      </w:pPr>
      <w:r w:rsidRPr="004520A3">
        <w:rPr>
          <w:b/>
          <w:smallCaps/>
          <w:sz w:val="36"/>
        </w:rPr>
        <w:t>Elvira Burgos Díaz</w:t>
      </w:r>
    </w:p>
    <w:p w14:paraId="2A98BACE" w14:textId="77777777" w:rsidR="009D4B93" w:rsidRPr="004520A3" w:rsidRDefault="009D4B93">
      <w:pPr>
        <w:rPr>
          <w:b/>
          <w:sz w:val="24"/>
        </w:rPr>
      </w:pPr>
    </w:p>
    <w:p w14:paraId="40433073" w14:textId="77777777" w:rsidR="009D4B93" w:rsidRPr="004520A3" w:rsidRDefault="009D4B93" w:rsidP="00550A48">
      <w:pPr>
        <w:ind w:hanging="12"/>
        <w:rPr>
          <w:sz w:val="24"/>
        </w:rPr>
      </w:pPr>
      <w:r w:rsidRPr="004520A3">
        <w:rPr>
          <w:sz w:val="24"/>
        </w:rPr>
        <w:t xml:space="preserve">(U de Zaragoza, </w:t>
      </w:r>
      <w:r w:rsidR="00550A48">
        <w:rPr>
          <w:sz w:val="24"/>
        </w:rPr>
        <w:t xml:space="preserve">former </w:t>
      </w:r>
      <w:r w:rsidRPr="004520A3">
        <w:rPr>
          <w:sz w:val="24"/>
        </w:rPr>
        <w:t>head of the Dep</w:t>
      </w:r>
      <w:r w:rsidR="00550A48">
        <w:rPr>
          <w:sz w:val="24"/>
        </w:rPr>
        <w:t>a</w:t>
      </w:r>
      <w:r w:rsidRPr="004520A3">
        <w:rPr>
          <w:sz w:val="24"/>
        </w:rPr>
        <w:t>rtment of Philosophy and History of Sciences)</w:t>
      </w:r>
    </w:p>
    <w:p w14:paraId="6CA68DC8" w14:textId="77777777" w:rsidR="009D4B93" w:rsidRDefault="009D4B93"/>
    <w:p w14:paraId="4C9A21F9" w14:textId="77777777" w:rsidR="009D4B93" w:rsidRDefault="009D4B93"/>
    <w:p w14:paraId="50163216" w14:textId="77777777" w:rsidR="009D4B93" w:rsidRDefault="009D4B93">
      <w:pPr>
        <w:rPr>
          <w:b/>
        </w:rPr>
      </w:pPr>
      <w:r>
        <w:rPr>
          <w:b/>
        </w:rPr>
        <w:t>Works</w:t>
      </w:r>
    </w:p>
    <w:p w14:paraId="7E8C4DA8" w14:textId="77777777" w:rsidR="009D4B93" w:rsidRDefault="009D4B93">
      <w:pPr>
        <w:rPr>
          <w:b/>
        </w:rPr>
      </w:pPr>
    </w:p>
    <w:p w14:paraId="678C13CD" w14:textId="77777777" w:rsidR="009D4B93" w:rsidRDefault="009D4B93">
      <w:r>
        <w:t xml:space="preserve">Burgos Díaz, Elvira. "Nietzsche: La afirmación de la lucha." In Burgos et al., </w:t>
      </w:r>
      <w:r>
        <w:rPr>
          <w:i/>
        </w:rPr>
        <w:t>Cuatro filosofías contemporáneas.</w:t>
      </w:r>
      <w:r>
        <w:t xml:space="preserve"> Logroño: Gobierno de La Rioja, Consejería de Cultura, Deportes y Juventud, 1991. 13-40.*</w:t>
      </w:r>
    </w:p>
    <w:p w14:paraId="03E07D5D" w14:textId="77777777" w:rsidR="009D4B93" w:rsidRDefault="009D4B93">
      <w:pPr>
        <w:rPr>
          <w:color w:val="000000"/>
        </w:rPr>
      </w:pPr>
      <w:r>
        <w:rPr>
          <w:color w:val="000000"/>
        </w:rPr>
        <w:t xml:space="preserve">_____. "Agave desmembrando a Penteo. Un modo de la actitud moral." In </w:t>
      </w:r>
      <w:r>
        <w:rPr>
          <w:i/>
          <w:color w:val="000000"/>
        </w:rPr>
        <w:t xml:space="preserve">Identidad humana y fin de milenio. </w:t>
      </w:r>
      <w:r>
        <w:rPr>
          <w:color w:val="000000"/>
        </w:rPr>
        <w:t xml:space="preserve">Ed. Jacinto Choza and Octavi Piulats. </w:t>
      </w:r>
      <w:r>
        <w:rPr>
          <w:i/>
          <w:color w:val="000000"/>
        </w:rPr>
        <w:t>Thémata. Revista de Filosofía,</w:t>
      </w:r>
      <w:r>
        <w:rPr>
          <w:color w:val="000000"/>
        </w:rPr>
        <w:t xml:space="preserve"> (Sevilla) no. 23 (1999): 297-302.</w:t>
      </w:r>
    </w:p>
    <w:p w14:paraId="5635FCC0" w14:textId="77777777" w:rsidR="009D4B93" w:rsidRDefault="009D4B93">
      <w:pPr>
        <w:rPr>
          <w:color w:val="000000"/>
        </w:rPr>
      </w:pPr>
      <w:r>
        <w:rPr>
          <w:color w:val="000000"/>
        </w:rPr>
        <w:t xml:space="preserve">_____. "La idea 'se convierte en una mujer': Nietzsche y el cristianismo." </w:t>
      </w:r>
      <w:r>
        <w:rPr>
          <w:i/>
          <w:color w:val="000000"/>
        </w:rPr>
        <w:t xml:space="preserve">The Paideia Archive. Philosophy and Gender, </w:t>
      </w:r>
      <w:r>
        <w:rPr>
          <w:color w:val="000000"/>
        </w:rPr>
        <w:t>(Jan. 2000).</w:t>
      </w:r>
    </w:p>
    <w:p w14:paraId="702E32C8" w14:textId="77777777" w:rsidR="009D4B93" w:rsidRDefault="009D4B93">
      <w:pPr>
        <w:ind w:hanging="12"/>
        <w:rPr>
          <w:color w:val="000000"/>
        </w:rPr>
      </w:pPr>
      <w:r>
        <w:rPr>
          <w:color w:val="000000"/>
        </w:rPr>
        <w:t xml:space="preserve"> </w:t>
      </w:r>
      <w:hyperlink r:id="rId6" w:history="1">
        <w:r>
          <w:rPr>
            <w:rStyle w:val="Hyperlink"/>
          </w:rPr>
          <w:t>www.bu.edu/wcp/Papers/Gend/GendBurg.htm</w:t>
        </w:r>
      </w:hyperlink>
      <w:r>
        <w:rPr>
          <w:color w:val="000000"/>
        </w:rPr>
        <w:t xml:space="preserve"> </w:t>
      </w:r>
    </w:p>
    <w:p w14:paraId="375F051D" w14:textId="77777777" w:rsidR="009D4B93" w:rsidRDefault="009D4B93">
      <w:pPr>
        <w:rPr>
          <w:color w:val="000000"/>
        </w:rPr>
      </w:pPr>
      <w:r>
        <w:rPr>
          <w:color w:val="000000"/>
        </w:rPr>
        <w:t xml:space="preserve">_____."Sobre na no-naturalitat del patriarcat." </w:t>
      </w:r>
      <w:r>
        <w:rPr>
          <w:i/>
          <w:color w:val="000000"/>
        </w:rPr>
        <w:t>Ca La Dona</w:t>
      </w:r>
      <w:r>
        <w:rPr>
          <w:color w:val="000000"/>
        </w:rPr>
        <w:t>, no. 33, (july 2000): 11-13.</w:t>
      </w:r>
    </w:p>
    <w:p w14:paraId="5353F716" w14:textId="77777777" w:rsidR="009D4B93" w:rsidRDefault="009D4B93">
      <w:pPr>
        <w:rPr>
          <w:color w:val="000000"/>
        </w:rPr>
      </w:pPr>
      <w:r>
        <w:rPr>
          <w:color w:val="000000"/>
        </w:rPr>
        <w:t xml:space="preserve">_____."Afirmando las diferencias. El </w:t>
      </w:r>
      <w:r>
        <w:rPr>
          <w:i/>
          <w:color w:val="000000"/>
        </w:rPr>
        <w:t>feminismo</w:t>
      </w:r>
      <w:r>
        <w:rPr>
          <w:color w:val="000000"/>
        </w:rPr>
        <w:t xml:space="preserve"> de Nietzsche."  </w:t>
      </w:r>
      <w:r>
        <w:rPr>
          <w:i/>
          <w:color w:val="000000"/>
        </w:rPr>
        <w:t>Asparkía. Investigació Feminista</w:t>
      </w:r>
      <w:r>
        <w:rPr>
          <w:color w:val="000000"/>
        </w:rPr>
        <w:t xml:space="preserve"> 11 (2000):  77-93.</w:t>
      </w:r>
    </w:p>
    <w:p w14:paraId="573AE0C1" w14:textId="77777777" w:rsidR="009D4B93" w:rsidRDefault="009D4B93">
      <w:pPr>
        <w:rPr>
          <w:color w:val="000000"/>
        </w:rPr>
      </w:pPr>
      <w:r>
        <w:rPr>
          <w:color w:val="000000"/>
        </w:rPr>
        <w:t xml:space="preserve">_____."Habitando en el interior del lenguaje. De las palabras que hieren." </w:t>
      </w:r>
      <w:r>
        <w:rPr>
          <w:i/>
          <w:color w:val="000000"/>
        </w:rPr>
        <w:t>Er, Revista de Filosofía</w:t>
      </w:r>
      <w:r>
        <w:rPr>
          <w:color w:val="000000"/>
        </w:rPr>
        <w:t xml:space="preserve"> (Barcelona) nº. 28 (2000):  87-119.</w:t>
      </w:r>
    </w:p>
    <w:p w14:paraId="08CD3D2F" w14:textId="77777777" w:rsidR="009D4B93" w:rsidRDefault="009D4B93">
      <w:pPr>
        <w:rPr>
          <w:color w:val="000000"/>
        </w:rPr>
      </w:pPr>
      <w:r>
        <w:rPr>
          <w:color w:val="000000"/>
        </w:rPr>
        <w:t xml:space="preserve">_____."Género y sexo en la teoría feminista contemporánea." In </w:t>
      </w:r>
      <w:r>
        <w:rPr>
          <w:i/>
          <w:color w:val="000000"/>
        </w:rPr>
        <w:t>Filosofía de la cultura. Actas del IV Congreso Internacional de la Sociedad Hispánica de Antropología Filosófica</w:t>
      </w:r>
      <w:r>
        <w:rPr>
          <w:color w:val="000000"/>
        </w:rPr>
        <w:t xml:space="preserve"> (SHAF). Joan B. Llinares y Nicolás Sánchez Durá.  Valencia, Universidad de Valencia-Sociedad Hispánica de Antropología Filosófica, 2001. 599-613 .</w:t>
      </w:r>
    </w:p>
    <w:p w14:paraId="44B0EB39" w14:textId="77777777" w:rsidR="009D4B93" w:rsidRDefault="009D4B93">
      <w:pPr>
        <w:rPr>
          <w:color w:val="000000"/>
        </w:rPr>
      </w:pPr>
      <w:r>
        <w:rPr>
          <w:color w:val="000000"/>
        </w:rPr>
        <w:t xml:space="preserve">_____. "Revisió de les categories feministes de sexe i gènere." </w:t>
      </w:r>
      <w:r>
        <w:rPr>
          <w:i/>
          <w:color w:val="000000"/>
        </w:rPr>
        <w:t>Ca La Dona</w:t>
      </w:r>
      <w:r>
        <w:rPr>
          <w:color w:val="000000"/>
        </w:rPr>
        <w:t>, no. 36 (July 2001): 12-13.</w:t>
      </w:r>
    </w:p>
    <w:p w14:paraId="523CB78F" w14:textId="77777777" w:rsidR="009D4B93" w:rsidRDefault="009D4B93">
      <w:pPr>
        <w:rPr>
          <w:color w:val="000000"/>
        </w:rPr>
      </w:pPr>
      <w:r>
        <w:rPr>
          <w:color w:val="000000"/>
        </w:rPr>
        <w:t xml:space="preserve">_____. "Ensayo de tipología. Las mujeres </w:t>
      </w:r>
      <w:r>
        <w:rPr>
          <w:i/>
          <w:color w:val="000000"/>
        </w:rPr>
        <w:t>de</w:t>
      </w:r>
      <w:r>
        <w:rPr>
          <w:color w:val="000000"/>
        </w:rPr>
        <w:t xml:space="preserve"> Nietzsche." (forthcoming 2001).</w:t>
      </w:r>
    </w:p>
    <w:p w14:paraId="7E5AB838" w14:textId="77777777" w:rsidR="009D4B93" w:rsidRDefault="009D4B93">
      <w:r>
        <w:lastRenderedPageBreak/>
        <w:t>_____. "El discurso como ámbito de configuración de una identidad vulnerable." Paper read at the conference on "Identity and Diversity: Philosophical/Philological Reflections." Madrid: UNED, Oct. 9-10, 2003.* (Judith Butler).</w:t>
      </w:r>
    </w:p>
    <w:p w14:paraId="795A4349" w14:textId="77777777" w:rsidR="009D4B93" w:rsidRDefault="009D4B93">
      <w:pPr>
        <w:rPr>
          <w:sz w:val="24"/>
        </w:rPr>
      </w:pPr>
      <w:r>
        <w:t xml:space="preserve">_____. "Vulnerable Identity and Agency: Judith Butler." In </w:t>
      </w:r>
      <w:r>
        <w:rPr>
          <w:i/>
        </w:rPr>
        <w:t>Interculturalism: Between Identity and Diversity.</w:t>
      </w:r>
      <w:r>
        <w:t xml:space="preserve"> Ed. Beatriz Penas Ibáñez and Mª Carmen López Sáenz. Bern: Peter Lang, 2006. 161-88.*</w:t>
      </w:r>
    </w:p>
    <w:p w14:paraId="16D44CF8" w14:textId="77777777" w:rsidR="009D4B93" w:rsidRDefault="009D4B93">
      <w:pPr>
        <w:rPr>
          <w:color w:val="000000"/>
        </w:rPr>
      </w:pPr>
      <w:r>
        <w:rPr>
          <w:color w:val="000000"/>
        </w:rPr>
        <w:t xml:space="preserve">_____. "Identidad vulnerable y capacidad de acción: Judith Butler." In </w:t>
      </w:r>
      <w:r>
        <w:rPr>
          <w:i/>
          <w:color w:val="000000"/>
        </w:rPr>
        <w:t>Paradojas de la interculturalidad: Filosofía, lenguaje y discurso.</w:t>
      </w:r>
      <w:r>
        <w:rPr>
          <w:color w:val="000000"/>
        </w:rPr>
        <w:t xml:space="preserve"> Ed. Mª Carmen López Sáenz and Beatriz Penas Ibáñez. (Razón y Sociedad, 74). Madrid: Biblioteca Nueva, 2008. 137-62.*</w:t>
      </w:r>
    </w:p>
    <w:p w14:paraId="69998CE6" w14:textId="77777777" w:rsidR="00DF67BF" w:rsidRPr="008446FA" w:rsidRDefault="00DF67BF" w:rsidP="00DF67BF">
      <w:pPr>
        <w:widowControl w:val="0"/>
        <w:autoSpaceDE w:val="0"/>
        <w:autoSpaceDN w:val="0"/>
        <w:adjustRightInd w:val="0"/>
        <w:ind w:left="709" w:hanging="709"/>
        <w:rPr>
          <w:szCs w:val="28"/>
        </w:rPr>
      </w:pPr>
      <w:r>
        <w:rPr>
          <w:szCs w:val="28"/>
        </w:rPr>
        <w:t>_____.</w:t>
      </w:r>
      <w:bookmarkStart w:id="2" w:name="_GoBack"/>
      <w:bookmarkEnd w:id="2"/>
      <w:r w:rsidRPr="008446FA">
        <w:rPr>
          <w:szCs w:val="28"/>
        </w:rPr>
        <w:t xml:space="preserve"> </w:t>
      </w:r>
      <w:r>
        <w:rPr>
          <w:i/>
          <w:szCs w:val="28"/>
        </w:rPr>
        <w:t>Qué cuenta como una vida:</w:t>
      </w:r>
      <w:r w:rsidRPr="008446FA">
        <w:rPr>
          <w:i/>
          <w:szCs w:val="28"/>
        </w:rPr>
        <w:t xml:space="preserve"> La pregunta por la libertad en Judith Butler</w:t>
      </w:r>
      <w:r w:rsidRPr="008446FA">
        <w:rPr>
          <w:szCs w:val="28"/>
        </w:rPr>
        <w:t>.</w:t>
      </w:r>
      <w:r>
        <w:rPr>
          <w:szCs w:val="28"/>
        </w:rPr>
        <w:t xml:space="preserve"> Madrid: Antonio Machado Libros, 2008.</w:t>
      </w:r>
    </w:p>
    <w:p w14:paraId="42BF4658" w14:textId="77777777" w:rsidR="001F17B7" w:rsidRDefault="001F17B7" w:rsidP="001F17B7">
      <w:pPr>
        <w:ind w:left="709" w:hanging="709"/>
      </w:pPr>
      <w:r>
        <w:t xml:space="preserve">_____. "10. Amurallar afectos: Judith Butler y Wendy Brown." In </w:t>
      </w:r>
      <w:r>
        <w:rPr>
          <w:i/>
        </w:rPr>
        <w:t>Corporalidad, Temporalidad, Afectividad: Perspectivas Filosófico-Antropológicas.</w:t>
      </w:r>
      <w:r>
        <w:t xml:space="preserve"> Ed. Luisa Paz Rodríguez Suárez and José Angel García Landa. Berlin: Logos, 2017. 223-48.*</w:t>
      </w:r>
    </w:p>
    <w:p w14:paraId="3EFA824C" w14:textId="77777777" w:rsidR="009D4B93" w:rsidRDefault="009D4B93">
      <w:r>
        <w:t xml:space="preserve">Burgos, E., J. San Martín, J. L. Rodríguez, and M. C. López. </w:t>
      </w:r>
      <w:r>
        <w:rPr>
          <w:i/>
        </w:rPr>
        <w:t>Cuatro filosofías contemporáneas.</w:t>
      </w:r>
      <w:r>
        <w:t xml:space="preserve"> Logroño: Gobierno de La Rioja, Consejería de Cultura, Deportes y Juventud, 1991.*</w:t>
      </w:r>
    </w:p>
    <w:p w14:paraId="2B657FC4" w14:textId="77777777" w:rsidR="009D4B93" w:rsidRPr="00FA0C2E" w:rsidRDefault="009D4B93" w:rsidP="009D4B93">
      <w:r w:rsidRPr="00FA0C2E">
        <w:t xml:space="preserve">Burgos, Elvira, and José Luis Aliaga. "Estudio preliminar." In </w:t>
      </w:r>
      <w:r w:rsidRPr="00FA0C2E">
        <w:rPr>
          <w:i/>
        </w:rPr>
        <w:t>El sexismo en la lengua española.</w:t>
      </w:r>
      <w:r w:rsidRPr="00FA0C2E">
        <w:t xml:space="preserve"> By Delia Esther Suardiaz.</w:t>
      </w:r>
      <w:r w:rsidRPr="00FA0C2E">
        <w:rPr>
          <w:i/>
        </w:rPr>
        <w:t xml:space="preserve"> </w:t>
      </w:r>
      <w:r w:rsidRPr="00FA0C2E">
        <w:t xml:space="preserve">Trans. José Luis Aliaga. Zaragoza: Pórtico, 2002. </w:t>
      </w:r>
    </w:p>
    <w:p w14:paraId="6FE35A17" w14:textId="77777777" w:rsidR="009D4B93" w:rsidRDefault="009D4B93"/>
    <w:p w14:paraId="00042709" w14:textId="77777777" w:rsidR="009D4B93" w:rsidRDefault="009D4B93"/>
    <w:p w14:paraId="3A5A2F5B" w14:textId="77777777" w:rsidR="009D4B93" w:rsidRDefault="009D4B93"/>
    <w:p w14:paraId="30D77A8C" w14:textId="77777777" w:rsidR="009D4B93" w:rsidRDefault="009D4B93"/>
    <w:p w14:paraId="55850EF2" w14:textId="77777777" w:rsidR="009D4B93" w:rsidRDefault="009D4B93">
      <w:pPr>
        <w:rPr>
          <w:b/>
        </w:rPr>
      </w:pPr>
      <w:r>
        <w:rPr>
          <w:b/>
        </w:rPr>
        <w:t>Criticism</w:t>
      </w:r>
    </w:p>
    <w:p w14:paraId="6C9B3BB1" w14:textId="77777777" w:rsidR="009D4B93" w:rsidRDefault="009D4B93">
      <w:pPr>
        <w:rPr>
          <w:b/>
        </w:rPr>
      </w:pPr>
    </w:p>
    <w:p w14:paraId="1A4DF714" w14:textId="77777777" w:rsidR="009D4B93" w:rsidRDefault="009D4B93" w:rsidP="009D4B93">
      <w:r>
        <w:t xml:space="preserve">García Landa, José Ángel. "Judith Butler – Lenguaje, sexismo y resignificación." (Elvira Burgos). In García Landa, </w:t>
      </w:r>
      <w:r>
        <w:rPr>
          <w:i/>
        </w:rPr>
        <w:t>Vanity Fea</w:t>
      </w:r>
      <w:r>
        <w:t xml:space="preserve"> 30 October 2009.*</w:t>
      </w:r>
    </w:p>
    <w:p w14:paraId="3C0C84D2" w14:textId="77777777" w:rsidR="009D4B93" w:rsidRDefault="009D4B93" w:rsidP="009D4B93">
      <w:r>
        <w:tab/>
      </w:r>
      <w:hyperlink r:id="rId7" w:history="1">
        <w:r w:rsidRPr="002208C6">
          <w:rPr>
            <w:rStyle w:val="Hyperlink"/>
          </w:rPr>
          <w:t>http://vanityfea.blogspot.com/2009/10/judith-butler-lenguaje-sexismo-y.html</w:t>
        </w:r>
      </w:hyperlink>
    </w:p>
    <w:p w14:paraId="47503BDD" w14:textId="77777777" w:rsidR="009D4B93" w:rsidRPr="00271B8F" w:rsidRDefault="009D4B93" w:rsidP="009D4B93">
      <w:r>
        <w:tab/>
        <w:t>2009</w:t>
      </w:r>
    </w:p>
    <w:p w14:paraId="6C156360" w14:textId="77777777" w:rsidR="009D4B93" w:rsidRPr="00F3354F" w:rsidRDefault="009D4B93">
      <w:pPr>
        <w:rPr>
          <w:b/>
        </w:rPr>
      </w:pPr>
    </w:p>
    <w:p w14:paraId="0B924EC4" w14:textId="77777777" w:rsidR="009D4B93" w:rsidRPr="00F3354F" w:rsidRDefault="009D4B93">
      <w:pPr>
        <w:rPr>
          <w:b/>
        </w:rPr>
      </w:pPr>
    </w:p>
    <w:p w14:paraId="06E47678" w14:textId="77777777" w:rsidR="009D4B93" w:rsidRPr="00F3354F" w:rsidRDefault="009D4B93">
      <w:pPr>
        <w:rPr>
          <w:b/>
        </w:rPr>
      </w:pPr>
    </w:p>
    <w:p w14:paraId="05A19517" w14:textId="77777777" w:rsidR="009D4B93" w:rsidRDefault="009D4B93">
      <w:pPr>
        <w:rPr>
          <w:b/>
        </w:rPr>
      </w:pPr>
    </w:p>
    <w:p w14:paraId="22E14F60" w14:textId="77777777" w:rsidR="00550A48" w:rsidRDefault="00550A48">
      <w:pPr>
        <w:rPr>
          <w:b/>
        </w:rPr>
      </w:pPr>
    </w:p>
    <w:p w14:paraId="38AEDC4F" w14:textId="77777777" w:rsidR="00550A48" w:rsidRDefault="00550A48">
      <w:pPr>
        <w:rPr>
          <w:b/>
        </w:rPr>
      </w:pPr>
    </w:p>
    <w:p w14:paraId="274692A6" w14:textId="77777777" w:rsidR="00550A48" w:rsidRDefault="00550A48">
      <w:r>
        <w:lastRenderedPageBreak/>
        <w:t>Video</w:t>
      </w:r>
    </w:p>
    <w:p w14:paraId="5974BCE0" w14:textId="77777777" w:rsidR="00550A48" w:rsidRDefault="00550A48"/>
    <w:p w14:paraId="6E7EBDA8" w14:textId="77777777" w:rsidR="00550A48" w:rsidRDefault="00550A48"/>
    <w:p w14:paraId="0F3EBF89" w14:textId="77777777" w:rsidR="00550A48" w:rsidRDefault="00550A48" w:rsidP="00550A4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Burgos, Elvira. "La libertad en la crítica." (I Jornada Judith Butler, 19 April 2013, Universidad Complutense de Madrid).</w:t>
      </w:r>
      <w:r>
        <w:rPr>
          <w:i/>
          <w:sz w:val="28"/>
          <w:szCs w:val="28"/>
        </w:rPr>
        <w:t xml:space="preserve"> YouTube</w:t>
      </w:r>
    </w:p>
    <w:p w14:paraId="754694A7" w14:textId="77777777" w:rsidR="00550A48" w:rsidRPr="006C13F5" w:rsidRDefault="00550A48" w:rsidP="00550A4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8" w:history="1">
        <w:r w:rsidRPr="006C13F5">
          <w:rPr>
            <w:rStyle w:val="Hyperlink"/>
            <w:sz w:val="28"/>
            <w:szCs w:val="28"/>
          </w:rPr>
          <w:t>http://youtu.be/EdoF91JEhuA</w:t>
        </w:r>
      </w:hyperlink>
    </w:p>
    <w:p w14:paraId="2FC1B91D" w14:textId="77777777" w:rsidR="00550A48" w:rsidRPr="006C13F5" w:rsidRDefault="00550A48" w:rsidP="00550A4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35E75D7C" w14:textId="77777777" w:rsidR="003670F8" w:rsidRDefault="003670F8" w:rsidP="003670F8">
      <w:r>
        <w:t xml:space="preserve">_____. (On intersexuality, gender, transexuality, etc.). </w:t>
      </w:r>
      <w:r>
        <w:rPr>
          <w:i/>
        </w:rPr>
        <w:t>YouTube (Dialogos del pensamiento)</w:t>
      </w:r>
    </w:p>
    <w:p w14:paraId="07FA309F" w14:textId="77777777" w:rsidR="003670F8" w:rsidRDefault="003670F8" w:rsidP="003670F8">
      <w:r>
        <w:tab/>
      </w:r>
      <w:hyperlink r:id="rId9" w:history="1">
        <w:r w:rsidRPr="00D2508C">
          <w:rPr>
            <w:rStyle w:val="Hyperlink"/>
          </w:rPr>
          <w:t>http://youtu.be/OKobbmpJ2Mw</w:t>
        </w:r>
      </w:hyperlink>
    </w:p>
    <w:p w14:paraId="2427FDAF" w14:textId="77777777" w:rsidR="003670F8" w:rsidRPr="00C42343" w:rsidRDefault="003670F8" w:rsidP="003670F8">
      <w:r>
        <w:tab/>
        <w:t>2014</w:t>
      </w:r>
    </w:p>
    <w:p w14:paraId="2D3BE5B6" w14:textId="77777777" w:rsidR="00550A48" w:rsidRDefault="00550A48"/>
    <w:p w14:paraId="6DE8475D" w14:textId="77777777" w:rsidR="00550A48" w:rsidRDefault="00550A48"/>
    <w:p w14:paraId="0306A93C" w14:textId="77777777" w:rsidR="00550A48" w:rsidRPr="00550A48" w:rsidRDefault="00550A48"/>
    <w:sectPr w:rsidR="00550A48" w:rsidRPr="00550A48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0A3"/>
    <w:rsid w:val="001F17B7"/>
    <w:rsid w:val="003670F8"/>
    <w:rsid w:val="004520A3"/>
    <w:rsid w:val="00550A48"/>
    <w:rsid w:val="009D4B93"/>
    <w:rsid w:val="00D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AC2DE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520A3"/>
    <w:rPr>
      <w:color w:val="0000FF"/>
      <w:u w:val="single"/>
    </w:rPr>
  </w:style>
  <w:style w:type="paragraph" w:customStyle="1" w:styleId="nt">
    <w:name w:val="nt"/>
    <w:basedOn w:val="Normal"/>
    <w:rsid w:val="00550A4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520A3"/>
    <w:rPr>
      <w:color w:val="0000FF"/>
      <w:u w:val="single"/>
    </w:rPr>
  </w:style>
  <w:style w:type="paragraph" w:customStyle="1" w:styleId="nt">
    <w:name w:val="nt"/>
    <w:basedOn w:val="Normal"/>
    <w:rsid w:val="00550A4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bu.edu/wcp/Papers/Gend/GendBurg.htm" TargetMode="External"/><Relationship Id="rId7" Type="http://schemas.openxmlformats.org/officeDocument/2006/relationships/hyperlink" Target="http://vanityfea.blogspot.com/2009/10/judith-butler-lenguaje-sexismo-y.html" TargetMode="External"/><Relationship Id="rId8" Type="http://schemas.openxmlformats.org/officeDocument/2006/relationships/hyperlink" Target="http://youtu.be/EdoF91JEhuA" TargetMode="External"/><Relationship Id="rId9" Type="http://schemas.openxmlformats.org/officeDocument/2006/relationships/hyperlink" Target="http://youtu.be/OKobbmpJ2Mw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598</Words>
  <Characters>3414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4004</CharactersWithSpaces>
  <SharedDoc>false</SharedDoc>
  <HLinks>
    <vt:vector size="30" baseType="variant">
      <vt:variant>
        <vt:i4>8126478</vt:i4>
      </vt:variant>
      <vt:variant>
        <vt:i4>12</vt:i4>
      </vt:variant>
      <vt:variant>
        <vt:i4>0</vt:i4>
      </vt:variant>
      <vt:variant>
        <vt:i4>5</vt:i4>
      </vt:variant>
      <vt:variant>
        <vt:lpwstr>http://youtu.be/OKobbmpJ2Mw</vt:lpwstr>
      </vt:variant>
      <vt:variant>
        <vt:lpwstr/>
      </vt:variant>
      <vt:variant>
        <vt:i4>3932169</vt:i4>
      </vt:variant>
      <vt:variant>
        <vt:i4>9</vt:i4>
      </vt:variant>
      <vt:variant>
        <vt:i4>0</vt:i4>
      </vt:variant>
      <vt:variant>
        <vt:i4>5</vt:i4>
      </vt:variant>
      <vt:variant>
        <vt:lpwstr>http://youtu.be/EdoF91JEhuA</vt:lpwstr>
      </vt:variant>
      <vt:variant>
        <vt:lpwstr/>
      </vt:variant>
      <vt:variant>
        <vt:i4>7274585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http://vanityfea.blogspot.com/2009/10/judith-butler-lenguaje-sexismo-y.html</vt:lpwstr>
      </vt:variant>
      <vt:variant>
        <vt:lpwstr/>
      </vt:variant>
      <vt:variant>
        <vt:i4>2555949</vt:i4>
      </vt:variant>
      <vt:variant>
        <vt:i4>3</vt:i4>
      </vt:variant>
      <vt:variant>
        <vt:i4>0</vt:i4>
      </vt:variant>
      <vt:variant>
        <vt:i4>5</vt:i4>
      </vt:variant>
      <vt:variant>
        <vt:lpwstr>http://www.bu.edu/wcp/Papers/Gend/GendBurg.htm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</cp:lastModifiedBy>
  <cp:revision>3</cp:revision>
  <dcterms:created xsi:type="dcterms:W3CDTF">2017-07-08T23:02:00Z</dcterms:created>
  <dcterms:modified xsi:type="dcterms:W3CDTF">2017-08-30T08:14:00Z</dcterms:modified>
</cp:coreProperties>
</file>