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D5E" w:rsidRPr="002C4CED" w:rsidRDefault="00D44D5E" w:rsidP="00D44D5E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 </w:t>
      </w:r>
      <w:r w:rsidRPr="002C4CED">
        <w:rPr>
          <w:sz w:val="20"/>
          <w:lang w:val="en-US"/>
        </w:rPr>
        <w:t>from</w:t>
      </w:r>
    </w:p>
    <w:p w:rsidR="00D44D5E" w:rsidRPr="004C7906" w:rsidRDefault="00D44D5E" w:rsidP="00D44D5E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:rsidR="00D44D5E" w:rsidRPr="004C7906" w:rsidRDefault="00D44D5E" w:rsidP="00D44D5E">
      <w:pPr>
        <w:jc w:val="center"/>
        <w:rPr>
          <w:sz w:val="24"/>
        </w:rPr>
      </w:pPr>
      <w:hyperlink r:id="rId4" w:history="1">
        <w:r w:rsidRPr="004C7906">
          <w:rPr>
            <w:rStyle w:val="Hipervnculo"/>
            <w:sz w:val="24"/>
          </w:rPr>
          <w:t>http://bit.ly/abibliog</w:t>
        </w:r>
      </w:hyperlink>
    </w:p>
    <w:p w:rsidR="00D44D5E" w:rsidRPr="004C7906" w:rsidRDefault="00D44D5E" w:rsidP="00D44D5E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:rsidR="00D44D5E" w:rsidRPr="00CC4854" w:rsidRDefault="00D44D5E" w:rsidP="00D44D5E">
      <w:pPr>
        <w:jc w:val="center"/>
        <w:rPr>
          <w:sz w:val="24"/>
          <w:lang w:val="en-US"/>
        </w:rPr>
      </w:pPr>
      <w:r w:rsidRPr="00CC4854">
        <w:rPr>
          <w:sz w:val="24"/>
          <w:lang w:val="en-US"/>
        </w:rPr>
        <w:t>(University of Zaragoza, Spain)</w:t>
      </w:r>
    </w:p>
    <w:p w:rsidR="00D44D5E" w:rsidRPr="00CC4854" w:rsidRDefault="00D44D5E" w:rsidP="00D44D5E">
      <w:pPr>
        <w:jc w:val="center"/>
        <w:rPr>
          <w:sz w:val="24"/>
          <w:lang w:val="en-US"/>
        </w:rPr>
      </w:pPr>
    </w:p>
    <w:p w:rsidR="00000000" w:rsidRPr="00D44D5E" w:rsidRDefault="00C25DD7">
      <w:pPr>
        <w:rPr>
          <w:b/>
          <w:smallCaps/>
          <w:sz w:val="36"/>
          <w:lang w:val="en-US"/>
        </w:rPr>
      </w:pPr>
      <w:bookmarkStart w:id="0" w:name="_GoBack"/>
      <w:bookmarkEnd w:id="0"/>
      <w:r w:rsidRPr="00D44D5E">
        <w:rPr>
          <w:b/>
          <w:smallCaps/>
          <w:sz w:val="36"/>
          <w:lang w:val="en-US"/>
        </w:rPr>
        <w:t>Helen Tiffi</w:t>
      </w:r>
      <w:r w:rsidRPr="00D44D5E">
        <w:rPr>
          <w:b/>
          <w:smallCaps/>
          <w:sz w:val="36"/>
          <w:lang w:val="en-US"/>
        </w:rPr>
        <w:t>n</w:t>
      </w:r>
    </w:p>
    <w:p w:rsidR="00000000" w:rsidRPr="00D44D5E" w:rsidRDefault="00C25DD7">
      <w:pPr>
        <w:rPr>
          <w:lang w:val="en-US"/>
        </w:rPr>
      </w:pPr>
    </w:p>
    <w:p w:rsidR="00000000" w:rsidRPr="00D44D5E" w:rsidRDefault="00C25DD7">
      <w:pPr>
        <w:rPr>
          <w:sz w:val="24"/>
          <w:szCs w:val="24"/>
          <w:lang w:val="en-US"/>
        </w:rPr>
      </w:pPr>
      <w:r w:rsidRPr="00D44D5E">
        <w:rPr>
          <w:sz w:val="24"/>
          <w:szCs w:val="24"/>
          <w:lang w:val="en-US"/>
        </w:rPr>
        <w:t>(U of Queensland, Australia)</w:t>
      </w:r>
    </w:p>
    <w:p w:rsidR="00000000" w:rsidRPr="00D44D5E" w:rsidRDefault="00C25DD7">
      <w:pPr>
        <w:rPr>
          <w:lang w:val="en-US"/>
        </w:rPr>
      </w:pPr>
    </w:p>
    <w:p w:rsidR="00000000" w:rsidRPr="00D44D5E" w:rsidRDefault="00C25DD7">
      <w:pPr>
        <w:rPr>
          <w:lang w:val="en-US"/>
        </w:rPr>
      </w:pPr>
    </w:p>
    <w:p w:rsidR="00000000" w:rsidRPr="00D44D5E" w:rsidRDefault="00C25DD7">
      <w:pPr>
        <w:rPr>
          <w:b/>
          <w:lang w:val="en-US"/>
        </w:rPr>
      </w:pPr>
      <w:r w:rsidRPr="00D44D5E">
        <w:rPr>
          <w:b/>
          <w:lang w:val="en-US"/>
        </w:rPr>
        <w:t>Works</w:t>
      </w:r>
    </w:p>
    <w:p w:rsidR="00000000" w:rsidRPr="00D44D5E" w:rsidRDefault="00C25DD7">
      <w:pPr>
        <w:rPr>
          <w:lang w:val="en-US"/>
        </w:rPr>
      </w:pPr>
    </w:p>
    <w:p w:rsidR="00000000" w:rsidRPr="00D44D5E" w:rsidRDefault="00C25DD7">
      <w:pPr>
        <w:rPr>
          <w:lang w:val="en-US"/>
        </w:rPr>
      </w:pPr>
      <w:r w:rsidRPr="00D44D5E">
        <w:rPr>
          <w:lang w:val="en-US"/>
        </w:rPr>
        <w:t xml:space="preserve">Tiffin, Helen. </w:t>
      </w:r>
      <w:r w:rsidR="00D44D5E">
        <w:rPr>
          <w:lang w:val="en-US"/>
        </w:rPr>
        <w:t>"</w:t>
      </w:r>
      <w:r w:rsidRPr="00D44D5E">
        <w:rPr>
          <w:lang w:val="en-US"/>
        </w:rPr>
        <w:t>Commonwealth Literature: Comparison and Judgement.</w:t>
      </w:r>
      <w:r w:rsidR="00D44D5E">
        <w:rPr>
          <w:lang w:val="en-US"/>
        </w:rPr>
        <w:t>"</w:t>
      </w:r>
      <w:r w:rsidRPr="00D44D5E">
        <w:rPr>
          <w:lang w:val="en-US"/>
        </w:rPr>
        <w:t xml:space="preserve"> In </w:t>
      </w:r>
      <w:r w:rsidRPr="00D44D5E">
        <w:rPr>
          <w:i/>
          <w:lang w:val="en-US"/>
        </w:rPr>
        <w:t xml:space="preserve">The History and Historiography of Comparative Literature. </w:t>
      </w:r>
      <w:r w:rsidRPr="00D44D5E">
        <w:rPr>
          <w:lang w:val="en-US"/>
        </w:rPr>
        <w:t>Ed. D. Riemenschneider. Tübingen: Narr, 1983.</w:t>
      </w:r>
    </w:p>
    <w:p w:rsidR="00000000" w:rsidRPr="00D44D5E" w:rsidRDefault="00D44D5E">
      <w:pPr>
        <w:rPr>
          <w:lang w:val="en-US"/>
        </w:rPr>
      </w:pPr>
      <w:r>
        <w:rPr>
          <w:lang w:val="en-US"/>
        </w:rPr>
        <w:t>_____</w:t>
      </w:r>
      <w:r w:rsidR="00C25DD7" w:rsidRPr="00D44D5E">
        <w:rPr>
          <w:lang w:val="en-US"/>
        </w:rPr>
        <w:t xml:space="preserve">. </w:t>
      </w:r>
      <w:r>
        <w:rPr>
          <w:lang w:val="en-US"/>
        </w:rPr>
        <w:t>"</w:t>
      </w:r>
      <w:r w:rsidR="00C25DD7" w:rsidRPr="00D44D5E">
        <w:rPr>
          <w:lang w:val="en-US"/>
        </w:rPr>
        <w:t>Introduction.</w:t>
      </w:r>
      <w:r>
        <w:rPr>
          <w:lang w:val="en-US"/>
        </w:rPr>
        <w:t>"</w:t>
      </w:r>
      <w:r w:rsidR="00C25DD7" w:rsidRPr="00D44D5E">
        <w:rPr>
          <w:lang w:val="en-US"/>
        </w:rPr>
        <w:t xml:space="preserve"> In </w:t>
      </w:r>
      <w:r w:rsidR="00C25DD7" w:rsidRPr="00D44D5E">
        <w:rPr>
          <w:i/>
          <w:lang w:val="en-US"/>
        </w:rPr>
        <w:t xml:space="preserve">Past the Last </w:t>
      </w:r>
      <w:r w:rsidR="00C25DD7" w:rsidRPr="00D44D5E">
        <w:rPr>
          <w:i/>
          <w:lang w:val="en-US"/>
        </w:rPr>
        <w:t xml:space="preserve">Post. </w:t>
      </w:r>
      <w:r w:rsidR="00C25DD7" w:rsidRPr="00D44D5E">
        <w:rPr>
          <w:lang w:val="en-US"/>
        </w:rPr>
        <w:t>Ed. Ian Adam and Helen Tiffin. Hemel Hempstead: Harvester Wheatsheaf, 1991.</w:t>
      </w:r>
    </w:p>
    <w:p w:rsidR="00000000" w:rsidRPr="00D44D5E" w:rsidRDefault="00D44D5E">
      <w:pPr>
        <w:rPr>
          <w:lang w:val="en-US"/>
        </w:rPr>
      </w:pPr>
      <w:r>
        <w:rPr>
          <w:lang w:val="en-US"/>
        </w:rPr>
        <w:t>_____</w:t>
      </w:r>
      <w:r w:rsidR="00C25DD7" w:rsidRPr="00D44D5E">
        <w:rPr>
          <w:lang w:val="en-US"/>
        </w:rPr>
        <w:t xml:space="preserve">. </w:t>
      </w:r>
      <w:r>
        <w:rPr>
          <w:lang w:val="en-US"/>
        </w:rPr>
        <w:t>"</w:t>
      </w:r>
      <w:r w:rsidR="00C25DD7" w:rsidRPr="00D44D5E">
        <w:rPr>
          <w:lang w:val="en-US"/>
        </w:rPr>
        <w:t>Post-Colonial Literatures and Counter-Discourse.</w:t>
      </w:r>
      <w:r>
        <w:rPr>
          <w:lang w:val="en-US"/>
        </w:rPr>
        <w:t>"</w:t>
      </w:r>
      <w:r w:rsidR="00C25DD7" w:rsidRPr="00D44D5E">
        <w:rPr>
          <w:lang w:val="en-US"/>
        </w:rPr>
        <w:t xml:space="preserve"> </w:t>
      </w:r>
      <w:r w:rsidR="00C25DD7" w:rsidRPr="00D44D5E">
        <w:rPr>
          <w:i/>
          <w:lang w:val="en-US"/>
        </w:rPr>
        <w:t>Kunapipi</w:t>
      </w:r>
      <w:r w:rsidR="00C25DD7" w:rsidRPr="00D44D5E">
        <w:rPr>
          <w:lang w:val="en-US"/>
        </w:rPr>
        <w:t xml:space="preserve"> 9.3 (1987): 17-34.</w:t>
      </w:r>
    </w:p>
    <w:p w:rsidR="00000000" w:rsidRPr="00D44D5E" w:rsidRDefault="00D44D5E">
      <w:pPr>
        <w:rPr>
          <w:lang w:val="en-US"/>
        </w:rPr>
      </w:pPr>
      <w:r>
        <w:rPr>
          <w:lang w:val="en-US"/>
        </w:rPr>
        <w:t>_____</w:t>
      </w:r>
      <w:r w:rsidR="00C25DD7" w:rsidRPr="00D44D5E">
        <w:rPr>
          <w:lang w:val="en-US"/>
        </w:rPr>
        <w:t xml:space="preserve">. </w:t>
      </w:r>
      <w:r>
        <w:rPr>
          <w:lang w:val="en-US"/>
        </w:rPr>
        <w:t>"</w:t>
      </w:r>
      <w:r w:rsidR="00C25DD7" w:rsidRPr="00D44D5E">
        <w:rPr>
          <w:lang w:val="en-US"/>
        </w:rPr>
        <w:t>Post-Colonial Literatures and Counter-Discourse.</w:t>
      </w:r>
      <w:r>
        <w:rPr>
          <w:lang w:val="en-US"/>
        </w:rPr>
        <w:t>"</w:t>
      </w:r>
      <w:r w:rsidR="00C25DD7" w:rsidRPr="00D44D5E">
        <w:rPr>
          <w:lang w:val="en-US"/>
        </w:rPr>
        <w:t xml:space="preserve"> In </w:t>
      </w:r>
      <w:r w:rsidR="00C25DD7" w:rsidRPr="00D44D5E">
        <w:rPr>
          <w:i/>
          <w:lang w:val="en-US"/>
        </w:rPr>
        <w:t>The Post-Colonial Studies R</w:t>
      </w:r>
      <w:r w:rsidR="00C25DD7" w:rsidRPr="00D44D5E">
        <w:rPr>
          <w:i/>
          <w:lang w:val="en-US"/>
        </w:rPr>
        <w:t xml:space="preserve">eader. </w:t>
      </w:r>
      <w:r w:rsidR="00C25DD7" w:rsidRPr="00D44D5E">
        <w:rPr>
          <w:lang w:val="en-US"/>
        </w:rPr>
        <w:t>Ed. Bill Ashcroft, Gareth Griffiths, and Helen Tiffin. London: Routledge, 1995. 95-98.*</w:t>
      </w:r>
    </w:p>
    <w:p w:rsidR="00000000" w:rsidRPr="00D44D5E" w:rsidRDefault="00D44D5E">
      <w:pPr>
        <w:rPr>
          <w:lang w:val="en-US"/>
        </w:rPr>
      </w:pPr>
      <w:r>
        <w:rPr>
          <w:lang w:val="en-US"/>
        </w:rPr>
        <w:t>_____</w:t>
      </w:r>
      <w:r w:rsidR="00C25DD7" w:rsidRPr="00D44D5E">
        <w:rPr>
          <w:lang w:val="en-US"/>
        </w:rPr>
        <w:t xml:space="preserve">. </w:t>
      </w:r>
      <w:r>
        <w:rPr>
          <w:lang w:val="en-US"/>
        </w:rPr>
        <w:t>"</w:t>
      </w:r>
      <w:r w:rsidR="00C25DD7" w:rsidRPr="00D44D5E">
        <w:rPr>
          <w:lang w:val="en-US"/>
        </w:rPr>
        <w:t>Post-Colonialism, Post-Modernism and the Rehabilitation of Post-Colonial History.</w:t>
      </w:r>
      <w:r>
        <w:rPr>
          <w:lang w:val="en-US"/>
        </w:rPr>
        <w:t>"</w:t>
      </w:r>
      <w:r w:rsidR="00C25DD7" w:rsidRPr="00D44D5E">
        <w:rPr>
          <w:lang w:val="en-US"/>
        </w:rPr>
        <w:t xml:space="preserve"> </w:t>
      </w:r>
      <w:r w:rsidR="00C25DD7" w:rsidRPr="00D44D5E">
        <w:rPr>
          <w:i/>
          <w:lang w:val="en-US"/>
        </w:rPr>
        <w:t>Journal of Commonwealth Literature</w:t>
      </w:r>
      <w:r w:rsidR="00C25DD7" w:rsidRPr="00D44D5E">
        <w:rPr>
          <w:lang w:val="en-US"/>
        </w:rPr>
        <w:t xml:space="preserve"> 23.1 (1988): 169-81.</w:t>
      </w:r>
    </w:p>
    <w:p w:rsidR="00000000" w:rsidRPr="00D44D5E" w:rsidRDefault="00D44D5E">
      <w:pPr>
        <w:rPr>
          <w:lang w:val="en-US"/>
        </w:rPr>
      </w:pPr>
      <w:r>
        <w:rPr>
          <w:lang w:val="en-US"/>
        </w:rPr>
        <w:t>_____</w:t>
      </w:r>
      <w:r w:rsidR="00C25DD7" w:rsidRPr="00D44D5E">
        <w:rPr>
          <w:lang w:val="en-US"/>
        </w:rPr>
        <w:t xml:space="preserve">. </w:t>
      </w:r>
      <w:r>
        <w:rPr>
          <w:lang w:val="en-US"/>
        </w:rPr>
        <w:t>"</w:t>
      </w:r>
      <w:r w:rsidR="00C25DD7" w:rsidRPr="00D44D5E">
        <w:rPr>
          <w:lang w:val="en-US"/>
        </w:rPr>
        <w:t>The Bo</w:t>
      </w:r>
      <w:r w:rsidR="00C25DD7" w:rsidRPr="00D44D5E">
        <w:rPr>
          <w:lang w:val="en-US"/>
        </w:rPr>
        <w:t>dy in the Library: Identity, Opposition and the Settler-Invader Woman.</w:t>
      </w:r>
      <w:r>
        <w:rPr>
          <w:lang w:val="en-US"/>
        </w:rPr>
        <w:t>"</w:t>
      </w:r>
      <w:r w:rsidR="00C25DD7" w:rsidRPr="00D44D5E">
        <w:rPr>
          <w:lang w:val="en-US"/>
        </w:rPr>
        <w:t xml:space="preserve"> In </w:t>
      </w:r>
      <w:r w:rsidR="00C25DD7" w:rsidRPr="00D44D5E">
        <w:rPr>
          <w:i/>
          <w:lang w:val="en-US"/>
        </w:rPr>
        <w:t>Postcolonial Discourses.</w:t>
      </w:r>
      <w:r w:rsidR="00C25DD7" w:rsidRPr="00D44D5E">
        <w:rPr>
          <w:lang w:val="en-US"/>
        </w:rPr>
        <w:t xml:space="preserve"> Ed. Gregory Castle. Oxford: Blackwell, 2001. 374-88.*</w:t>
      </w:r>
    </w:p>
    <w:p w:rsidR="00000000" w:rsidRPr="00D44D5E" w:rsidRDefault="00C25DD7">
      <w:pPr>
        <w:rPr>
          <w:lang w:val="en-US"/>
        </w:rPr>
      </w:pPr>
      <w:r w:rsidRPr="00D44D5E">
        <w:rPr>
          <w:lang w:val="en-US"/>
        </w:rPr>
        <w:t xml:space="preserve">Tiffin, Helen, and Ian Adam, eds. </w:t>
      </w:r>
      <w:r w:rsidRPr="00D44D5E">
        <w:rPr>
          <w:i/>
          <w:lang w:val="en-US"/>
        </w:rPr>
        <w:t>Past the Last Post: Theorizing Post-Colonialism and Post-Modernism.</w:t>
      </w:r>
      <w:r w:rsidRPr="00D44D5E">
        <w:rPr>
          <w:lang w:val="en-US"/>
        </w:rPr>
        <w:t xml:space="preserve"> </w:t>
      </w:r>
      <w:r w:rsidRPr="00D44D5E">
        <w:rPr>
          <w:lang w:val="en-US"/>
        </w:rPr>
        <w:t>Calgary: U of Calgary P, 1990.</w:t>
      </w:r>
    </w:p>
    <w:p w:rsidR="00000000" w:rsidRPr="00D44D5E" w:rsidRDefault="00D44D5E">
      <w:pPr>
        <w:rPr>
          <w:lang w:val="en-US"/>
        </w:rPr>
      </w:pPr>
      <w:r>
        <w:rPr>
          <w:lang w:val="en-US"/>
        </w:rPr>
        <w:t>_____</w:t>
      </w:r>
      <w:r w:rsidR="00C25DD7" w:rsidRPr="00D44D5E">
        <w:rPr>
          <w:lang w:val="en-US"/>
        </w:rPr>
        <w:t xml:space="preserve">, eds. </w:t>
      </w:r>
      <w:r w:rsidR="00C25DD7" w:rsidRPr="00D44D5E">
        <w:rPr>
          <w:i/>
          <w:lang w:val="en-US"/>
        </w:rPr>
        <w:t>Past the Last Post: Theorising Post-Colonialism and Post-Modernism.</w:t>
      </w:r>
      <w:r w:rsidR="00C25DD7" w:rsidRPr="00D44D5E">
        <w:rPr>
          <w:lang w:val="en-US"/>
        </w:rPr>
        <w:t xml:space="preserve"> Hemel Hempstead: Harvester Wheatsheaf, 1991.</w:t>
      </w:r>
    </w:p>
    <w:p w:rsidR="00000000" w:rsidRPr="00D44D5E" w:rsidRDefault="00C25DD7">
      <w:pPr>
        <w:rPr>
          <w:lang w:val="en-US"/>
        </w:rPr>
      </w:pPr>
      <w:r w:rsidRPr="00D44D5E">
        <w:rPr>
          <w:lang w:val="en-US"/>
        </w:rPr>
        <w:t xml:space="preserve">Tiffin, Helen, Bill Ashcroft and Gareth Griffiths. </w:t>
      </w:r>
      <w:r w:rsidRPr="00D44D5E">
        <w:rPr>
          <w:i/>
          <w:lang w:val="en-US"/>
        </w:rPr>
        <w:t>The Empire Writes Back: Theory and Practice in Po</w:t>
      </w:r>
      <w:r w:rsidRPr="00D44D5E">
        <w:rPr>
          <w:i/>
          <w:lang w:val="en-US"/>
        </w:rPr>
        <w:t>st-Colonial Literature.</w:t>
      </w:r>
      <w:r w:rsidRPr="00D44D5E">
        <w:rPr>
          <w:lang w:val="en-US"/>
        </w:rPr>
        <w:t xml:space="preserve"> (New Accents).</w:t>
      </w:r>
      <w:r w:rsidRPr="00D44D5E">
        <w:rPr>
          <w:i/>
          <w:lang w:val="en-US"/>
        </w:rPr>
        <w:t xml:space="preserve"> </w:t>
      </w:r>
      <w:r w:rsidRPr="00D44D5E">
        <w:rPr>
          <w:lang w:val="en-US"/>
        </w:rPr>
        <w:t xml:space="preserve">London: Routledge, 1989.* </w:t>
      </w:r>
    </w:p>
    <w:p w:rsidR="00D44D5E" w:rsidRDefault="00D44D5E" w:rsidP="00D44D5E">
      <w:pPr>
        <w:rPr>
          <w:i/>
          <w:lang w:val="en-US"/>
        </w:rPr>
      </w:pPr>
      <w:r>
        <w:rPr>
          <w:lang w:val="en-US"/>
        </w:rPr>
        <w:t>_____.</w:t>
      </w:r>
      <w:r>
        <w:rPr>
          <w:lang w:val="en-US"/>
        </w:rPr>
        <w:t xml:space="preserve"> </w:t>
      </w:r>
      <w:r>
        <w:rPr>
          <w:i/>
          <w:lang w:val="en-US"/>
        </w:rPr>
        <w:t>The Empire Writes Back: Theory and Practice in Post-Colonial Literature.</w:t>
      </w:r>
      <w:r>
        <w:rPr>
          <w:lang w:val="en-US"/>
        </w:rPr>
        <w:t xml:space="preserve"> (New Accents).</w:t>
      </w:r>
      <w:r>
        <w:rPr>
          <w:i/>
          <w:lang w:val="en-US"/>
        </w:rPr>
        <w:t xml:space="preserve"> </w:t>
      </w:r>
      <w:r>
        <w:rPr>
          <w:lang w:val="en-US"/>
        </w:rPr>
        <w:t xml:space="preserve">London: Routledge, 1989.* </w:t>
      </w:r>
      <w:r>
        <w:rPr>
          <w:rFonts w:eastAsia="Times New Roman"/>
          <w:lang w:val="en-US"/>
        </w:rPr>
        <w:t>2</w:t>
      </w:r>
      <w:r>
        <w:rPr>
          <w:rFonts w:eastAsia="Times New Roman"/>
          <w:vertAlign w:val="superscript"/>
          <w:lang w:val="en-US"/>
        </w:rPr>
        <w:t>nd</w:t>
      </w:r>
      <w:r>
        <w:rPr>
          <w:rFonts w:eastAsia="Times New Roman"/>
          <w:lang w:val="en-US"/>
        </w:rPr>
        <w:t xml:space="preserve"> ed. </w:t>
      </w:r>
      <w:r>
        <w:rPr>
          <w:lang w:val="en-US"/>
        </w:rPr>
        <w:t>2002. 2010. (Available in electronic edition).</w:t>
      </w:r>
    </w:p>
    <w:p w:rsidR="00000000" w:rsidRPr="00D44D5E" w:rsidRDefault="00D44D5E">
      <w:pPr>
        <w:rPr>
          <w:lang w:val="en-US"/>
        </w:rPr>
      </w:pPr>
      <w:r>
        <w:rPr>
          <w:lang w:val="en-US"/>
        </w:rPr>
        <w:t>_____</w:t>
      </w:r>
      <w:r w:rsidR="00C25DD7" w:rsidRPr="00D44D5E">
        <w:rPr>
          <w:lang w:val="en-US"/>
        </w:rPr>
        <w:t>.</w:t>
      </w:r>
      <w:r w:rsidR="00C25DD7" w:rsidRPr="00D44D5E">
        <w:rPr>
          <w:i/>
          <w:lang w:val="en-US"/>
        </w:rPr>
        <w:t xml:space="preserve"> Key Concepts in Postcolonial Studies.</w:t>
      </w:r>
      <w:r w:rsidR="00C25DD7" w:rsidRPr="00D44D5E">
        <w:rPr>
          <w:lang w:val="en-US"/>
        </w:rPr>
        <w:t xml:space="preserve">  (Key Concepts). London: Routle</w:t>
      </w:r>
      <w:r w:rsidR="00C25DD7" w:rsidRPr="00D44D5E">
        <w:rPr>
          <w:lang w:val="en-US"/>
        </w:rPr>
        <w:t>dge, 2000.</w:t>
      </w:r>
    </w:p>
    <w:p w:rsidR="00000000" w:rsidRPr="00D44D5E" w:rsidRDefault="00D44D5E">
      <w:pPr>
        <w:ind w:left="737" w:hanging="737"/>
        <w:rPr>
          <w:lang w:val="en-US"/>
        </w:rPr>
      </w:pPr>
      <w:r>
        <w:rPr>
          <w:lang w:val="en-US"/>
        </w:rPr>
        <w:lastRenderedPageBreak/>
        <w:t>_____</w:t>
      </w:r>
      <w:r w:rsidR="00C25DD7" w:rsidRPr="00D44D5E">
        <w:rPr>
          <w:lang w:val="en-US"/>
        </w:rPr>
        <w:t xml:space="preserve">, eds. </w:t>
      </w:r>
      <w:r w:rsidR="00C25DD7" w:rsidRPr="00D44D5E">
        <w:rPr>
          <w:i/>
          <w:lang w:val="en-US"/>
        </w:rPr>
        <w:t xml:space="preserve">The Post-Colonial Studies Reader. </w:t>
      </w:r>
      <w:r w:rsidR="00C25DD7" w:rsidRPr="00D44D5E">
        <w:rPr>
          <w:lang w:val="en-US"/>
        </w:rPr>
        <w:t>London: Routledge, 1995. 1999.*</w:t>
      </w:r>
    </w:p>
    <w:p w:rsidR="00000000" w:rsidRDefault="00C25DD7">
      <w:r w:rsidRPr="00D44D5E">
        <w:rPr>
          <w:lang w:val="en-US"/>
        </w:rPr>
        <w:t xml:space="preserve">Tiffin, Helen, and Diana Brydon. </w:t>
      </w:r>
      <w:r>
        <w:rPr>
          <w:i/>
        </w:rPr>
        <w:t>Decolonising Fictions.</w:t>
      </w:r>
      <w:r>
        <w:t xml:space="preserve"> Dangaroo, 1992.</w:t>
      </w:r>
    </w:p>
    <w:p w:rsidR="00C25DD7" w:rsidRDefault="00C25DD7"/>
    <w:sectPr w:rsidR="00C25DD7" w:rsidSect="00D44D5E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4D5E"/>
    <w:rsid w:val="00C25DD7"/>
    <w:rsid w:val="00D4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4D932566"/>
  <w15:chartTrackingRefBased/>
  <w15:docId w15:val="{1D6BAE84-62CA-7A47-A605-3AF2BA489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">
    <w:name w:val="Body Text 2"/>
    <w:basedOn w:val="Normal"/>
    <w:rPr>
      <w:rFonts w:eastAsia="Times New Roman"/>
      <w:i/>
    </w:rPr>
  </w:style>
  <w:style w:type="character" w:styleId="Hipervnculo">
    <w:name w:val="Hyperlink"/>
    <w:uiPriority w:val="99"/>
    <w:rsid w:val="00D44D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From A Bibliography of Literary Theory, Criticism and Philology </vt:lpstr>
    </vt:vector>
  </TitlesOfParts>
  <Company>Universidad de Zaragoza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</dc:title>
  <dc:subject/>
  <dc:creator>uni</dc:creator>
  <cp:keywords/>
  <cp:lastModifiedBy>José Ángel García Landa</cp:lastModifiedBy>
  <cp:revision>2</cp:revision>
  <dcterms:created xsi:type="dcterms:W3CDTF">2021-09-29T06:06:00Z</dcterms:created>
  <dcterms:modified xsi:type="dcterms:W3CDTF">2021-09-29T06:06:00Z</dcterms:modified>
</cp:coreProperties>
</file>