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D80E" w14:textId="77777777" w:rsidR="00A04AF5" w:rsidRPr="00F50959" w:rsidRDefault="00A04AF5" w:rsidP="00A04AF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3DF5DA9" w14:textId="77777777" w:rsidR="00A04AF5" w:rsidRPr="003544E6" w:rsidRDefault="00A04AF5" w:rsidP="00A04AF5">
      <w:pPr>
        <w:jc w:val="center"/>
        <w:rPr>
          <w:smallCaps/>
          <w:sz w:val="24"/>
          <w:lang w:val="en-US"/>
        </w:rPr>
      </w:pPr>
      <w:r w:rsidRPr="003544E6">
        <w:rPr>
          <w:smallCaps/>
          <w:sz w:val="24"/>
          <w:lang w:val="en-US"/>
        </w:rPr>
        <w:t>A Bibliography of Literary Theory, Criticism and Philology</w:t>
      </w:r>
    </w:p>
    <w:p w14:paraId="3B190EA9" w14:textId="77777777" w:rsidR="00A04AF5" w:rsidRPr="003544E6" w:rsidRDefault="00E2230F" w:rsidP="00A04AF5">
      <w:pPr>
        <w:jc w:val="center"/>
        <w:rPr>
          <w:sz w:val="24"/>
          <w:lang w:val="es-ES"/>
        </w:rPr>
      </w:pPr>
      <w:hyperlink r:id="rId4" w:history="1">
        <w:r w:rsidR="00A04AF5" w:rsidRPr="003544E6">
          <w:rPr>
            <w:rStyle w:val="Hipervnculo"/>
            <w:sz w:val="24"/>
            <w:lang w:val="es-ES"/>
          </w:rPr>
          <w:t>http://bit.ly/abibliog</w:t>
        </w:r>
      </w:hyperlink>
      <w:r w:rsidR="00A04AF5" w:rsidRPr="003544E6">
        <w:rPr>
          <w:sz w:val="24"/>
          <w:lang w:val="es-ES"/>
        </w:rPr>
        <w:t xml:space="preserve"> </w:t>
      </w:r>
    </w:p>
    <w:p w14:paraId="4B54434F" w14:textId="77777777" w:rsidR="00A04AF5" w:rsidRPr="003544E6" w:rsidRDefault="00A04AF5" w:rsidP="00A04AF5">
      <w:pPr>
        <w:ind w:right="-1"/>
        <w:jc w:val="center"/>
        <w:rPr>
          <w:sz w:val="24"/>
          <w:lang w:val="es-ES"/>
        </w:rPr>
      </w:pPr>
      <w:r w:rsidRPr="003544E6">
        <w:rPr>
          <w:sz w:val="24"/>
          <w:lang w:val="es-ES"/>
        </w:rPr>
        <w:t xml:space="preserve">by José Ángel </w:t>
      </w:r>
      <w:r w:rsidRPr="003544E6">
        <w:rPr>
          <w:smallCaps/>
          <w:sz w:val="24"/>
          <w:lang w:val="es-ES"/>
        </w:rPr>
        <w:t>García Landa</w:t>
      </w:r>
    </w:p>
    <w:p w14:paraId="7AA70656" w14:textId="77777777" w:rsidR="00A04AF5" w:rsidRPr="00557A2D" w:rsidRDefault="00A04AF5" w:rsidP="00A04AF5">
      <w:pPr>
        <w:tabs>
          <w:tab w:val="left" w:pos="2835"/>
        </w:tabs>
        <w:ind w:right="-1"/>
        <w:jc w:val="center"/>
        <w:rPr>
          <w:sz w:val="24"/>
          <w:lang w:val="en-US"/>
        </w:rPr>
      </w:pPr>
      <w:r w:rsidRPr="00557A2D">
        <w:rPr>
          <w:sz w:val="24"/>
          <w:lang w:val="en-US"/>
        </w:rPr>
        <w:t>(University of Zaragoza, Spain)</w:t>
      </w:r>
    </w:p>
    <w:p w14:paraId="74AB0CDF" w14:textId="77777777" w:rsidR="00A04AF5" w:rsidRPr="00557A2D" w:rsidRDefault="00A04AF5" w:rsidP="00A04AF5">
      <w:pPr>
        <w:jc w:val="center"/>
        <w:rPr>
          <w:sz w:val="24"/>
          <w:lang w:val="en-US"/>
        </w:rPr>
      </w:pPr>
    </w:p>
    <w:bookmarkEnd w:id="0"/>
    <w:bookmarkEnd w:id="1"/>
    <w:p w14:paraId="6119BC1F" w14:textId="77777777" w:rsidR="00A04AF5" w:rsidRPr="00557A2D" w:rsidRDefault="00A04AF5" w:rsidP="00A04AF5">
      <w:pPr>
        <w:ind w:left="0" w:firstLine="0"/>
        <w:jc w:val="center"/>
        <w:rPr>
          <w:color w:val="000000"/>
          <w:sz w:val="24"/>
          <w:lang w:val="en-US"/>
        </w:rPr>
      </w:pPr>
    </w:p>
    <w:p w14:paraId="63C3ADA5" w14:textId="77777777" w:rsidR="00D63BBA" w:rsidRPr="00825AA6" w:rsidRDefault="00D63BBA">
      <w:pPr>
        <w:rPr>
          <w:lang w:val="en-US"/>
        </w:rPr>
      </w:pPr>
    </w:p>
    <w:p w14:paraId="64E9892D" w14:textId="77777777" w:rsidR="00D63BBA" w:rsidRPr="00825AA6" w:rsidRDefault="00D63BBA">
      <w:pPr>
        <w:pStyle w:val="Ttulo1"/>
        <w:rPr>
          <w:smallCaps/>
          <w:lang w:val="en-US"/>
        </w:rPr>
      </w:pPr>
      <w:r w:rsidRPr="00825AA6">
        <w:rPr>
          <w:smallCaps/>
          <w:lang w:val="en-US"/>
        </w:rPr>
        <w:t>Post-structuralism: Other areas</w:t>
      </w:r>
    </w:p>
    <w:p w14:paraId="6E407550" w14:textId="77777777" w:rsidR="00D63BBA" w:rsidRPr="00825AA6" w:rsidRDefault="00D63BBA">
      <w:pPr>
        <w:rPr>
          <w:b/>
          <w:lang w:val="en-US"/>
        </w:rPr>
      </w:pPr>
    </w:p>
    <w:p w14:paraId="39E16278" w14:textId="77777777" w:rsidR="00D63BBA" w:rsidRPr="00825AA6" w:rsidRDefault="00D63BBA">
      <w:pPr>
        <w:rPr>
          <w:b/>
          <w:lang w:val="en-US"/>
        </w:rPr>
      </w:pPr>
    </w:p>
    <w:p w14:paraId="168B585C" w14:textId="77777777" w:rsidR="00D63BBA" w:rsidRPr="00825AA6" w:rsidRDefault="00D63BBA">
      <w:pPr>
        <w:rPr>
          <w:b/>
          <w:lang w:val="en-US"/>
        </w:rPr>
      </w:pPr>
    </w:p>
    <w:p w14:paraId="7AC96ED3" w14:textId="77777777" w:rsidR="00D63BBA" w:rsidRPr="00825AA6" w:rsidRDefault="00D63BBA">
      <w:pPr>
        <w:rPr>
          <w:b/>
          <w:sz w:val="36"/>
          <w:lang w:val="en-US"/>
        </w:rPr>
      </w:pPr>
      <w:r w:rsidRPr="00825AA6">
        <w:rPr>
          <w:b/>
          <w:sz w:val="36"/>
          <w:lang w:val="en-US"/>
        </w:rPr>
        <w:t>African post-structuralism</w:t>
      </w:r>
    </w:p>
    <w:p w14:paraId="1CAD97B4" w14:textId="77777777" w:rsidR="00D63BBA" w:rsidRPr="00825AA6" w:rsidRDefault="00D63BBA">
      <w:pPr>
        <w:rPr>
          <w:b/>
          <w:lang w:val="en-US"/>
        </w:rPr>
      </w:pPr>
    </w:p>
    <w:p w14:paraId="4AA1A264" w14:textId="77777777" w:rsidR="00D63BBA" w:rsidRPr="00825AA6" w:rsidRDefault="00D63BBA">
      <w:pPr>
        <w:rPr>
          <w:lang w:val="en-US"/>
        </w:rPr>
      </w:pPr>
      <w:r w:rsidRPr="00825AA6">
        <w:rPr>
          <w:lang w:val="en-US"/>
        </w:rPr>
        <w:t xml:space="preserve">Irele, Abiola. "Narrative, History, and The African Imagination." </w:t>
      </w:r>
      <w:r w:rsidRPr="00825AA6">
        <w:rPr>
          <w:i/>
          <w:lang w:val="en-US"/>
        </w:rPr>
        <w:t>Narrative</w:t>
      </w:r>
      <w:r w:rsidRPr="00825AA6">
        <w:rPr>
          <w:lang w:val="en-US"/>
        </w:rPr>
        <w:t xml:space="preserve"> 1.2 (1993): 156-172.*</w:t>
      </w:r>
    </w:p>
    <w:p w14:paraId="35DFB38A" w14:textId="77777777" w:rsidR="00D63BBA" w:rsidRPr="00825AA6" w:rsidRDefault="00D63BBA">
      <w:pPr>
        <w:rPr>
          <w:lang w:val="en-US"/>
        </w:rPr>
      </w:pPr>
    </w:p>
    <w:p w14:paraId="61F78D79" w14:textId="77777777" w:rsidR="00D63BBA" w:rsidRPr="00825AA6" w:rsidRDefault="00D63BBA">
      <w:pPr>
        <w:rPr>
          <w:lang w:val="en-US"/>
        </w:rPr>
      </w:pPr>
    </w:p>
    <w:p w14:paraId="70FB3AB6" w14:textId="77777777" w:rsidR="00D63BBA" w:rsidRPr="00825AA6" w:rsidRDefault="00D63BBA">
      <w:pPr>
        <w:rPr>
          <w:lang w:val="en-US"/>
        </w:rPr>
      </w:pPr>
    </w:p>
    <w:p w14:paraId="71085D90" w14:textId="77777777" w:rsidR="00D63BBA" w:rsidRPr="00825AA6" w:rsidRDefault="00D63BBA">
      <w:pPr>
        <w:rPr>
          <w:b/>
          <w:lang w:val="en-US"/>
        </w:rPr>
      </w:pPr>
    </w:p>
    <w:p w14:paraId="68FA4A7B" w14:textId="77777777" w:rsidR="00D63BBA" w:rsidRPr="00825AA6" w:rsidRDefault="00D63BBA">
      <w:pPr>
        <w:rPr>
          <w:b/>
          <w:lang w:val="en-US"/>
        </w:rPr>
      </w:pPr>
    </w:p>
    <w:p w14:paraId="6508438C" w14:textId="77777777" w:rsidR="00D63BBA" w:rsidRPr="00825AA6" w:rsidRDefault="00D63BBA">
      <w:pPr>
        <w:rPr>
          <w:b/>
          <w:lang w:val="en-US"/>
        </w:rPr>
      </w:pPr>
    </w:p>
    <w:p w14:paraId="09143D29" w14:textId="77777777" w:rsidR="00D63BBA" w:rsidRPr="00825AA6" w:rsidRDefault="00D63BBA">
      <w:pPr>
        <w:rPr>
          <w:b/>
          <w:lang w:val="en-US"/>
        </w:rPr>
      </w:pPr>
    </w:p>
    <w:p w14:paraId="687B0590" w14:textId="77777777" w:rsidR="00D63BBA" w:rsidRPr="00825AA6" w:rsidRDefault="00D63BBA">
      <w:pPr>
        <w:rPr>
          <w:b/>
          <w:lang w:val="en-US"/>
        </w:rPr>
      </w:pPr>
    </w:p>
    <w:p w14:paraId="529163F1" w14:textId="77777777" w:rsidR="00D63BBA" w:rsidRPr="00825AA6" w:rsidRDefault="00D63BBA">
      <w:pPr>
        <w:rPr>
          <w:lang w:val="en-US"/>
        </w:rPr>
      </w:pPr>
    </w:p>
    <w:p w14:paraId="2EB3ED58" w14:textId="77777777" w:rsidR="00D63BBA" w:rsidRPr="00825AA6" w:rsidRDefault="00D63BBA">
      <w:pPr>
        <w:rPr>
          <w:lang w:val="en-US"/>
        </w:rPr>
      </w:pPr>
    </w:p>
    <w:p w14:paraId="47A505CF" w14:textId="77777777" w:rsidR="00D63BBA" w:rsidRPr="00825AA6" w:rsidRDefault="00D63BBA">
      <w:pPr>
        <w:pStyle w:val="Ttulo1"/>
        <w:rPr>
          <w:lang w:val="en-US"/>
        </w:rPr>
      </w:pPr>
      <w:r w:rsidRPr="00825AA6">
        <w:rPr>
          <w:lang w:val="en-US"/>
        </w:rPr>
        <w:t>Belgian post-structuralism</w:t>
      </w:r>
    </w:p>
    <w:p w14:paraId="20DCC2EC" w14:textId="77777777" w:rsidR="00D63BBA" w:rsidRPr="00825AA6" w:rsidRDefault="00D63BBA">
      <w:pPr>
        <w:rPr>
          <w:b/>
          <w:sz w:val="36"/>
          <w:lang w:val="en-US"/>
        </w:rPr>
      </w:pPr>
    </w:p>
    <w:p w14:paraId="27D8632D" w14:textId="77777777" w:rsidR="00D63BBA" w:rsidRPr="00825AA6" w:rsidRDefault="00D63BBA">
      <w:pPr>
        <w:rPr>
          <w:lang w:val="en-US"/>
        </w:rPr>
      </w:pPr>
      <w:r w:rsidRPr="00825AA6">
        <w:rPr>
          <w:lang w:val="en-US"/>
        </w:rPr>
        <w:t xml:space="preserve">Vervaeck, Bart (U of Ghent) and Luc Herman. "Focalization between Classical and Postclassical Narratology." In </w:t>
      </w:r>
      <w:r w:rsidRPr="00825AA6">
        <w:rPr>
          <w:i/>
          <w:lang w:val="en-US"/>
        </w:rPr>
        <w:t>The Dynamics of Narrative Form: Studies in Anglo-American Narratology.</w:t>
      </w:r>
      <w:r w:rsidRPr="00825AA6">
        <w:rPr>
          <w:lang w:val="en-US"/>
        </w:rPr>
        <w:t xml:space="preserve"> ·Ed. John Pier. (Narratologia: Contributions to Narrative Theory / Beiträge zur Erzähltheorie, 4). Berlin and New York: Walter de Gruyter, 2005. 115-38.*</w:t>
      </w:r>
    </w:p>
    <w:p w14:paraId="1CF2DD3D" w14:textId="490C6865" w:rsidR="00AC14A8" w:rsidRPr="00650F78" w:rsidRDefault="00AC14A8" w:rsidP="00AC14A8">
      <w:pPr>
        <w:rPr>
          <w:szCs w:val="28"/>
          <w:lang w:val="en-US"/>
        </w:rPr>
      </w:pPr>
      <w:r>
        <w:rPr>
          <w:color w:val="000000"/>
          <w:szCs w:val="28"/>
          <w:lang w:val="en-US"/>
        </w:rPr>
        <w:t>_____.</w:t>
      </w:r>
      <w:r w:rsidRPr="00F907AE">
        <w:rPr>
          <w:color w:val="000000"/>
          <w:szCs w:val="28"/>
          <w:lang w:val="en-US"/>
        </w:rPr>
        <w:t xml:space="preserve"> "Deconstructive Approaches to Narrative."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w:t>
      </w:r>
      <w:r w:rsidRPr="00650F78">
        <w:rPr>
          <w:szCs w:val="28"/>
          <w:lang w:val="en-US"/>
        </w:rPr>
        <w:t>96-98.*</w:t>
      </w:r>
    </w:p>
    <w:p w14:paraId="33616EE5" w14:textId="77777777" w:rsidR="00D63BBA" w:rsidRPr="00825AA6" w:rsidRDefault="00D63BBA" w:rsidP="00D63BBA">
      <w:pPr>
        <w:rPr>
          <w:lang w:val="en-US"/>
        </w:rPr>
      </w:pPr>
      <w:r w:rsidRPr="00825AA6">
        <w:rPr>
          <w:lang w:val="en-US"/>
        </w:rPr>
        <w:t xml:space="preserve">_____. "Didn't Know Any Better: Race and Unreliable Narration in 'Low-Lands' (1960), by Thomas Pynchon." In </w:t>
      </w:r>
      <w:r w:rsidRPr="00825AA6">
        <w:rPr>
          <w:i/>
          <w:lang w:val="en-US"/>
        </w:rPr>
        <w:t>Narrative Unreliability in the Twentieth-Century First-Person Novel.</w:t>
      </w:r>
      <w:r w:rsidRPr="00825AA6">
        <w:rPr>
          <w:lang w:val="en-US"/>
        </w:rPr>
        <w:t xml:space="preserve"> Ed. Elke D'hoker and Gunther Martens. Berlin and New York: Walter de Gruyter, 2008. 229-46.*</w:t>
      </w:r>
    </w:p>
    <w:p w14:paraId="3BE80DD9" w14:textId="77777777" w:rsidR="00D63BBA" w:rsidRPr="00825AA6" w:rsidRDefault="00D63BBA" w:rsidP="00D63BBA">
      <w:pPr>
        <w:rPr>
          <w:lang w:val="en-US"/>
        </w:rPr>
      </w:pPr>
      <w:r w:rsidRPr="00825AA6">
        <w:rPr>
          <w:lang w:val="en-US"/>
        </w:rPr>
        <w:lastRenderedPageBreak/>
        <w:t xml:space="preserve">_____. "Narrative Interest as Cultural Negotiation." </w:t>
      </w:r>
      <w:r w:rsidRPr="00825AA6">
        <w:rPr>
          <w:i/>
          <w:lang w:val="en-US"/>
        </w:rPr>
        <w:t xml:space="preserve">Narrative </w:t>
      </w:r>
      <w:r w:rsidRPr="00825AA6">
        <w:rPr>
          <w:lang w:val="en-US"/>
        </w:rPr>
        <w:t>17.1 (Jan. 2009): 111-29.*</w:t>
      </w:r>
    </w:p>
    <w:p w14:paraId="506822AF" w14:textId="77777777" w:rsidR="004827F8" w:rsidRPr="00825AA6" w:rsidRDefault="004827F8" w:rsidP="004827F8">
      <w:pPr>
        <w:rPr>
          <w:lang w:val="en-US"/>
        </w:rPr>
      </w:pPr>
      <w:r w:rsidRPr="00825AA6">
        <w:rPr>
          <w:lang w:val="en-US"/>
        </w:rPr>
        <w:t xml:space="preserve">_____. "The Implied Author: A Secular Excommunication." </w:t>
      </w:r>
      <w:r w:rsidRPr="00825AA6">
        <w:rPr>
          <w:i/>
          <w:lang w:val="en-US"/>
        </w:rPr>
        <w:t>Style</w:t>
      </w:r>
      <w:r w:rsidRPr="00825AA6">
        <w:rPr>
          <w:lang w:val="en-US"/>
        </w:rPr>
        <w:t xml:space="preserve"> 45.1 (Spring 2011).*</w:t>
      </w:r>
    </w:p>
    <w:p w14:paraId="46078025" w14:textId="77777777" w:rsidR="004827F8" w:rsidRPr="00825AA6" w:rsidRDefault="004827F8" w:rsidP="004827F8">
      <w:pPr>
        <w:rPr>
          <w:lang w:val="en-US"/>
        </w:rPr>
      </w:pPr>
      <w:r w:rsidRPr="00825AA6">
        <w:rPr>
          <w:lang w:val="en-US"/>
        </w:rPr>
        <w:tab/>
      </w:r>
      <w:hyperlink r:id="rId5" w:history="1">
        <w:r w:rsidRPr="00825AA6">
          <w:rPr>
            <w:rStyle w:val="Hipervnculo"/>
            <w:lang w:val="en-US"/>
          </w:rPr>
          <w:t>http://www.thefreelibrary.com/The+implied+author%3A+a+secular+excommunication.-a0258993715</w:t>
        </w:r>
      </w:hyperlink>
    </w:p>
    <w:p w14:paraId="28CBECDA" w14:textId="77777777" w:rsidR="004827F8" w:rsidRPr="00825AA6" w:rsidRDefault="004827F8" w:rsidP="004827F8">
      <w:pPr>
        <w:rPr>
          <w:lang w:val="en-US"/>
        </w:rPr>
      </w:pPr>
      <w:r w:rsidRPr="00825AA6">
        <w:rPr>
          <w:lang w:val="en-US"/>
        </w:rPr>
        <w:tab/>
        <w:t>2014</w:t>
      </w:r>
    </w:p>
    <w:p w14:paraId="324A1FC4" w14:textId="77777777" w:rsidR="00826958" w:rsidRPr="00825AA6" w:rsidRDefault="00826958" w:rsidP="00826958">
      <w:pPr>
        <w:rPr>
          <w:lang w:val="en-US"/>
        </w:rPr>
      </w:pPr>
      <w:r w:rsidRPr="00825AA6">
        <w:rPr>
          <w:lang w:val="en-US"/>
        </w:rPr>
        <w:t xml:space="preserve">Verbaeck, Bart, Lars Bernaerts, Lars, Dirk De Geest, and Luc Herman, eds. </w:t>
      </w:r>
      <w:r w:rsidRPr="00825AA6">
        <w:rPr>
          <w:i/>
          <w:lang w:val="en-US"/>
        </w:rPr>
        <w:t>Stories and Minds: Cognitive Approaches to Literary Narrative.</w:t>
      </w:r>
      <w:r w:rsidRPr="00825AA6">
        <w:rPr>
          <w:lang w:val="en-US"/>
        </w:rPr>
        <w:t xml:space="preserve"> Nebraska, 2013.*</w:t>
      </w:r>
    </w:p>
    <w:p w14:paraId="60B1815C" w14:textId="77777777" w:rsidR="008B35E8" w:rsidRPr="00825AA6" w:rsidRDefault="008B35E8" w:rsidP="008B35E8">
      <w:pPr>
        <w:rPr>
          <w:lang w:val="en-US"/>
        </w:rPr>
      </w:pPr>
      <w:r w:rsidRPr="00825AA6">
        <w:rPr>
          <w:lang w:val="en-US"/>
        </w:rPr>
        <w:t>Verbaweck, Bart, Lars Bernaerts, Marco Cara</w:t>
      </w:r>
      <w:r w:rsidR="000A2870" w:rsidRPr="00825AA6">
        <w:rPr>
          <w:lang w:val="en-US"/>
        </w:rPr>
        <w:t>cciolo, Luc Herman. "The Storied</w:t>
      </w:r>
      <w:r w:rsidRPr="00825AA6">
        <w:rPr>
          <w:lang w:val="en-US"/>
        </w:rPr>
        <w:t xml:space="preserve"> Lives of Non-Human Narrators."</w:t>
      </w:r>
      <w:r w:rsidRPr="00825AA6">
        <w:rPr>
          <w:i/>
          <w:lang w:val="en-US"/>
        </w:rPr>
        <w:t xml:space="preserve"> Narrative</w:t>
      </w:r>
      <w:r w:rsidRPr="00825AA6">
        <w:rPr>
          <w:lang w:val="en-US"/>
        </w:rPr>
        <w:t xml:space="preserve"> 22.1 (2014): 68-93.*</w:t>
      </w:r>
    </w:p>
    <w:p w14:paraId="14BC9A7D" w14:textId="77777777" w:rsidR="00D63BBA" w:rsidRPr="00825AA6" w:rsidRDefault="00D63BBA">
      <w:pPr>
        <w:rPr>
          <w:b/>
          <w:sz w:val="36"/>
          <w:lang w:val="en-US"/>
        </w:rPr>
      </w:pPr>
    </w:p>
    <w:p w14:paraId="227F6EC0" w14:textId="77777777" w:rsidR="00D63BBA" w:rsidRPr="00825AA6" w:rsidRDefault="00D63BBA">
      <w:pPr>
        <w:rPr>
          <w:b/>
          <w:sz w:val="36"/>
          <w:lang w:val="en-US"/>
        </w:rPr>
      </w:pPr>
    </w:p>
    <w:p w14:paraId="0DC87E37" w14:textId="77777777" w:rsidR="00D63BBA" w:rsidRPr="00825AA6" w:rsidRDefault="00D63BBA">
      <w:pPr>
        <w:rPr>
          <w:b/>
          <w:sz w:val="36"/>
          <w:lang w:val="en-US"/>
        </w:rPr>
      </w:pPr>
    </w:p>
    <w:p w14:paraId="5F9EBBE0" w14:textId="77777777" w:rsidR="00D63BBA" w:rsidRPr="00825AA6" w:rsidRDefault="00D63BBA">
      <w:pPr>
        <w:rPr>
          <w:b/>
          <w:sz w:val="36"/>
          <w:lang w:val="en-US"/>
        </w:rPr>
      </w:pPr>
    </w:p>
    <w:p w14:paraId="679A6D8B" w14:textId="77777777" w:rsidR="00D63BBA" w:rsidRPr="00825AA6" w:rsidRDefault="00D63BBA">
      <w:pPr>
        <w:rPr>
          <w:b/>
          <w:lang w:val="en-US"/>
        </w:rPr>
      </w:pPr>
    </w:p>
    <w:p w14:paraId="2A69604A" w14:textId="77777777" w:rsidR="00D63BBA" w:rsidRPr="00825AA6" w:rsidRDefault="00D63BBA">
      <w:pPr>
        <w:rPr>
          <w:b/>
          <w:lang w:val="en-US"/>
        </w:rPr>
      </w:pPr>
    </w:p>
    <w:p w14:paraId="279FB4DA" w14:textId="77777777" w:rsidR="00D63BBA" w:rsidRPr="00825AA6" w:rsidRDefault="00D63BBA">
      <w:pPr>
        <w:rPr>
          <w:b/>
          <w:sz w:val="36"/>
          <w:lang w:val="en-US"/>
        </w:rPr>
      </w:pPr>
      <w:r w:rsidRPr="00825AA6">
        <w:rPr>
          <w:b/>
          <w:sz w:val="36"/>
          <w:lang w:val="en-US"/>
        </w:rPr>
        <w:t>Bulgarian post-structuralism</w:t>
      </w:r>
    </w:p>
    <w:p w14:paraId="34E9CAFD" w14:textId="77777777" w:rsidR="00D63BBA" w:rsidRPr="00825AA6" w:rsidRDefault="00D63BBA">
      <w:pPr>
        <w:rPr>
          <w:b/>
          <w:lang w:val="en-US"/>
        </w:rPr>
      </w:pPr>
    </w:p>
    <w:p w14:paraId="081D23CE" w14:textId="77777777" w:rsidR="00D63BBA" w:rsidRPr="00D87859" w:rsidRDefault="00D63BBA">
      <w:pPr>
        <w:rPr>
          <w:lang w:val="es-ES"/>
        </w:rPr>
      </w:pPr>
      <w:r w:rsidRPr="00825AA6">
        <w:rPr>
          <w:lang w:val="en-US"/>
        </w:rPr>
        <w:t xml:space="preserve">Merjanska, Kornelia. "Transcultural Boundaries: Face and/or Efface Them: Foreign Cultural Patterns in the Bulgarian Context." </w:t>
      </w:r>
      <w:r w:rsidRPr="00D87859">
        <w:rPr>
          <w:i/>
          <w:lang w:val="es-ES"/>
        </w:rPr>
        <w:t>Gramma</w:t>
      </w:r>
      <w:r w:rsidRPr="00D87859">
        <w:rPr>
          <w:lang w:val="es-ES"/>
        </w:rPr>
        <w:t xml:space="preserve"> 3 (1995): 79-90.*</w:t>
      </w:r>
    </w:p>
    <w:p w14:paraId="60F34BC8" w14:textId="77777777" w:rsidR="00D63BBA" w:rsidRPr="00D87859" w:rsidRDefault="00D63BBA">
      <w:pPr>
        <w:rPr>
          <w:b/>
          <w:lang w:val="es-ES"/>
        </w:rPr>
      </w:pPr>
    </w:p>
    <w:p w14:paraId="70AF2F77" w14:textId="77777777" w:rsidR="00D63BBA" w:rsidRPr="00D87859" w:rsidRDefault="00D63BBA">
      <w:pPr>
        <w:rPr>
          <w:b/>
          <w:lang w:val="es-ES"/>
        </w:rPr>
      </w:pPr>
    </w:p>
    <w:p w14:paraId="0BBCD315" w14:textId="77777777" w:rsidR="00D63BBA" w:rsidRPr="00D87859" w:rsidRDefault="00D63BBA">
      <w:pPr>
        <w:rPr>
          <w:b/>
          <w:lang w:val="es-ES"/>
        </w:rPr>
      </w:pPr>
    </w:p>
    <w:p w14:paraId="2B2D666F" w14:textId="77777777" w:rsidR="00D87859" w:rsidRPr="00D87859" w:rsidRDefault="00D87859">
      <w:pPr>
        <w:rPr>
          <w:b/>
          <w:sz w:val="36"/>
          <w:lang w:val="es-ES"/>
        </w:rPr>
      </w:pPr>
      <w:r w:rsidRPr="00D87859">
        <w:rPr>
          <w:b/>
          <w:sz w:val="36"/>
          <w:lang w:val="es-ES"/>
        </w:rPr>
        <w:t>Catalan post-structuralism</w:t>
      </w:r>
    </w:p>
    <w:p w14:paraId="564A4B4A" w14:textId="77777777" w:rsidR="00D87859" w:rsidRPr="00D87859" w:rsidRDefault="00D87859">
      <w:pPr>
        <w:rPr>
          <w:b/>
          <w:sz w:val="36"/>
          <w:lang w:val="es-ES"/>
        </w:rPr>
      </w:pPr>
    </w:p>
    <w:p w14:paraId="7B37295A" w14:textId="77777777" w:rsidR="00D87859" w:rsidRPr="00CB1ED7" w:rsidRDefault="00D87859" w:rsidP="00D87859">
      <w:pPr>
        <w:rPr>
          <w:i/>
          <w:lang w:val="en-US"/>
        </w:rPr>
      </w:pPr>
      <w:r w:rsidRPr="00141C04">
        <w:t>Iborra i Mallol, Salvador.</w:t>
      </w:r>
      <w:r>
        <w:t xml:space="preserve"> (U Pompeu Fabra).</w:t>
      </w:r>
      <w:r w:rsidRPr="00141C04">
        <w:t xml:space="preserve"> "</w:t>
      </w:r>
      <w:r>
        <w:t xml:space="preserve">Introducció. Lectures mutilades: Suplementarietat i divergències a l'entorn d'un poema de Gabriel Ferrater." </w:t>
      </w:r>
      <w:r w:rsidRPr="00CB1ED7">
        <w:rPr>
          <w:i/>
          <w:lang w:val="en-US"/>
        </w:rPr>
        <w:t>Forma</w:t>
      </w:r>
      <w:r w:rsidRPr="00CB1ED7">
        <w:rPr>
          <w:lang w:val="en-US"/>
        </w:rPr>
        <w:t xml:space="preserve"> 5 (Spring 2012): 35-46. Online at </w:t>
      </w:r>
      <w:r w:rsidRPr="00CB1ED7">
        <w:rPr>
          <w:i/>
          <w:lang w:val="en-US"/>
        </w:rPr>
        <w:t>Academia.*</w:t>
      </w:r>
    </w:p>
    <w:p w14:paraId="0E3A48E0" w14:textId="77777777" w:rsidR="00D87859" w:rsidRPr="00F737B5" w:rsidRDefault="00D87859" w:rsidP="00D87859">
      <w:pPr>
        <w:rPr>
          <w:lang w:val="en-US"/>
        </w:rPr>
      </w:pPr>
      <w:r w:rsidRPr="00CB1ED7">
        <w:rPr>
          <w:lang w:val="en-US"/>
        </w:rPr>
        <w:tab/>
      </w:r>
      <w:hyperlink r:id="rId6" w:history="1">
        <w:r w:rsidRPr="00F737B5">
          <w:rPr>
            <w:rStyle w:val="Hipervnculo"/>
            <w:lang w:val="en-US"/>
          </w:rPr>
          <w:t>https://www.academia.edu/31680516/</w:t>
        </w:r>
      </w:hyperlink>
    </w:p>
    <w:p w14:paraId="6D0A717E" w14:textId="77777777" w:rsidR="00D87859" w:rsidRDefault="00D87859" w:rsidP="00D87859">
      <w:pPr>
        <w:rPr>
          <w:lang w:val="en-US"/>
        </w:rPr>
      </w:pPr>
      <w:r w:rsidRPr="00F737B5">
        <w:rPr>
          <w:lang w:val="en-US"/>
        </w:rPr>
        <w:tab/>
        <w:t>2020</w:t>
      </w:r>
    </w:p>
    <w:p w14:paraId="53149B42" w14:textId="77777777" w:rsidR="00D87859" w:rsidRDefault="00D87859">
      <w:pPr>
        <w:rPr>
          <w:b/>
          <w:sz w:val="36"/>
          <w:lang w:val="en-US"/>
        </w:rPr>
      </w:pPr>
    </w:p>
    <w:p w14:paraId="6AD70B8D" w14:textId="77777777" w:rsidR="00D87859" w:rsidRDefault="00D87859">
      <w:pPr>
        <w:rPr>
          <w:b/>
          <w:sz w:val="36"/>
          <w:lang w:val="en-US"/>
        </w:rPr>
      </w:pPr>
    </w:p>
    <w:p w14:paraId="5E91531C" w14:textId="77777777" w:rsidR="00D87859" w:rsidRDefault="00D87859">
      <w:pPr>
        <w:rPr>
          <w:b/>
          <w:sz w:val="36"/>
          <w:lang w:val="en-US"/>
        </w:rPr>
      </w:pPr>
    </w:p>
    <w:p w14:paraId="71BAD0FD" w14:textId="77777777" w:rsidR="00D87859" w:rsidRDefault="00D87859">
      <w:pPr>
        <w:rPr>
          <w:b/>
          <w:sz w:val="36"/>
          <w:lang w:val="en-US"/>
        </w:rPr>
      </w:pPr>
    </w:p>
    <w:p w14:paraId="65FA8100" w14:textId="082E4286" w:rsidR="00D037EB" w:rsidRPr="00825AA6" w:rsidRDefault="00D037EB">
      <w:pPr>
        <w:rPr>
          <w:b/>
          <w:sz w:val="36"/>
          <w:lang w:val="en-US"/>
        </w:rPr>
      </w:pPr>
      <w:r w:rsidRPr="00825AA6">
        <w:rPr>
          <w:b/>
          <w:sz w:val="36"/>
          <w:lang w:val="en-US"/>
        </w:rPr>
        <w:lastRenderedPageBreak/>
        <w:t>Chinese post-structuralism</w:t>
      </w:r>
    </w:p>
    <w:p w14:paraId="5633DBED" w14:textId="77777777" w:rsidR="00D037EB" w:rsidRPr="00825AA6" w:rsidRDefault="00D037EB">
      <w:pPr>
        <w:rPr>
          <w:b/>
          <w:sz w:val="36"/>
          <w:lang w:val="en-US"/>
        </w:rPr>
      </w:pPr>
    </w:p>
    <w:p w14:paraId="78A5714D" w14:textId="3EF422F4" w:rsidR="00DC2B91" w:rsidRPr="00825AA6" w:rsidRDefault="00DC2B91" w:rsidP="00DC2B91">
      <w:pPr>
        <w:tabs>
          <w:tab w:val="left" w:pos="1027"/>
        </w:tabs>
        <w:rPr>
          <w:lang w:val="en-US"/>
        </w:rPr>
      </w:pPr>
      <w:r w:rsidRPr="00825AA6">
        <w:rPr>
          <w:lang w:val="en-US"/>
        </w:rPr>
        <w:t xml:space="preserve">Li, Wanlin. "Ambiguity as an Aesthetic Strategy: Edgar Allan Poe’s Ambitions for the American Short Story." </w:t>
      </w:r>
      <w:r w:rsidRPr="00825AA6">
        <w:rPr>
          <w:i/>
          <w:lang w:val="en-US"/>
        </w:rPr>
        <w:t xml:space="preserve">Journal of Narrative Theory, </w:t>
      </w:r>
      <w:r w:rsidRPr="00825AA6">
        <w:rPr>
          <w:lang w:val="en-US"/>
        </w:rPr>
        <w:t>forthcoming 2017.</w:t>
      </w:r>
    </w:p>
    <w:p w14:paraId="7DF88BC8" w14:textId="0668AE4F" w:rsidR="00DC2B91" w:rsidRPr="00825AA6" w:rsidRDefault="00DC2B91" w:rsidP="00DC2B91">
      <w:pPr>
        <w:tabs>
          <w:tab w:val="left" w:pos="1027"/>
        </w:tabs>
        <w:rPr>
          <w:lang w:val="en-US"/>
        </w:rPr>
      </w:pPr>
      <w:r w:rsidRPr="00825AA6">
        <w:rPr>
          <w:lang w:val="en-US"/>
        </w:rPr>
        <w:t>_____. "Towards a Sentimental Rhetoric</w:t>
      </w:r>
      <w:r w:rsidRPr="00825AA6">
        <w:rPr>
          <w:rFonts w:ascii="Microsoft Yi Baiti" w:hAnsi="Microsoft Yi Baiti" w:cs="Microsoft Yi Baiti"/>
          <w:lang w:val="en-US"/>
        </w:rPr>
        <w:t>：</w:t>
      </w:r>
      <w:r w:rsidRPr="00825AA6">
        <w:rPr>
          <w:lang w:val="en-US"/>
        </w:rPr>
        <w:t xml:space="preserve">A Rhetorical Reading of 'Life in the Iron Mills'." </w:t>
      </w:r>
      <w:r w:rsidRPr="00825AA6">
        <w:rPr>
          <w:i/>
          <w:lang w:val="en-US"/>
        </w:rPr>
        <w:t>Style</w:t>
      </w:r>
      <w:r w:rsidRPr="00825AA6">
        <w:rPr>
          <w:lang w:val="en-US"/>
        </w:rPr>
        <w:t xml:space="preserve"> 47.1 (2013): 193-205. (Rebecca Harding Davis).</w:t>
      </w:r>
    </w:p>
    <w:p w14:paraId="43177EC1" w14:textId="77777777" w:rsidR="00DC2B91" w:rsidRPr="00825AA6" w:rsidRDefault="00DC2B91" w:rsidP="00DC2B91">
      <w:pPr>
        <w:tabs>
          <w:tab w:val="left" w:pos="1027"/>
        </w:tabs>
        <w:rPr>
          <w:lang w:val="en-US"/>
        </w:rPr>
      </w:pPr>
      <w:r w:rsidRPr="00825AA6">
        <w:rPr>
          <w:lang w:val="en-US"/>
        </w:rPr>
        <w:t xml:space="preserve">_____. "Melville's Criticism of the Sentimental Rhetoric: Rereading 'Benito Cereno.'" </w:t>
      </w:r>
      <w:r w:rsidRPr="00825AA6">
        <w:rPr>
          <w:i/>
          <w:lang w:val="en-US"/>
        </w:rPr>
        <w:t>Foreign Literature Review</w:t>
      </w:r>
      <w:r w:rsidRPr="00825AA6">
        <w:rPr>
          <w:lang w:val="en-US"/>
        </w:rPr>
        <w:t xml:space="preserve"> 3 (2017): 173-89. (Chinese)</w:t>
      </w:r>
    </w:p>
    <w:p w14:paraId="776678C5" w14:textId="77777777" w:rsidR="00DC2B91" w:rsidRPr="00825AA6" w:rsidRDefault="00DC2B91" w:rsidP="00DC2B91">
      <w:pPr>
        <w:tabs>
          <w:tab w:val="left" w:pos="1027"/>
        </w:tabs>
        <w:rPr>
          <w:lang w:val="en-US"/>
        </w:rPr>
      </w:pPr>
      <w:r w:rsidRPr="00825AA6">
        <w:rPr>
          <w:lang w:val="en-US"/>
        </w:rPr>
        <w:t xml:space="preserve">_____."Text, Reader and History: Hawthorne's Negotiation between Art and Market in 'Young Goodman Brown.'" </w:t>
      </w:r>
      <w:r w:rsidRPr="00825AA6">
        <w:rPr>
          <w:i/>
          <w:lang w:val="en-US"/>
        </w:rPr>
        <w:t>Foreign Literature</w:t>
      </w:r>
      <w:r w:rsidRPr="00825AA6">
        <w:rPr>
          <w:lang w:val="en-US"/>
        </w:rPr>
        <w:t xml:space="preserve"> 2 (2017): 34-43. (Chinese)</w:t>
      </w:r>
    </w:p>
    <w:p w14:paraId="3134026C" w14:textId="20BE6D9C" w:rsidR="00DC2B91" w:rsidRPr="00825AA6" w:rsidRDefault="00DC2B91" w:rsidP="00DC2B91">
      <w:pPr>
        <w:tabs>
          <w:tab w:val="left" w:pos="1027"/>
        </w:tabs>
        <w:rPr>
          <w:lang w:val="en-US"/>
        </w:rPr>
      </w:pPr>
      <w:r w:rsidRPr="00825AA6">
        <w:rPr>
          <w:lang w:val="en-US"/>
        </w:rPr>
        <w:t xml:space="preserve">_____."From the Literary Text to the Social Text: Ambiguity and Rational Thinking in </w:t>
      </w:r>
      <w:r w:rsidRPr="00825AA6">
        <w:rPr>
          <w:i/>
          <w:lang w:val="en-US"/>
        </w:rPr>
        <w:t>Arthur Mervyn."</w:t>
      </w:r>
      <w:r w:rsidRPr="00825AA6">
        <w:rPr>
          <w:lang w:val="en-US"/>
        </w:rPr>
        <w:t xml:space="preserve"> </w:t>
      </w:r>
      <w:r w:rsidRPr="00825AA6">
        <w:rPr>
          <w:i/>
          <w:lang w:val="en-US"/>
        </w:rPr>
        <w:t>Foreign Literatures</w:t>
      </w:r>
      <w:r w:rsidR="00405897" w:rsidRPr="00825AA6">
        <w:rPr>
          <w:lang w:val="en-US"/>
        </w:rPr>
        <w:t xml:space="preserve"> 4 (2016): 193-205. (Chinese journal). (On Brockden Brown).</w:t>
      </w:r>
    </w:p>
    <w:p w14:paraId="2770ACC1" w14:textId="77777777" w:rsidR="005E2B62" w:rsidRPr="00825AA6" w:rsidRDefault="005E2B62" w:rsidP="005E2B62">
      <w:pPr>
        <w:ind w:left="709" w:hanging="709"/>
        <w:rPr>
          <w:szCs w:val="28"/>
          <w:lang w:val="en-US" w:eastAsia="en-US"/>
        </w:rPr>
      </w:pPr>
      <w:r w:rsidRPr="00825AA6">
        <w:rPr>
          <w:szCs w:val="28"/>
          <w:lang w:val="en-US" w:eastAsia="en-US"/>
        </w:rPr>
        <w:t xml:space="preserve">_____ "A Cross-Cultural Comparison of </w:t>
      </w:r>
      <w:r w:rsidRPr="00825AA6">
        <w:rPr>
          <w:i/>
          <w:iCs/>
          <w:szCs w:val="28"/>
          <w:lang w:val="en-US" w:eastAsia="en-US"/>
        </w:rPr>
        <w:t>Infernal Affairs</w:t>
      </w:r>
      <w:r w:rsidRPr="00825AA6">
        <w:rPr>
          <w:szCs w:val="28"/>
          <w:lang w:val="en-US" w:eastAsia="en-US"/>
        </w:rPr>
        <w:t xml:space="preserve"> and </w:t>
      </w:r>
      <w:r w:rsidRPr="00825AA6">
        <w:rPr>
          <w:i/>
          <w:iCs/>
          <w:szCs w:val="28"/>
          <w:lang w:val="en-US" w:eastAsia="en-US"/>
        </w:rPr>
        <w:t>The Departed</w:t>
      </w:r>
      <w:r w:rsidRPr="00825AA6">
        <w:rPr>
          <w:szCs w:val="28"/>
          <w:lang w:val="en-US" w:eastAsia="en-US"/>
        </w:rPr>
        <w:t xml:space="preserve">." </w:t>
      </w:r>
      <w:r w:rsidRPr="00825AA6">
        <w:rPr>
          <w:i/>
          <w:iCs/>
          <w:szCs w:val="28"/>
          <w:lang w:val="en-US" w:eastAsia="en-US"/>
        </w:rPr>
        <w:t>Style</w:t>
      </w:r>
      <w:r w:rsidRPr="00825AA6">
        <w:rPr>
          <w:szCs w:val="28"/>
          <w:lang w:val="en-US" w:eastAsia="en-US"/>
        </w:rPr>
        <w:t xml:space="preserve"> 52.3 (2018): 321–344. Online at </w:t>
      </w:r>
      <w:r w:rsidRPr="00825AA6">
        <w:rPr>
          <w:i/>
          <w:iCs/>
          <w:szCs w:val="28"/>
          <w:lang w:val="en-US" w:eastAsia="en-US"/>
        </w:rPr>
        <w:t>JSTOR</w:t>
      </w:r>
      <w:r w:rsidRPr="00825AA6">
        <w:rPr>
          <w:szCs w:val="28"/>
          <w:lang w:val="en-US" w:eastAsia="en-US"/>
        </w:rPr>
        <w:t xml:space="preserve">, JSTOR, </w:t>
      </w:r>
    </w:p>
    <w:p w14:paraId="31ED3352" w14:textId="230CDCE6" w:rsidR="005E2B62" w:rsidRPr="00825AA6" w:rsidRDefault="005E2B62" w:rsidP="005E2B62">
      <w:pPr>
        <w:ind w:left="709" w:hanging="709"/>
        <w:jc w:val="left"/>
        <w:rPr>
          <w:szCs w:val="28"/>
          <w:lang w:val="en-US" w:eastAsia="en-US"/>
        </w:rPr>
      </w:pPr>
      <w:r w:rsidRPr="00825AA6">
        <w:rPr>
          <w:szCs w:val="28"/>
          <w:lang w:val="en-US" w:eastAsia="en-US"/>
        </w:rPr>
        <w:tab/>
      </w:r>
      <w:hyperlink r:id="rId7" w:history="1">
        <w:r w:rsidRPr="00825AA6">
          <w:rPr>
            <w:rStyle w:val="Hipervnculo"/>
            <w:szCs w:val="28"/>
            <w:lang w:val="en-US" w:eastAsia="en-US"/>
          </w:rPr>
          <w:t>http://www.jstor.org/stable/10.5325/style.52.3.0321</w:t>
        </w:r>
      </w:hyperlink>
    </w:p>
    <w:p w14:paraId="4EA888F6" w14:textId="465848EB" w:rsidR="005E2B62" w:rsidRPr="00825AA6" w:rsidRDefault="005E2B62" w:rsidP="005E2B62">
      <w:pPr>
        <w:ind w:left="709" w:hanging="709"/>
        <w:jc w:val="left"/>
        <w:rPr>
          <w:szCs w:val="28"/>
          <w:lang w:val="en-US" w:eastAsia="en-US"/>
        </w:rPr>
      </w:pPr>
      <w:r w:rsidRPr="00825AA6">
        <w:rPr>
          <w:szCs w:val="28"/>
          <w:lang w:val="en-US" w:eastAsia="en-US"/>
        </w:rPr>
        <w:tab/>
        <w:t>2018</w:t>
      </w:r>
    </w:p>
    <w:p w14:paraId="1E8907C3" w14:textId="77777777" w:rsidR="00D037EB" w:rsidRPr="00825AA6" w:rsidRDefault="00D037EB" w:rsidP="00D037EB">
      <w:pPr>
        <w:ind w:left="709" w:hanging="709"/>
        <w:rPr>
          <w:lang w:val="en-US"/>
        </w:rPr>
      </w:pPr>
      <w:r w:rsidRPr="00825AA6">
        <w:rPr>
          <w:lang w:val="en-US"/>
        </w:rPr>
        <w:t xml:space="preserve">Lin, Yi-Chuang E. (National Tsing Hua U, Taiwan). "The Subject/Object Commodity: From Forster's </w:t>
      </w:r>
      <w:r w:rsidRPr="00825AA6">
        <w:rPr>
          <w:i/>
          <w:lang w:val="en-US"/>
        </w:rPr>
        <w:t>Howards End</w:t>
      </w:r>
      <w:r w:rsidRPr="00825AA6">
        <w:rPr>
          <w:lang w:val="en-US"/>
        </w:rPr>
        <w:t xml:space="preserve"> to Ishiguro's </w:t>
      </w:r>
      <w:r w:rsidRPr="00825AA6">
        <w:rPr>
          <w:i/>
          <w:lang w:val="en-US"/>
        </w:rPr>
        <w:t xml:space="preserve">Never Let Me Go." </w:t>
      </w:r>
      <w:r w:rsidRPr="00825AA6">
        <w:rPr>
          <w:lang w:val="en-US"/>
        </w:rPr>
        <w:t xml:space="preserve">In </w:t>
      </w:r>
      <w:r w:rsidRPr="00825AA6">
        <w:rPr>
          <w:i/>
          <w:lang w:val="en-US"/>
        </w:rPr>
        <w:t>Only Connect: E. M. Forster's Legacies in British Fiction.</w:t>
      </w:r>
      <w:r w:rsidRPr="00825AA6">
        <w:rPr>
          <w:lang w:val="en-US"/>
        </w:rPr>
        <w:t xml:space="preserve"> Ed. Elsa Cavalié and Laurent Mellet. Bern: Peter Lang, 2017. 129-43.*</w:t>
      </w:r>
    </w:p>
    <w:p w14:paraId="09FB9690" w14:textId="77777777" w:rsidR="00D037EB" w:rsidRPr="00825AA6" w:rsidRDefault="00D037EB">
      <w:pPr>
        <w:rPr>
          <w:b/>
          <w:sz w:val="36"/>
          <w:lang w:val="en-US"/>
        </w:rPr>
      </w:pPr>
    </w:p>
    <w:p w14:paraId="13CBDA2C" w14:textId="77777777" w:rsidR="00D037EB" w:rsidRPr="00825AA6" w:rsidRDefault="00D037EB">
      <w:pPr>
        <w:rPr>
          <w:b/>
          <w:sz w:val="36"/>
          <w:lang w:val="en-US"/>
        </w:rPr>
      </w:pPr>
    </w:p>
    <w:p w14:paraId="0E7D84E2" w14:textId="77777777" w:rsidR="00D037EB" w:rsidRPr="00825AA6" w:rsidRDefault="00D037EB">
      <w:pPr>
        <w:rPr>
          <w:b/>
          <w:sz w:val="36"/>
          <w:lang w:val="en-US"/>
        </w:rPr>
      </w:pPr>
    </w:p>
    <w:p w14:paraId="005F7CBD" w14:textId="77777777" w:rsidR="00D037EB" w:rsidRPr="00825AA6" w:rsidRDefault="00D037EB">
      <w:pPr>
        <w:rPr>
          <w:b/>
          <w:sz w:val="36"/>
          <w:lang w:val="en-US"/>
        </w:rPr>
      </w:pPr>
    </w:p>
    <w:p w14:paraId="6A411FB2" w14:textId="77777777" w:rsidR="00D037EB" w:rsidRPr="00825AA6" w:rsidRDefault="00D037EB">
      <w:pPr>
        <w:rPr>
          <w:b/>
          <w:sz w:val="36"/>
          <w:lang w:val="en-US"/>
        </w:rPr>
      </w:pPr>
    </w:p>
    <w:p w14:paraId="5F69E2FB" w14:textId="77777777" w:rsidR="00D63BBA" w:rsidRPr="00825AA6" w:rsidRDefault="00D63BBA">
      <w:pPr>
        <w:rPr>
          <w:b/>
          <w:sz w:val="36"/>
          <w:lang w:val="en-US"/>
        </w:rPr>
      </w:pPr>
      <w:r w:rsidRPr="00825AA6">
        <w:rPr>
          <w:b/>
          <w:sz w:val="36"/>
          <w:lang w:val="en-US"/>
        </w:rPr>
        <w:t>Dutch post-structuralism</w:t>
      </w:r>
    </w:p>
    <w:p w14:paraId="7C358DF2" w14:textId="77777777" w:rsidR="00D63BBA" w:rsidRPr="00825AA6" w:rsidRDefault="00D63BBA">
      <w:pPr>
        <w:rPr>
          <w:b/>
          <w:lang w:val="en-US"/>
        </w:rPr>
      </w:pPr>
    </w:p>
    <w:p w14:paraId="34481453" w14:textId="1C330C27" w:rsidR="00557A2D" w:rsidRPr="00575DC8" w:rsidRDefault="00557A2D" w:rsidP="00557A2D">
      <w:pPr>
        <w:ind w:left="709" w:hanging="709"/>
        <w:rPr>
          <w:lang w:val="en-US"/>
        </w:rPr>
      </w:pPr>
      <w:r w:rsidRPr="00575DC8">
        <w:rPr>
          <w:lang w:val="en-US"/>
        </w:rPr>
        <w:t xml:space="preserve">Baren, </w:t>
      </w:r>
      <w:r>
        <w:rPr>
          <w:lang w:val="en-US"/>
        </w:rPr>
        <w:t xml:space="preserve">Annabel </w:t>
      </w:r>
      <w:r w:rsidRPr="00575DC8">
        <w:rPr>
          <w:lang w:val="en-US"/>
        </w:rPr>
        <w:t xml:space="preserve">Margaret van. </w:t>
      </w:r>
      <w:r w:rsidRPr="00575DC8">
        <w:rPr>
          <w:i/>
          <w:lang w:val="en-US"/>
        </w:rPr>
        <w:t xml:space="preserve">Multiplying Narratives, Disclosing Bodies: Story-Telling and Embodiment in Jeanette Winterson's </w:t>
      </w:r>
      <w:r w:rsidRPr="00575DC8">
        <w:rPr>
          <w:i/>
          <w:smallCaps/>
          <w:lang w:val="en-US"/>
        </w:rPr>
        <w:t xml:space="preserve">Sexing the Cherry </w:t>
      </w:r>
      <w:r w:rsidRPr="00575DC8">
        <w:rPr>
          <w:i/>
          <w:lang w:val="en-US"/>
        </w:rPr>
        <w:t xml:space="preserve">and </w:t>
      </w:r>
      <w:r w:rsidRPr="00575DC8">
        <w:rPr>
          <w:i/>
          <w:smallCaps/>
          <w:lang w:val="en-US"/>
        </w:rPr>
        <w:t>The PowerBook</w:t>
      </w:r>
      <w:r w:rsidRPr="00575DC8">
        <w:rPr>
          <w:lang w:val="en-US"/>
        </w:rPr>
        <w:t xml:space="preserve">. </w:t>
      </w:r>
      <w:r w:rsidR="00F07C85">
        <w:rPr>
          <w:lang w:val="en-US"/>
        </w:rPr>
        <w:t>Supervisor: R. G. J. L. Supheert.</w:t>
      </w:r>
      <w:r w:rsidR="00F07C85">
        <w:rPr>
          <w:i/>
          <w:iCs/>
          <w:lang w:val="en-US"/>
        </w:rPr>
        <w:t xml:space="preserve"> </w:t>
      </w:r>
      <w:r w:rsidRPr="00575DC8">
        <w:rPr>
          <w:lang w:val="en-US"/>
        </w:rPr>
        <w:t>Ph.D. diss. U of Utrecht, 2007.</w:t>
      </w:r>
    </w:p>
    <w:p w14:paraId="4C40781D" w14:textId="77777777" w:rsidR="00557A2D" w:rsidRPr="00575DC8" w:rsidRDefault="00557A2D" w:rsidP="00557A2D">
      <w:pPr>
        <w:ind w:left="709" w:hanging="709"/>
        <w:rPr>
          <w:lang w:val="en-US"/>
        </w:rPr>
      </w:pPr>
      <w:r w:rsidRPr="00575DC8">
        <w:rPr>
          <w:lang w:val="en-US"/>
        </w:rPr>
        <w:tab/>
      </w:r>
      <w:hyperlink r:id="rId8" w:history="1">
        <w:r w:rsidRPr="00575DC8">
          <w:rPr>
            <w:rStyle w:val="Hipervnculo"/>
            <w:lang w:val="en-US"/>
          </w:rPr>
          <w:t>http://igitur-archive.library.uu.nl/student-theses/2007-0518-200128/ThesisAvanBaren.pdf</w:t>
        </w:r>
      </w:hyperlink>
    </w:p>
    <w:p w14:paraId="604CC0B5" w14:textId="77777777" w:rsidR="00557A2D" w:rsidRPr="00575DC8" w:rsidRDefault="00557A2D" w:rsidP="00557A2D">
      <w:pPr>
        <w:ind w:left="709" w:hanging="709"/>
        <w:rPr>
          <w:lang w:val="en-US"/>
        </w:rPr>
      </w:pPr>
      <w:r w:rsidRPr="00575DC8">
        <w:rPr>
          <w:lang w:val="en-US"/>
        </w:rPr>
        <w:lastRenderedPageBreak/>
        <w:tab/>
        <w:t>2009</w:t>
      </w:r>
    </w:p>
    <w:p w14:paraId="10551733" w14:textId="4EA6063A" w:rsidR="00557A2D" w:rsidRPr="007C3F0A" w:rsidRDefault="00557A2D" w:rsidP="00557A2D">
      <w:pPr>
        <w:ind w:left="709" w:hanging="709"/>
        <w:rPr>
          <w:szCs w:val="28"/>
          <w:lang w:val="en-US"/>
        </w:rPr>
      </w:pPr>
      <w:r>
        <w:rPr>
          <w:szCs w:val="28"/>
          <w:lang w:val="en-US"/>
        </w:rPr>
        <w:t xml:space="preserve">_____. </w:t>
      </w:r>
      <w:r>
        <w:rPr>
          <w:i/>
          <w:szCs w:val="28"/>
          <w:lang w:val="en-US"/>
        </w:rPr>
        <w:t xml:space="preserve">Multiplying Narratives, Disclosing Bodies: Storytelling and Embodiment in Jeanette Winterson </w:t>
      </w:r>
      <w:r>
        <w:rPr>
          <w:i/>
          <w:smallCaps/>
          <w:szCs w:val="28"/>
          <w:lang w:val="en-US"/>
        </w:rPr>
        <w:t>Sexing the Cherry</w:t>
      </w:r>
      <w:r>
        <w:rPr>
          <w:i/>
          <w:szCs w:val="28"/>
          <w:lang w:val="en-US"/>
        </w:rPr>
        <w:t xml:space="preserve"> and </w:t>
      </w:r>
      <w:r>
        <w:rPr>
          <w:i/>
          <w:smallCaps/>
          <w:szCs w:val="28"/>
          <w:lang w:val="en-US"/>
        </w:rPr>
        <w:t>The.Powerbook.</w:t>
      </w:r>
      <w:r>
        <w:rPr>
          <w:smallCaps/>
          <w:szCs w:val="28"/>
          <w:lang w:val="en-US"/>
        </w:rPr>
        <w:t xml:space="preserve"> D</w:t>
      </w:r>
      <w:r>
        <w:rPr>
          <w:szCs w:val="28"/>
          <w:lang w:val="en-US"/>
        </w:rPr>
        <w:t>iss. U of Utrecht, April 2007.*</w:t>
      </w:r>
    </w:p>
    <w:p w14:paraId="2B67B973" w14:textId="77777777" w:rsidR="00557A2D" w:rsidRDefault="00557A2D" w:rsidP="00557A2D">
      <w:pPr>
        <w:ind w:left="709" w:hanging="709"/>
        <w:rPr>
          <w:szCs w:val="28"/>
          <w:lang w:val="en-US"/>
        </w:rPr>
      </w:pPr>
      <w:r>
        <w:rPr>
          <w:szCs w:val="28"/>
          <w:lang w:val="en-US"/>
        </w:rPr>
        <w:tab/>
      </w:r>
      <w:hyperlink r:id="rId9" w:history="1">
        <w:r w:rsidRPr="0020553A">
          <w:rPr>
            <w:rStyle w:val="Hipervnculo"/>
            <w:szCs w:val="28"/>
            <w:lang w:val="en-US"/>
          </w:rPr>
          <w:t>https://www.academia.edu/677344/</w:t>
        </w:r>
      </w:hyperlink>
    </w:p>
    <w:p w14:paraId="454233EA" w14:textId="77777777" w:rsidR="00557A2D" w:rsidRPr="009868A7" w:rsidRDefault="00557A2D" w:rsidP="00557A2D">
      <w:pPr>
        <w:ind w:left="709" w:hanging="709"/>
        <w:rPr>
          <w:szCs w:val="28"/>
          <w:lang w:val="en-US"/>
        </w:rPr>
      </w:pPr>
      <w:r>
        <w:rPr>
          <w:szCs w:val="28"/>
          <w:lang w:val="en-US"/>
        </w:rPr>
        <w:tab/>
        <w:t>2019</w:t>
      </w:r>
    </w:p>
    <w:p w14:paraId="169B1E1B" w14:textId="77777777" w:rsidR="00F07C85" w:rsidRPr="00F07C85" w:rsidRDefault="00F07C85" w:rsidP="00F07C85">
      <w:pPr>
        <w:rPr>
          <w:szCs w:val="28"/>
          <w:lang w:val="en-US"/>
        </w:rPr>
      </w:pPr>
      <w:r w:rsidRPr="00F07C85">
        <w:rPr>
          <w:szCs w:val="28"/>
          <w:lang w:val="en-US"/>
        </w:rPr>
        <w:tab/>
      </w:r>
      <w:hyperlink r:id="rId10" w:history="1">
        <w:r w:rsidRPr="00F07C85">
          <w:rPr>
            <w:rStyle w:val="Hipervnculo"/>
            <w:szCs w:val="28"/>
            <w:lang w:val="en-US"/>
          </w:rPr>
          <w:t>https://www.academia.edu/109923832/</w:t>
        </w:r>
      </w:hyperlink>
    </w:p>
    <w:p w14:paraId="57DE9C84" w14:textId="77777777" w:rsidR="00F07C85" w:rsidRPr="00F07C85" w:rsidRDefault="00F07C85" w:rsidP="00F07C85">
      <w:pPr>
        <w:rPr>
          <w:szCs w:val="28"/>
          <w:lang w:val="en-US"/>
        </w:rPr>
      </w:pPr>
      <w:r w:rsidRPr="00F07C85">
        <w:rPr>
          <w:szCs w:val="28"/>
          <w:lang w:val="en-US"/>
        </w:rPr>
        <w:tab/>
        <w:t>2023</w:t>
      </w:r>
    </w:p>
    <w:p w14:paraId="2D938A28" w14:textId="77777777" w:rsidR="00D63BBA" w:rsidRPr="00825AA6" w:rsidRDefault="00D63BBA">
      <w:pPr>
        <w:rPr>
          <w:lang w:val="en-US"/>
        </w:rPr>
      </w:pPr>
      <w:r w:rsidRPr="00825AA6">
        <w:rPr>
          <w:lang w:val="en-US"/>
        </w:rPr>
        <w:t xml:space="preserve">Boer, Inge, and Mieke Bal, eds. </w:t>
      </w:r>
      <w:r w:rsidRPr="00825AA6">
        <w:rPr>
          <w:i/>
          <w:lang w:val="en-US"/>
        </w:rPr>
        <w:t>The Point of Theory: Practices of Cultural Analysis.</w:t>
      </w:r>
      <w:r w:rsidRPr="00825AA6">
        <w:rPr>
          <w:lang w:val="en-US"/>
        </w:rPr>
        <w:t xml:space="preserve"> Amsterdam: Amsterdam UP, 1994. </w:t>
      </w:r>
    </w:p>
    <w:p w14:paraId="1027E325" w14:textId="77777777" w:rsidR="00D63BBA" w:rsidRPr="00825AA6" w:rsidRDefault="00D63BBA">
      <w:pPr>
        <w:tabs>
          <w:tab w:val="left" w:pos="8220"/>
        </w:tabs>
        <w:rPr>
          <w:lang w:val="en-US"/>
        </w:rPr>
      </w:pPr>
      <w:r w:rsidRPr="00825AA6">
        <w:rPr>
          <w:lang w:val="en-US"/>
        </w:rPr>
        <w:t xml:space="preserve">Fokkema, Aleid. "English Ideas of Indianness: The Reception of Salman Rushdie." In </w:t>
      </w:r>
      <w:r w:rsidRPr="00825AA6">
        <w:rPr>
          <w:i/>
          <w:lang w:val="en-US"/>
        </w:rPr>
        <w:t>Crisis and Creativity in the New Literatures in English.</w:t>
      </w:r>
      <w:r w:rsidRPr="00825AA6">
        <w:rPr>
          <w:lang w:val="en-US"/>
        </w:rPr>
        <w:t xml:space="preserve"> Ed. Geoffrey V. Davis and Hena Maes-Jelinek. Amsterdam: Rodopi, 1990. 355-68.</w:t>
      </w:r>
    </w:p>
    <w:p w14:paraId="6541C846" w14:textId="77777777" w:rsidR="00D63BBA" w:rsidRPr="00825AA6" w:rsidRDefault="00D63BBA">
      <w:pPr>
        <w:rPr>
          <w:lang w:val="en-US"/>
        </w:rPr>
      </w:pPr>
      <w:r w:rsidRPr="00825AA6">
        <w:rPr>
          <w:lang w:val="en-US"/>
        </w:rPr>
        <w:t xml:space="preserve">_____. "An Early Postmodern Novel: </w:t>
      </w:r>
      <w:r w:rsidRPr="00825AA6">
        <w:rPr>
          <w:i/>
          <w:lang w:val="en-US"/>
        </w:rPr>
        <w:t xml:space="preserve">V." </w:t>
      </w:r>
      <w:r w:rsidRPr="00825AA6">
        <w:rPr>
          <w:lang w:val="en-US"/>
        </w:rPr>
        <w:t xml:space="preserve">In Fokkema, </w:t>
      </w:r>
      <w:r w:rsidRPr="00825AA6">
        <w:rPr>
          <w:i/>
          <w:lang w:val="en-US"/>
        </w:rPr>
        <w:t xml:space="preserve">Postmodern Characters. </w:t>
      </w:r>
      <w:r w:rsidRPr="00825AA6">
        <w:rPr>
          <w:lang w:val="en-US"/>
        </w:rPr>
        <w:t>Amsterdam: Rodopi, 1991. 83-99.*</w:t>
      </w:r>
    </w:p>
    <w:p w14:paraId="27AD0A5C" w14:textId="77777777" w:rsidR="00D63BBA" w:rsidRPr="00825AA6" w:rsidRDefault="00D63BBA">
      <w:pPr>
        <w:rPr>
          <w:lang w:val="en-US"/>
        </w:rPr>
      </w:pPr>
      <w:r w:rsidRPr="00825AA6">
        <w:rPr>
          <w:lang w:val="en-US"/>
        </w:rPr>
        <w:t xml:space="preserve">_____. "Historical Reference and Language." In Fokkema, </w:t>
      </w:r>
      <w:r w:rsidRPr="00825AA6">
        <w:rPr>
          <w:i/>
          <w:lang w:val="en-US"/>
        </w:rPr>
        <w:t xml:space="preserve">Postmodern Characters. </w:t>
      </w:r>
      <w:r w:rsidRPr="00825AA6">
        <w:rPr>
          <w:lang w:val="en-US"/>
        </w:rPr>
        <w:t>Amsterdam: Rodopi, 1991. 120-40.*</w:t>
      </w:r>
    </w:p>
    <w:p w14:paraId="34733899" w14:textId="77777777" w:rsidR="00D63BBA" w:rsidRPr="00825AA6" w:rsidRDefault="00D63BBA">
      <w:pPr>
        <w:rPr>
          <w:lang w:val="en-US"/>
        </w:rPr>
      </w:pPr>
      <w:r w:rsidRPr="00825AA6">
        <w:rPr>
          <w:lang w:val="en-US"/>
        </w:rPr>
        <w:t xml:space="preserve">_____. "The Linguistic Turn: Metafiction in America." In Fokkema, </w:t>
      </w:r>
      <w:r w:rsidRPr="00825AA6">
        <w:rPr>
          <w:i/>
          <w:lang w:val="en-US"/>
        </w:rPr>
        <w:t xml:space="preserve">Postmodern Characters. </w:t>
      </w:r>
      <w:r w:rsidRPr="00825AA6">
        <w:rPr>
          <w:lang w:val="en-US"/>
        </w:rPr>
        <w:t>Amsterdam: Rodopi, 1991. 100-19.*</w:t>
      </w:r>
    </w:p>
    <w:p w14:paraId="434F22DE" w14:textId="77777777" w:rsidR="00D63BBA" w:rsidRPr="00825AA6" w:rsidRDefault="00D63BBA">
      <w:pPr>
        <w:rPr>
          <w:lang w:val="en-US"/>
        </w:rPr>
      </w:pPr>
      <w:r w:rsidRPr="00825AA6">
        <w:rPr>
          <w:lang w:val="en-US"/>
        </w:rPr>
        <w:t xml:space="preserve">_____. "The Poststructuralist Debate: Angela Carter's </w:t>
      </w:r>
      <w:r w:rsidRPr="00825AA6">
        <w:rPr>
          <w:i/>
          <w:lang w:val="en-US"/>
        </w:rPr>
        <w:t xml:space="preserve">Nights at the Circus." </w:t>
      </w:r>
      <w:r w:rsidRPr="00825AA6">
        <w:rPr>
          <w:lang w:val="en-US"/>
        </w:rPr>
        <w:t xml:space="preserve">In Fokkema, </w:t>
      </w:r>
      <w:r w:rsidRPr="00825AA6">
        <w:rPr>
          <w:i/>
          <w:lang w:val="en-US"/>
        </w:rPr>
        <w:t xml:space="preserve">Postmodern Characters. </w:t>
      </w:r>
      <w:r w:rsidRPr="00825AA6">
        <w:rPr>
          <w:lang w:val="en-US"/>
        </w:rPr>
        <w:t>Amsterdam: Rodopi, 1991.*</w:t>
      </w:r>
    </w:p>
    <w:p w14:paraId="4DF97DF5" w14:textId="77777777" w:rsidR="00D63BBA" w:rsidRPr="00825AA6" w:rsidRDefault="00D63BBA">
      <w:pPr>
        <w:rPr>
          <w:lang w:val="en-US"/>
        </w:rPr>
      </w:pPr>
      <w:r w:rsidRPr="00825AA6">
        <w:rPr>
          <w:lang w:val="en-US"/>
        </w:rPr>
        <w:t xml:space="preserve">_____. "The Retreat of Language: Discontinuous Signs." In Fokkema, </w:t>
      </w:r>
      <w:r w:rsidRPr="00825AA6">
        <w:rPr>
          <w:i/>
          <w:lang w:val="en-US"/>
        </w:rPr>
        <w:t xml:space="preserve">Postmodern Characters. </w:t>
      </w:r>
      <w:r w:rsidRPr="00825AA6">
        <w:rPr>
          <w:lang w:val="en-US"/>
        </w:rPr>
        <w:t>Amsterdam: Rodopi, 1991. 141-64.*</w:t>
      </w:r>
    </w:p>
    <w:p w14:paraId="7761FBA3" w14:textId="77777777" w:rsidR="00D63BBA" w:rsidRPr="00825AA6" w:rsidRDefault="00D63BBA">
      <w:pPr>
        <w:rPr>
          <w:lang w:val="en-US"/>
        </w:rPr>
      </w:pPr>
      <w:r w:rsidRPr="00825AA6">
        <w:rPr>
          <w:lang w:val="en-US"/>
        </w:rPr>
        <w:t xml:space="preserve">_____. </w:t>
      </w:r>
      <w:r w:rsidRPr="00825AA6">
        <w:rPr>
          <w:i/>
          <w:lang w:val="en-US"/>
        </w:rPr>
        <w:t xml:space="preserve">Postmodern Characters: A Study of Characterization in British and American Postmodern Fiction. </w:t>
      </w:r>
      <w:r w:rsidRPr="00825AA6">
        <w:rPr>
          <w:lang w:val="en-US"/>
        </w:rPr>
        <w:t>Amsterdam: Rodopi, 1991.*</w:t>
      </w:r>
    </w:p>
    <w:p w14:paraId="04FFA20A" w14:textId="77777777" w:rsidR="00D63BBA" w:rsidRPr="00825AA6" w:rsidRDefault="00D63BBA">
      <w:pPr>
        <w:rPr>
          <w:lang w:val="en-US"/>
        </w:rPr>
      </w:pPr>
      <w:r w:rsidRPr="00825AA6">
        <w:rPr>
          <w:lang w:val="en-US"/>
        </w:rPr>
        <w:t xml:space="preserve">_____. "Abandoning the Postmodern? The Case of Peter Ackroyd." In </w:t>
      </w:r>
      <w:r w:rsidRPr="00825AA6">
        <w:rPr>
          <w:i/>
          <w:lang w:val="en-US"/>
        </w:rPr>
        <w:t>British Postmodern Fiction.</w:t>
      </w:r>
      <w:r w:rsidRPr="00825AA6">
        <w:rPr>
          <w:lang w:val="en-US"/>
        </w:rPr>
        <w:t xml:space="preserve"> Ed. Theo D'haen and Hans Bertens. Amsterdam: Rodopi, 1993. 167-79.</w:t>
      </w:r>
    </w:p>
    <w:p w14:paraId="5DF81CFE" w14:textId="77777777" w:rsidR="00D63BBA" w:rsidRPr="00825AA6" w:rsidRDefault="00D63BBA">
      <w:pPr>
        <w:tabs>
          <w:tab w:val="left" w:pos="8220"/>
        </w:tabs>
        <w:rPr>
          <w:lang w:val="en-US"/>
        </w:rPr>
      </w:pPr>
      <w:r w:rsidRPr="00825AA6">
        <w:rPr>
          <w:lang w:val="en-US"/>
        </w:rPr>
        <w:t xml:space="preserve">_____. "Post-Modern Fragmentation or Authentic Essence? Character in </w:t>
      </w:r>
      <w:r w:rsidRPr="00825AA6">
        <w:rPr>
          <w:i/>
          <w:lang w:val="en-US"/>
        </w:rPr>
        <w:t xml:space="preserve">The Satanic Verses." </w:t>
      </w:r>
      <w:r w:rsidRPr="00825AA6">
        <w:rPr>
          <w:lang w:val="en-US"/>
        </w:rPr>
        <w:t>In</w:t>
      </w:r>
      <w:r w:rsidRPr="00825AA6">
        <w:rPr>
          <w:i/>
          <w:lang w:val="en-US"/>
        </w:rPr>
        <w:t xml:space="preserve"> Shades of Empire in Colonial and Post-Colonial Literatures.</w:t>
      </w:r>
      <w:r w:rsidRPr="00825AA6">
        <w:rPr>
          <w:lang w:val="en-US"/>
        </w:rPr>
        <w:t xml:space="preserve"> Ed. C. C. Barfoot and Theo D'haen. Asterdam: Rodopi, 1993.</w:t>
      </w:r>
    </w:p>
    <w:p w14:paraId="127D216E" w14:textId="77777777" w:rsidR="00D63BBA" w:rsidRPr="00825AA6" w:rsidRDefault="00D63BBA">
      <w:pPr>
        <w:rPr>
          <w:lang w:val="en-US"/>
        </w:rPr>
      </w:pPr>
      <w:r w:rsidRPr="00825AA6">
        <w:rPr>
          <w:lang w:val="en-US"/>
        </w:rPr>
        <w:t xml:space="preserve">_____. "Why Do You Write in English? The Postcolonial Question." In </w:t>
      </w:r>
      <w:r w:rsidRPr="00825AA6">
        <w:rPr>
          <w:i/>
          <w:lang w:val="en-US"/>
        </w:rPr>
        <w:t>English Literature and the Other Languages.</w:t>
      </w:r>
      <w:r w:rsidRPr="00825AA6">
        <w:rPr>
          <w:lang w:val="en-US"/>
        </w:rPr>
        <w:t xml:space="preserve"> Ed. Ton Hoenselaars and Marius Buning. Amsterdam: Rodopi, 1999. </w:t>
      </w:r>
    </w:p>
    <w:p w14:paraId="4794F7AC" w14:textId="77777777" w:rsidR="0018283B" w:rsidRPr="00825AA6" w:rsidRDefault="0018283B" w:rsidP="0018283B">
      <w:pPr>
        <w:ind w:left="709" w:hanging="709"/>
        <w:rPr>
          <w:i/>
          <w:lang w:val="en-US"/>
        </w:rPr>
      </w:pPr>
      <w:r w:rsidRPr="00825AA6">
        <w:rPr>
          <w:lang w:val="en-US"/>
        </w:rPr>
        <w:t xml:space="preserve">Gunst, William de. </w:t>
      </w:r>
      <w:r w:rsidRPr="00825AA6">
        <w:rPr>
          <w:i/>
          <w:lang w:val="en-US"/>
        </w:rPr>
        <w:t>Locke en Hume als voordenkers van postmoderne persoonlijke identiteit.</w:t>
      </w:r>
      <w:r w:rsidRPr="00825AA6">
        <w:rPr>
          <w:lang w:val="en-US"/>
        </w:rPr>
        <w:t xml:space="preserve"> MA diss. Radboud U,  2018. Online at </w:t>
      </w:r>
      <w:r w:rsidRPr="00825AA6">
        <w:rPr>
          <w:i/>
          <w:lang w:val="en-US"/>
        </w:rPr>
        <w:t>Radboud University Educational Repository.*</w:t>
      </w:r>
    </w:p>
    <w:p w14:paraId="38EE6B06" w14:textId="77777777" w:rsidR="0018283B" w:rsidRPr="00825AA6" w:rsidRDefault="0018283B" w:rsidP="0018283B">
      <w:pPr>
        <w:ind w:left="709" w:hanging="709"/>
        <w:rPr>
          <w:lang w:val="en-US"/>
        </w:rPr>
      </w:pPr>
      <w:r w:rsidRPr="00825AA6">
        <w:rPr>
          <w:lang w:val="en-US"/>
        </w:rPr>
        <w:tab/>
      </w:r>
      <w:hyperlink r:id="rId11" w:history="1">
        <w:r w:rsidRPr="00825AA6">
          <w:rPr>
            <w:rStyle w:val="Hipervnculo"/>
            <w:lang w:val="en-US"/>
          </w:rPr>
          <w:t>https://theses.ubn.ru.nl/handle/123456789/6000</w:t>
        </w:r>
      </w:hyperlink>
    </w:p>
    <w:p w14:paraId="2D8C85C5" w14:textId="77777777" w:rsidR="0018283B" w:rsidRPr="00825AA6" w:rsidRDefault="0018283B" w:rsidP="0018283B">
      <w:pPr>
        <w:ind w:left="709" w:hanging="709"/>
        <w:rPr>
          <w:lang w:val="en-US"/>
        </w:rPr>
      </w:pPr>
      <w:r w:rsidRPr="00825AA6">
        <w:rPr>
          <w:lang w:val="en-US"/>
        </w:rPr>
        <w:tab/>
      </w:r>
      <w:hyperlink r:id="rId12" w:history="1">
        <w:r w:rsidRPr="00825AA6">
          <w:rPr>
            <w:rStyle w:val="Hipervnculo"/>
            <w:lang w:val="en-US"/>
          </w:rPr>
          <w:t>https://theses.ubn.ru.nl/bitstream/handle/123456789/6000/Gunst%2C_W._de_1.pdf</w:t>
        </w:r>
      </w:hyperlink>
      <w:r w:rsidRPr="00825AA6">
        <w:rPr>
          <w:lang w:val="en-US"/>
        </w:rPr>
        <w:t xml:space="preserve"> </w:t>
      </w:r>
      <w:r w:rsidRPr="00825AA6">
        <w:rPr>
          <w:lang w:val="en-US"/>
        </w:rPr>
        <w:tab/>
      </w:r>
    </w:p>
    <w:p w14:paraId="02F4A013" w14:textId="77777777" w:rsidR="0018283B" w:rsidRPr="00825AA6" w:rsidRDefault="0018283B" w:rsidP="0018283B">
      <w:pPr>
        <w:ind w:left="709" w:hanging="709"/>
        <w:rPr>
          <w:lang w:val="en-US"/>
        </w:rPr>
      </w:pPr>
      <w:r w:rsidRPr="00825AA6">
        <w:rPr>
          <w:lang w:val="en-US"/>
        </w:rPr>
        <w:lastRenderedPageBreak/>
        <w:tab/>
        <w:t>2018</w:t>
      </w:r>
    </w:p>
    <w:p w14:paraId="657834AD" w14:textId="77777777" w:rsidR="00D63BBA" w:rsidRPr="00825AA6" w:rsidRDefault="00D63BBA">
      <w:pPr>
        <w:rPr>
          <w:lang w:val="en-US"/>
        </w:rPr>
      </w:pPr>
      <w:r w:rsidRPr="00825AA6">
        <w:rPr>
          <w:lang w:val="en-US"/>
        </w:rPr>
        <w:t xml:space="preserve">Humbeeck, Kris, Luc Herman and Geert Lernout, eds. </w:t>
      </w:r>
      <w:r w:rsidRPr="00825AA6">
        <w:rPr>
          <w:i/>
          <w:lang w:val="en-US"/>
        </w:rPr>
        <w:t>(Dis)Continuities: Essays on Paul de Man.</w:t>
      </w:r>
      <w:r w:rsidRPr="00825AA6">
        <w:rPr>
          <w:lang w:val="en-US"/>
        </w:rPr>
        <w:t xml:space="preserve"> Amsterdam: Rodopi; Antwerpen: Restant, 1989.*</w:t>
      </w:r>
    </w:p>
    <w:p w14:paraId="4F89C822" w14:textId="77777777" w:rsidR="00D63BBA" w:rsidRPr="00825AA6" w:rsidRDefault="00D63BBA">
      <w:pPr>
        <w:rPr>
          <w:lang w:val="en-US"/>
        </w:rPr>
      </w:pPr>
    </w:p>
    <w:p w14:paraId="73CFA0C8" w14:textId="77777777" w:rsidR="00D63BBA" w:rsidRPr="00825AA6" w:rsidRDefault="00D63BBA">
      <w:pPr>
        <w:rPr>
          <w:lang w:val="en-US"/>
        </w:rPr>
      </w:pPr>
    </w:p>
    <w:p w14:paraId="7F581017" w14:textId="77777777" w:rsidR="00D63BBA" w:rsidRPr="00825AA6" w:rsidRDefault="00D63BBA">
      <w:pPr>
        <w:rPr>
          <w:lang w:val="en-US"/>
        </w:rPr>
      </w:pPr>
    </w:p>
    <w:p w14:paraId="706E30DF" w14:textId="77777777" w:rsidR="00D63BBA" w:rsidRPr="00825AA6" w:rsidRDefault="00D63BBA">
      <w:pPr>
        <w:rPr>
          <w:lang w:val="en-US"/>
        </w:rPr>
      </w:pPr>
    </w:p>
    <w:p w14:paraId="4E55D837" w14:textId="77777777" w:rsidR="00D63BBA" w:rsidRPr="00825AA6" w:rsidRDefault="00D63BBA">
      <w:pPr>
        <w:pStyle w:val="Ttulo1"/>
        <w:rPr>
          <w:lang w:val="en-US"/>
        </w:rPr>
      </w:pPr>
      <w:r w:rsidRPr="00825AA6">
        <w:rPr>
          <w:lang w:val="en-US"/>
        </w:rPr>
        <w:t>Filipino post-structuralism</w:t>
      </w:r>
    </w:p>
    <w:p w14:paraId="4E54A3E6" w14:textId="77777777" w:rsidR="00D63BBA" w:rsidRPr="00825AA6" w:rsidRDefault="00D63BBA">
      <w:pPr>
        <w:rPr>
          <w:lang w:val="en-US"/>
        </w:rPr>
      </w:pPr>
    </w:p>
    <w:p w14:paraId="20209A4E" w14:textId="77777777" w:rsidR="00D63BBA" w:rsidRPr="00825AA6" w:rsidRDefault="00D63BBA">
      <w:pPr>
        <w:rPr>
          <w:lang w:val="en-US"/>
        </w:rPr>
      </w:pPr>
      <w:r w:rsidRPr="00825AA6">
        <w:rPr>
          <w:lang w:val="en-US"/>
        </w:rPr>
        <w:t xml:space="preserve">Bayot, David Jonathan Y. "A Portrait of an Unreconstructed Filipino Deconstructionist in the Land or the Other Other, or Travels through Isagani R. Cruz's Kritika, 1984-1995." In </w:t>
      </w:r>
      <w:r w:rsidRPr="00825AA6">
        <w:rPr>
          <w:i/>
          <w:lang w:val="en-US"/>
        </w:rPr>
        <w:t>The Alfredo E. Litiatco Lectures of Isagani R. Cruz.</w:t>
      </w:r>
      <w:r w:rsidRPr="00825AA6">
        <w:rPr>
          <w:lang w:val="en-US"/>
        </w:rPr>
        <w:t xml:space="preserve"> Ed. David Jonathan Y. Bayot. Malate (Manila): De La Salle UP, 1996. v-x.*</w:t>
      </w:r>
    </w:p>
    <w:p w14:paraId="1DCC5D75" w14:textId="77777777" w:rsidR="00D63BBA" w:rsidRPr="00825AA6" w:rsidRDefault="00D63BBA">
      <w:pPr>
        <w:rPr>
          <w:lang w:val="en-US"/>
        </w:rPr>
      </w:pPr>
      <w:r w:rsidRPr="00825AA6">
        <w:rPr>
          <w:lang w:val="en-US"/>
        </w:rPr>
        <w:t xml:space="preserve">_____. "Cruz na Cruz: Dalawampu't Walong Kritika, isang Kritiko / Crossing the Textual Crosses of Isagani R. Cruz: Isang Introduksiyon sa Maraming Salita, Dalawang Wika, Isang Lengguwahe." In Cruz, </w:t>
      </w:r>
      <w:r w:rsidRPr="00825AA6">
        <w:rPr>
          <w:i/>
          <w:lang w:val="en-US"/>
        </w:rPr>
        <w:t xml:space="preserve">Bukod na bukod: </w:t>
      </w:r>
      <w:r w:rsidRPr="00825AA6">
        <w:rPr>
          <w:lang w:val="en-US"/>
        </w:rPr>
        <w:t xml:space="preserve"> </w:t>
      </w:r>
      <w:r w:rsidRPr="00825AA6">
        <w:rPr>
          <w:i/>
          <w:lang w:val="en-US"/>
        </w:rPr>
        <w:t>Mga piling sanaysay.</w:t>
      </w:r>
      <w:r w:rsidRPr="00825AA6">
        <w:rPr>
          <w:lang w:val="en-US"/>
        </w:rPr>
        <w:t xml:space="preserve"> Ed. David Jonathan Y. Bayot. Diliman, Quezon City (Philippines): U of the Philippines P, 2003. ix-xv.*</w:t>
      </w:r>
    </w:p>
    <w:p w14:paraId="442A110B" w14:textId="77777777" w:rsidR="00D63BBA" w:rsidRPr="00825AA6" w:rsidRDefault="00D63BBA">
      <w:pPr>
        <w:pStyle w:val="Sangradetextonormal1"/>
        <w:ind w:left="0" w:firstLine="0"/>
        <w:rPr>
          <w:lang w:val="en-US"/>
        </w:rPr>
      </w:pPr>
    </w:p>
    <w:p w14:paraId="1CDCAE09" w14:textId="77777777" w:rsidR="00D63BBA" w:rsidRPr="00825AA6" w:rsidRDefault="00D63BBA">
      <w:pPr>
        <w:pStyle w:val="Sangradetextonormal1"/>
        <w:ind w:left="0" w:firstLine="0"/>
        <w:rPr>
          <w:lang w:val="en-US"/>
        </w:rPr>
      </w:pPr>
    </w:p>
    <w:p w14:paraId="590D5D58" w14:textId="77777777" w:rsidR="00D63BBA" w:rsidRPr="00825AA6" w:rsidRDefault="00D63BBA">
      <w:pPr>
        <w:rPr>
          <w:lang w:val="en-US"/>
        </w:rPr>
      </w:pPr>
    </w:p>
    <w:p w14:paraId="70C2DD25" w14:textId="77777777" w:rsidR="00D63BBA" w:rsidRPr="00825AA6" w:rsidRDefault="00D63BBA">
      <w:pPr>
        <w:rPr>
          <w:b/>
          <w:lang w:val="en-US"/>
        </w:rPr>
      </w:pPr>
    </w:p>
    <w:p w14:paraId="7EAACF05" w14:textId="77777777" w:rsidR="00D63BBA" w:rsidRPr="00825AA6" w:rsidRDefault="00D63BBA">
      <w:pPr>
        <w:rPr>
          <w:lang w:val="en-US"/>
        </w:rPr>
      </w:pPr>
    </w:p>
    <w:p w14:paraId="79D4F94F" w14:textId="77777777" w:rsidR="00D63BBA" w:rsidRPr="00825AA6" w:rsidRDefault="00D63BBA">
      <w:pPr>
        <w:rPr>
          <w:lang w:val="en-US"/>
        </w:rPr>
      </w:pPr>
    </w:p>
    <w:p w14:paraId="7A6D4DB2" w14:textId="77777777" w:rsidR="00D63BBA" w:rsidRPr="00825AA6" w:rsidRDefault="00D63BBA">
      <w:pPr>
        <w:rPr>
          <w:lang w:val="en-US"/>
        </w:rPr>
      </w:pPr>
    </w:p>
    <w:p w14:paraId="4E4AAB8F" w14:textId="77777777" w:rsidR="00D63BBA" w:rsidRPr="00825AA6" w:rsidRDefault="00D63BBA">
      <w:pPr>
        <w:rPr>
          <w:b/>
          <w:sz w:val="36"/>
          <w:lang w:val="en-US"/>
        </w:rPr>
      </w:pPr>
      <w:r w:rsidRPr="00825AA6">
        <w:rPr>
          <w:b/>
          <w:sz w:val="36"/>
          <w:lang w:val="en-US"/>
        </w:rPr>
        <w:t>Greek post-structuralism</w:t>
      </w:r>
    </w:p>
    <w:p w14:paraId="21A47D92" w14:textId="77777777" w:rsidR="00D63BBA" w:rsidRPr="00825AA6" w:rsidRDefault="00D63BBA">
      <w:pPr>
        <w:rPr>
          <w:b/>
          <w:lang w:val="en-US"/>
        </w:rPr>
      </w:pPr>
    </w:p>
    <w:p w14:paraId="3E71FDBD" w14:textId="77777777" w:rsidR="00D63BBA" w:rsidRPr="00825AA6" w:rsidRDefault="00D63BBA">
      <w:pPr>
        <w:widowControl w:val="0"/>
        <w:autoSpaceDE w:val="0"/>
        <w:autoSpaceDN w:val="0"/>
        <w:adjustRightInd w:val="0"/>
        <w:ind w:left="709" w:hanging="709"/>
        <w:rPr>
          <w:lang w:val="en-US"/>
        </w:rPr>
      </w:pPr>
      <w:r w:rsidRPr="00825AA6">
        <w:rPr>
          <w:lang w:val="en-US"/>
        </w:rPr>
        <w:t xml:space="preserve">Constantinidou, Despina Alexandra. "Bataillean Catastrophes in Howard Barker's </w:t>
      </w:r>
      <w:r w:rsidRPr="00825AA6">
        <w:rPr>
          <w:i/>
          <w:lang w:val="en-US"/>
        </w:rPr>
        <w:t>Judith." Gramma/</w:t>
      </w:r>
      <w:r w:rsidRPr="00825AA6">
        <w:rPr>
          <w:rFonts w:ascii="Grk" w:hAnsi="Grk"/>
          <w:i/>
          <w:color w:val="000000"/>
          <w:lang w:val="en-US"/>
        </w:rPr>
        <w:t>Gramma</w:t>
      </w:r>
      <w:r w:rsidRPr="00825AA6">
        <w:rPr>
          <w:lang w:val="en-US"/>
        </w:rPr>
        <w:t xml:space="preserve"> 9 (2001): 129-38.*</w:t>
      </w:r>
    </w:p>
    <w:p w14:paraId="3620223D" w14:textId="77777777" w:rsidR="00D63BBA" w:rsidRPr="00825AA6" w:rsidRDefault="00D63BBA">
      <w:pPr>
        <w:widowControl w:val="0"/>
        <w:autoSpaceDE w:val="0"/>
        <w:autoSpaceDN w:val="0"/>
        <w:adjustRightInd w:val="0"/>
        <w:ind w:left="709" w:hanging="709"/>
        <w:rPr>
          <w:lang w:val="en-US"/>
        </w:rPr>
      </w:pPr>
      <w:r w:rsidRPr="00825AA6">
        <w:rPr>
          <w:lang w:val="en-US"/>
        </w:rPr>
        <w:t xml:space="preserve">Kokkinidou, Avgi. "Postmodernism as a Problematics of the Suspension of Difference: Robert Coover's 'The Phantom of the Movie Palace'." </w:t>
      </w:r>
      <w:r w:rsidRPr="00825AA6">
        <w:rPr>
          <w:i/>
          <w:lang w:val="en-US"/>
        </w:rPr>
        <w:t>Gramma/</w:t>
      </w:r>
      <w:r w:rsidRPr="00825AA6">
        <w:rPr>
          <w:rFonts w:ascii="Grk" w:hAnsi="Grk"/>
          <w:i/>
          <w:color w:val="000000"/>
          <w:lang w:val="en-US"/>
        </w:rPr>
        <w:t>Gramma</w:t>
      </w:r>
      <w:r w:rsidRPr="00825AA6">
        <w:rPr>
          <w:lang w:val="en-US"/>
        </w:rPr>
        <w:t xml:space="preserve"> 9 (2001): 157-72.*</w:t>
      </w:r>
    </w:p>
    <w:p w14:paraId="09CE4B31" w14:textId="77777777" w:rsidR="00D63BBA" w:rsidRPr="00825AA6" w:rsidRDefault="00D63BBA">
      <w:pPr>
        <w:ind w:left="700" w:hanging="700"/>
        <w:rPr>
          <w:lang w:val="en-US"/>
        </w:rPr>
      </w:pPr>
      <w:r w:rsidRPr="00825AA6">
        <w:rPr>
          <w:lang w:val="en-US"/>
        </w:rPr>
        <w:t>Kolocotroni, Vassiliki. See English post-structuralism.</w:t>
      </w:r>
    </w:p>
    <w:p w14:paraId="4A273FC9" w14:textId="77777777" w:rsidR="00D63BBA" w:rsidRPr="00825AA6" w:rsidRDefault="00D63BBA">
      <w:pPr>
        <w:rPr>
          <w:lang w:val="en-US"/>
        </w:rPr>
      </w:pPr>
      <w:r w:rsidRPr="00825AA6">
        <w:rPr>
          <w:lang w:val="en-US"/>
        </w:rPr>
        <w:t xml:space="preserve">Papadakis, Andreas, et al., eds. </w:t>
      </w:r>
      <w:r w:rsidRPr="00825AA6">
        <w:rPr>
          <w:i/>
          <w:lang w:val="en-US"/>
        </w:rPr>
        <w:t>Deconstruction: Omnibus Volume.</w:t>
      </w:r>
      <w:r w:rsidRPr="00825AA6">
        <w:rPr>
          <w:lang w:val="en-US"/>
        </w:rPr>
        <w:t xml:space="preserve"> London: Academy, 1989.</w:t>
      </w:r>
    </w:p>
    <w:p w14:paraId="5EC6E992" w14:textId="77777777" w:rsidR="00D63BBA" w:rsidRPr="00825AA6" w:rsidRDefault="00D63BBA">
      <w:pPr>
        <w:rPr>
          <w:lang w:val="en-US"/>
        </w:rPr>
      </w:pPr>
      <w:r w:rsidRPr="00825AA6">
        <w:rPr>
          <w:lang w:val="en-US"/>
        </w:rPr>
        <w:t xml:space="preserve">Sakelladirou, Elizabeth. (Aristotle U of Thessaloniki). "Audience Control, British Political Theatre and the Pinter Method." </w:t>
      </w:r>
      <w:r w:rsidRPr="00825AA6">
        <w:rPr>
          <w:i/>
          <w:lang w:val="en-US"/>
        </w:rPr>
        <w:t>Gramma</w:t>
      </w:r>
      <w:r w:rsidRPr="00825AA6">
        <w:rPr>
          <w:lang w:val="en-US"/>
        </w:rPr>
        <w:t xml:space="preserve"> 2 (1994): 159-70.</w:t>
      </w:r>
    </w:p>
    <w:p w14:paraId="0FFB60EE" w14:textId="77777777" w:rsidR="00D63BBA" w:rsidRPr="00825AA6" w:rsidRDefault="00D63BBA">
      <w:pPr>
        <w:rPr>
          <w:lang w:val="en-US"/>
        </w:rPr>
      </w:pPr>
      <w:r w:rsidRPr="00825AA6">
        <w:rPr>
          <w:lang w:val="en-US"/>
        </w:rPr>
        <w:lastRenderedPageBreak/>
        <w:t xml:space="preserve">_____. "Interculturalism—or the Rape of the Other: Some Problems of Representation in Contemporary British Theatre." </w:t>
      </w:r>
      <w:r w:rsidRPr="00825AA6">
        <w:rPr>
          <w:i/>
          <w:lang w:val="en-US"/>
        </w:rPr>
        <w:t>Gramma</w:t>
      </w:r>
      <w:r w:rsidRPr="00825AA6">
        <w:rPr>
          <w:lang w:val="en-US"/>
        </w:rPr>
        <w:t xml:space="preserve"> 3 (1995): 141-56.*</w:t>
      </w:r>
    </w:p>
    <w:p w14:paraId="39C24A9A" w14:textId="77777777" w:rsidR="00D63BBA" w:rsidRPr="00825AA6" w:rsidRDefault="00D63BBA">
      <w:pPr>
        <w:rPr>
          <w:lang w:val="en-US"/>
        </w:rPr>
      </w:pPr>
      <w:r w:rsidRPr="00825AA6">
        <w:rPr>
          <w:lang w:val="en-US"/>
        </w:rPr>
        <w:t xml:space="preserve">_____. "Solo Female Voices in Focus." Rev. of </w:t>
      </w:r>
      <w:r w:rsidRPr="00825AA6">
        <w:rPr>
          <w:i/>
          <w:lang w:val="en-US"/>
        </w:rPr>
        <w:t>Monologue Plays for Female Voices, </w:t>
      </w:r>
      <w:r w:rsidRPr="00825AA6">
        <w:rPr>
          <w:lang w:val="en-US"/>
        </w:rPr>
        <w:t xml:space="preserve">by Margaret Rose. </w:t>
      </w:r>
      <w:r w:rsidRPr="00825AA6">
        <w:rPr>
          <w:i/>
          <w:lang w:val="en-US"/>
        </w:rPr>
        <w:t>European English Messenger</w:t>
      </w:r>
      <w:r w:rsidRPr="00825AA6">
        <w:rPr>
          <w:lang w:val="en-US"/>
        </w:rPr>
        <w:t xml:space="preserve"> 5.2 (1996): 55.</w:t>
      </w:r>
    </w:p>
    <w:p w14:paraId="6DB4BC00" w14:textId="77777777" w:rsidR="00D63BBA" w:rsidRPr="00825AA6" w:rsidRDefault="00D63BBA">
      <w:pPr>
        <w:rPr>
          <w:lang w:val="en-US"/>
        </w:rPr>
      </w:pPr>
      <w:r w:rsidRPr="00825AA6">
        <w:rPr>
          <w:lang w:val="en-US"/>
        </w:rPr>
        <w:t xml:space="preserve">_____. "Briefing 12: Books for Teaching Women's Drama." </w:t>
      </w:r>
      <w:r w:rsidRPr="00825AA6">
        <w:rPr>
          <w:i/>
          <w:lang w:val="en-US"/>
        </w:rPr>
        <w:t>European English Messenger</w:t>
      </w:r>
      <w:r w:rsidRPr="00825AA6">
        <w:rPr>
          <w:lang w:val="en-US"/>
        </w:rPr>
        <w:t xml:space="preserve"> 5.1 (Spring 1996): 30-33.*</w:t>
      </w:r>
    </w:p>
    <w:p w14:paraId="499D45D5" w14:textId="77777777" w:rsidR="00D63BBA" w:rsidRPr="00825AA6" w:rsidRDefault="00D63BBA">
      <w:pPr>
        <w:widowControl w:val="0"/>
        <w:autoSpaceDE w:val="0"/>
        <w:autoSpaceDN w:val="0"/>
        <w:adjustRightInd w:val="0"/>
        <w:ind w:left="709" w:hanging="709"/>
        <w:rPr>
          <w:lang w:val="en-US"/>
        </w:rPr>
      </w:pPr>
      <w:r w:rsidRPr="00825AA6">
        <w:rPr>
          <w:lang w:val="en-US"/>
        </w:rPr>
        <w:t xml:space="preserve">_____. "Exporting an Aesthetic, Importing Another? Experimental (Ad)ventures in Contemporary British Theatre." </w:t>
      </w:r>
      <w:r w:rsidRPr="00825AA6">
        <w:rPr>
          <w:i/>
          <w:lang w:val="en-US"/>
        </w:rPr>
        <w:t>Gramma/</w:t>
      </w:r>
      <w:r w:rsidRPr="00825AA6">
        <w:rPr>
          <w:rFonts w:ascii="Grk" w:hAnsi="Grk"/>
          <w:i/>
          <w:color w:val="000000"/>
          <w:lang w:val="en-US"/>
        </w:rPr>
        <w:t>Gramma</w:t>
      </w:r>
      <w:r w:rsidRPr="00825AA6">
        <w:rPr>
          <w:rFonts w:ascii="Grk" w:hAnsi="Grk"/>
          <w:color w:val="000000"/>
          <w:lang w:val="en-US"/>
        </w:rPr>
        <w:t xml:space="preserve"> </w:t>
      </w:r>
      <w:r w:rsidRPr="00825AA6">
        <w:rPr>
          <w:lang w:val="en-US"/>
        </w:rPr>
        <w:t>10 (2002): 157-70.*</w:t>
      </w:r>
    </w:p>
    <w:p w14:paraId="6E3332CC" w14:textId="6EDAF16F" w:rsidR="00825AA6" w:rsidRPr="00553291" w:rsidRDefault="00825AA6" w:rsidP="00825AA6">
      <w:pPr>
        <w:rPr>
          <w:lang w:val="en-US"/>
        </w:rPr>
      </w:pPr>
      <w:r>
        <w:rPr>
          <w:lang w:val="en-US"/>
        </w:rPr>
        <w:t>_____.</w:t>
      </w:r>
      <w:r w:rsidRPr="00553291">
        <w:rPr>
          <w:lang w:val="en-US"/>
        </w:rPr>
        <w:t xml:space="preserve"> </w:t>
      </w:r>
      <w:r>
        <w:rPr>
          <w:lang w:val="en-US"/>
        </w:rPr>
        <w:t>"</w:t>
      </w:r>
      <w:r w:rsidRPr="00553291">
        <w:rPr>
          <w:lang w:val="en-US"/>
        </w:rPr>
        <w:t>20. Winsome Pinnock.</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383-402.*</w:t>
      </w:r>
    </w:p>
    <w:p w14:paraId="318CE3B5" w14:textId="77777777" w:rsidR="00D63BBA" w:rsidRPr="00825AA6" w:rsidRDefault="00D63BBA">
      <w:pPr>
        <w:widowControl w:val="0"/>
        <w:autoSpaceDE w:val="0"/>
        <w:autoSpaceDN w:val="0"/>
        <w:adjustRightInd w:val="0"/>
        <w:ind w:left="709" w:hanging="709"/>
        <w:rPr>
          <w:lang w:val="en-US"/>
        </w:rPr>
      </w:pPr>
      <w:r w:rsidRPr="00825AA6">
        <w:rPr>
          <w:lang w:val="en-US"/>
        </w:rPr>
        <w:t xml:space="preserve">Sakelladirou, Elizabeth, and Savas Patsalidis, eds. </w:t>
      </w:r>
      <w:r w:rsidRPr="00825AA6">
        <w:rPr>
          <w:i/>
          <w:lang w:val="en-US"/>
        </w:rPr>
        <w:t>Gramma/</w:t>
      </w:r>
      <w:r w:rsidRPr="00825AA6">
        <w:rPr>
          <w:rFonts w:ascii="Grk" w:hAnsi="Grk"/>
          <w:i/>
          <w:color w:val="000000"/>
          <w:lang w:val="en-US"/>
        </w:rPr>
        <w:t>Gramma</w:t>
      </w:r>
      <w:r w:rsidRPr="00825AA6">
        <w:rPr>
          <w:rFonts w:ascii="Grk" w:hAnsi="Grk"/>
          <w:color w:val="000000"/>
          <w:lang w:val="en-US"/>
        </w:rPr>
        <w:t xml:space="preserve"> </w:t>
      </w:r>
      <w:r w:rsidRPr="00825AA6">
        <w:rPr>
          <w:lang w:val="en-US"/>
        </w:rPr>
        <w:t>10 (2002): "Theatres in the Age of New Technologies." Aristotle U of Thessaloniki.</w:t>
      </w:r>
    </w:p>
    <w:p w14:paraId="05085CBE" w14:textId="77777777" w:rsidR="00D63BBA" w:rsidRPr="00825AA6" w:rsidRDefault="00D63BBA">
      <w:pPr>
        <w:rPr>
          <w:lang w:val="en-US"/>
        </w:rPr>
      </w:pPr>
    </w:p>
    <w:p w14:paraId="2CDA8B2A" w14:textId="77777777" w:rsidR="00D63BBA" w:rsidRPr="00825AA6" w:rsidRDefault="00D63BBA">
      <w:pPr>
        <w:rPr>
          <w:lang w:val="en-US"/>
        </w:rPr>
      </w:pPr>
    </w:p>
    <w:p w14:paraId="57198F31" w14:textId="77777777" w:rsidR="00D63BBA" w:rsidRPr="00825AA6" w:rsidRDefault="00D63BBA">
      <w:pPr>
        <w:rPr>
          <w:lang w:val="en-US"/>
        </w:rPr>
      </w:pPr>
    </w:p>
    <w:p w14:paraId="0A9728D7" w14:textId="77777777" w:rsidR="00D63BBA" w:rsidRPr="00825AA6" w:rsidRDefault="00D63BBA">
      <w:pPr>
        <w:rPr>
          <w:b/>
          <w:sz w:val="36"/>
          <w:lang w:val="en-US"/>
        </w:rPr>
      </w:pPr>
      <w:r w:rsidRPr="00825AA6">
        <w:rPr>
          <w:b/>
          <w:sz w:val="36"/>
          <w:lang w:val="en-US"/>
        </w:rPr>
        <w:t>Hungarian post-structuralism</w:t>
      </w:r>
    </w:p>
    <w:p w14:paraId="64067201" w14:textId="77777777" w:rsidR="00D63BBA" w:rsidRPr="00825AA6" w:rsidRDefault="00D63BBA">
      <w:pPr>
        <w:rPr>
          <w:b/>
          <w:sz w:val="36"/>
          <w:lang w:val="en-US"/>
        </w:rPr>
      </w:pPr>
    </w:p>
    <w:p w14:paraId="66508F84" w14:textId="77777777" w:rsidR="00D63BBA" w:rsidRPr="00825AA6" w:rsidRDefault="00D63BBA">
      <w:pPr>
        <w:rPr>
          <w:lang w:val="en-US"/>
        </w:rPr>
      </w:pPr>
      <w:r w:rsidRPr="00825AA6">
        <w:rPr>
          <w:lang w:val="en-US"/>
        </w:rPr>
        <w:t xml:space="preserve">Csengei, Ildikó. "The Unreadability of the Bildungsroman: Reading Jane Eyre Reading / The Bildungsroman as Deconstructive Discourse." </w:t>
      </w:r>
      <w:r w:rsidRPr="00825AA6">
        <w:rPr>
          <w:i/>
          <w:lang w:val="en-US"/>
        </w:rPr>
        <w:t>The Anachronist</w:t>
      </w:r>
      <w:r w:rsidRPr="00825AA6">
        <w:rPr>
          <w:lang w:val="en-US"/>
        </w:rPr>
        <w:t xml:space="preserve"> (2000).</w:t>
      </w:r>
    </w:p>
    <w:p w14:paraId="3B9E9E29" w14:textId="77777777" w:rsidR="00D63BBA" w:rsidRPr="00825AA6" w:rsidRDefault="00E2230F">
      <w:pPr>
        <w:ind w:hanging="12"/>
        <w:rPr>
          <w:lang w:val="en-US"/>
        </w:rPr>
      </w:pPr>
      <w:hyperlink r:id="rId13" w:history="1">
        <w:r w:rsidR="00D63BBA" w:rsidRPr="00825AA6">
          <w:rPr>
            <w:rStyle w:val="Hipervnculo"/>
            <w:lang w:val="en-US"/>
          </w:rPr>
          <w:t>http://www.insitegrafx.hu/theanachronist/html/2000/csengei.html</w:t>
        </w:r>
      </w:hyperlink>
      <w:r w:rsidR="00D63BBA" w:rsidRPr="00825AA6">
        <w:rPr>
          <w:lang w:val="en-US"/>
        </w:rPr>
        <w:t xml:space="preserve"> </w:t>
      </w:r>
    </w:p>
    <w:p w14:paraId="4F265140" w14:textId="77777777" w:rsidR="00D63BBA" w:rsidRPr="00825AA6" w:rsidRDefault="00D63BBA">
      <w:pPr>
        <w:ind w:hanging="12"/>
        <w:rPr>
          <w:lang w:val="en-US"/>
        </w:rPr>
      </w:pPr>
      <w:r w:rsidRPr="00825AA6">
        <w:rPr>
          <w:lang w:val="en-US"/>
        </w:rPr>
        <w:t>2005-09-05</w:t>
      </w:r>
    </w:p>
    <w:p w14:paraId="0C07F399" w14:textId="77777777" w:rsidR="00D63BBA" w:rsidRPr="00825AA6" w:rsidRDefault="00D63BBA">
      <w:pPr>
        <w:rPr>
          <w:lang w:val="en-US"/>
        </w:rPr>
      </w:pPr>
      <w:r w:rsidRPr="00825AA6">
        <w:rPr>
          <w:lang w:val="en-US"/>
        </w:rPr>
        <w:t xml:space="preserve">Szabari, Antónia. </w:t>
      </w:r>
      <w:r w:rsidRPr="00825AA6">
        <w:rPr>
          <w:i/>
          <w:lang w:val="en-US"/>
        </w:rPr>
        <w:t>Demand, Desire and the Drive in Sidney's Texts and their Contexts.</w:t>
      </w:r>
      <w:r w:rsidRPr="00825AA6">
        <w:rPr>
          <w:lang w:val="en-US"/>
        </w:rPr>
        <w:t xml:space="preserve"> (Papers in English and American Studies). Szeged: JATE, 1995. </w:t>
      </w:r>
    </w:p>
    <w:p w14:paraId="2818E4EA" w14:textId="77777777" w:rsidR="00D63BBA" w:rsidRPr="00825AA6" w:rsidRDefault="00D63BBA">
      <w:pPr>
        <w:rPr>
          <w:lang w:val="en-US"/>
        </w:rPr>
      </w:pPr>
      <w:r w:rsidRPr="00825AA6">
        <w:rPr>
          <w:lang w:val="en-US"/>
        </w:rPr>
        <w:t xml:space="preserve">Szegedy-Maszák, Mihály. "Teleology in Postmodern Fiction", in </w:t>
      </w:r>
      <w:r w:rsidRPr="00825AA6">
        <w:rPr>
          <w:i/>
          <w:lang w:val="en-US"/>
        </w:rPr>
        <w:t>Exploring Postmodernism</w:t>
      </w:r>
      <w:r w:rsidRPr="00825AA6">
        <w:rPr>
          <w:lang w:val="en-US"/>
        </w:rPr>
        <w:t xml:space="preserve">. Ed. Matei Calinescu and Douwe Fokkema. Amsterdam: Benjamins, 1987. </w:t>
      </w:r>
    </w:p>
    <w:p w14:paraId="355E8299" w14:textId="77777777" w:rsidR="00CD230B" w:rsidRPr="00825AA6" w:rsidRDefault="00CD230B" w:rsidP="00CD230B">
      <w:pPr>
        <w:rPr>
          <w:lang w:val="en-US"/>
        </w:rPr>
      </w:pPr>
      <w:r w:rsidRPr="00825AA6">
        <w:rPr>
          <w:lang w:val="en-US"/>
        </w:rPr>
        <w:t xml:space="preserve">Tukaks, Tamás. "'Close, but not touching': Readings and Misreadings in John Fowles's </w:t>
      </w:r>
      <w:r w:rsidRPr="00825AA6">
        <w:rPr>
          <w:i/>
          <w:lang w:val="en-US"/>
        </w:rPr>
        <w:t>The Collector." The Anachronist</w:t>
      </w:r>
      <w:r w:rsidRPr="00825AA6">
        <w:rPr>
          <w:lang w:val="en-US"/>
        </w:rPr>
        <w:t xml:space="preserve"> 8</w:t>
      </w:r>
      <w:r w:rsidRPr="00825AA6">
        <w:rPr>
          <w:i/>
          <w:lang w:val="en-US"/>
        </w:rPr>
        <w:t xml:space="preserve"> </w:t>
      </w:r>
      <w:r w:rsidRPr="00825AA6">
        <w:rPr>
          <w:lang w:val="en-US"/>
        </w:rPr>
        <w:t>(2002): 228-49.*</w:t>
      </w:r>
    </w:p>
    <w:p w14:paraId="05C4FC7B" w14:textId="77777777" w:rsidR="00CD230B" w:rsidRPr="00825AA6" w:rsidRDefault="00CD230B" w:rsidP="00CD230B">
      <w:pPr>
        <w:rPr>
          <w:lang w:val="en-US"/>
        </w:rPr>
      </w:pPr>
      <w:r w:rsidRPr="00825AA6">
        <w:rPr>
          <w:lang w:val="en-US"/>
        </w:rPr>
        <w:tab/>
      </w:r>
      <w:hyperlink r:id="rId14" w:history="1">
        <w:r w:rsidRPr="00825AA6">
          <w:rPr>
            <w:rStyle w:val="Hipervnculo"/>
            <w:lang w:val="en-US"/>
          </w:rPr>
          <w:t>http://seas3.elte.hu/anachronist/2002Tukacs.htm</w:t>
        </w:r>
      </w:hyperlink>
    </w:p>
    <w:p w14:paraId="7116A670" w14:textId="77777777" w:rsidR="00CD230B" w:rsidRPr="00825AA6" w:rsidRDefault="00CD230B" w:rsidP="00CD230B">
      <w:pPr>
        <w:rPr>
          <w:lang w:val="en-US"/>
        </w:rPr>
      </w:pPr>
      <w:r w:rsidRPr="00825AA6">
        <w:rPr>
          <w:lang w:val="en-US"/>
        </w:rPr>
        <w:tab/>
        <w:t>2019</w:t>
      </w:r>
    </w:p>
    <w:p w14:paraId="5E129E8D" w14:textId="77777777" w:rsidR="00D63BBA" w:rsidRPr="00825AA6" w:rsidRDefault="00D63BBA">
      <w:pPr>
        <w:rPr>
          <w:lang w:val="en-US"/>
        </w:rPr>
      </w:pPr>
    </w:p>
    <w:p w14:paraId="0B59743F" w14:textId="77777777" w:rsidR="00D63BBA" w:rsidRPr="00825AA6" w:rsidRDefault="00D63BBA">
      <w:pPr>
        <w:rPr>
          <w:lang w:val="en-US"/>
        </w:rPr>
      </w:pPr>
    </w:p>
    <w:p w14:paraId="01CD5362" w14:textId="77777777" w:rsidR="001909D7" w:rsidRPr="00825AA6" w:rsidRDefault="001909D7">
      <w:pPr>
        <w:rPr>
          <w:lang w:val="en-US"/>
        </w:rPr>
      </w:pPr>
    </w:p>
    <w:p w14:paraId="3D047672" w14:textId="77777777" w:rsidR="001909D7" w:rsidRPr="00825AA6" w:rsidRDefault="001909D7">
      <w:pPr>
        <w:rPr>
          <w:lang w:val="en-US"/>
        </w:rPr>
      </w:pPr>
    </w:p>
    <w:p w14:paraId="6F40D4D2" w14:textId="77777777" w:rsidR="001909D7" w:rsidRPr="00825AA6" w:rsidRDefault="001909D7">
      <w:pPr>
        <w:rPr>
          <w:lang w:val="en-US"/>
        </w:rPr>
      </w:pPr>
    </w:p>
    <w:p w14:paraId="2531723A" w14:textId="77777777" w:rsidR="001909D7" w:rsidRPr="00825AA6" w:rsidRDefault="001909D7">
      <w:pPr>
        <w:rPr>
          <w:lang w:val="en-US"/>
        </w:rPr>
      </w:pPr>
    </w:p>
    <w:p w14:paraId="74F7F14F" w14:textId="77777777" w:rsidR="00E3627A" w:rsidRPr="00825AA6" w:rsidRDefault="00E3627A">
      <w:pPr>
        <w:rPr>
          <w:b/>
          <w:sz w:val="36"/>
          <w:lang w:val="en-US"/>
        </w:rPr>
      </w:pPr>
      <w:r w:rsidRPr="00825AA6">
        <w:rPr>
          <w:b/>
          <w:sz w:val="36"/>
          <w:lang w:val="en-US"/>
        </w:rPr>
        <w:t>Indian post-structuralism</w:t>
      </w:r>
    </w:p>
    <w:p w14:paraId="66F16686" w14:textId="77777777" w:rsidR="00E3627A" w:rsidRPr="00825AA6" w:rsidRDefault="00E3627A">
      <w:pPr>
        <w:rPr>
          <w:b/>
          <w:sz w:val="36"/>
          <w:lang w:val="en-US"/>
        </w:rPr>
      </w:pPr>
    </w:p>
    <w:p w14:paraId="55F70236" w14:textId="77777777" w:rsidR="00DC037F" w:rsidRPr="00825AA6" w:rsidRDefault="00DC037F" w:rsidP="00DC037F">
      <w:pPr>
        <w:ind w:left="709" w:hanging="709"/>
        <w:rPr>
          <w:lang w:val="en-US"/>
        </w:rPr>
      </w:pPr>
      <w:r w:rsidRPr="00825AA6">
        <w:rPr>
          <w:lang w:val="en-US"/>
        </w:rPr>
        <w:t xml:space="preserve">Hooda, Ojaswini. </w:t>
      </w:r>
      <w:r w:rsidR="00E562A4" w:rsidRPr="00825AA6">
        <w:rPr>
          <w:lang w:val="en-US"/>
        </w:rPr>
        <w:t xml:space="preserve">(Lakshmibai College, Delhi U). </w:t>
      </w:r>
      <w:r w:rsidRPr="00825AA6">
        <w:rPr>
          <w:lang w:val="en-US"/>
        </w:rPr>
        <w:t xml:space="preserve">"Queering the Text: A Critical Analysis of Jeanette Winterson's </w:t>
      </w:r>
      <w:r w:rsidRPr="00825AA6">
        <w:rPr>
          <w:i/>
          <w:lang w:val="en-US"/>
        </w:rPr>
        <w:t>Sexing the Cherry." Research Journal of English Language and Literature</w:t>
      </w:r>
      <w:r w:rsidRPr="00825AA6">
        <w:rPr>
          <w:lang w:val="en-US"/>
        </w:rPr>
        <w:t xml:space="preserve"> 3.1 (2015): 154-6.*</w:t>
      </w:r>
    </w:p>
    <w:p w14:paraId="001CC22A" w14:textId="77777777" w:rsidR="00DC037F" w:rsidRPr="00825AA6" w:rsidRDefault="00DC037F" w:rsidP="00DC037F">
      <w:pPr>
        <w:ind w:left="709" w:hanging="709"/>
        <w:rPr>
          <w:lang w:val="en-US"/>
        </w:rPr>
      </w:pPr>
      <w:r w:rsidRPr="00825AA6">
        <w:rPr>
          <w:lang w:val="en-US"/>
        </w:rPr>
        <w:tab/>
      </w:r>
      <w:hyperlink r:id="rId15" w:history="1">
        <w:r w:rsidRPr="00825AA6">
          <w:rPr>
            <w:rStyle w:val="Hipervnculo"/>
            <w:lang w:val="en-US"/>
          </w:rPr>
          <w:t>http://www.rjelal.com/3.1.15/154-156%20OJASWINI%20HOODA.pdf</w:t>
        </w:r>
      </w:hyperlink>
    </w:p>
    <w:p w14:paraId="6A5171FD" w14:textId="77777777" w:rsidR="00DC037F" w:rsidRPr="00825AA6" w:rsidRDefault="00DC037F" w:rsidP="00DC037F">
      <w:pPr>
        <w:ind w:left="709" w:hanging="709"/>
        <w:rPr>
          <w:lang w:val="en-US"/>
        </w:rPr>
      </w:pPr>
      <w:r w:rsidRPr="00825AA6">
        <w:rPr>
          <w:lang w:val="en-US"/>
        </w:rPr>
        <w:tab/>
        <w:t>2015</w:t>
      </w:r>
    </w:p>
    <w:p w14:paraId="518EE19C" w14:textId="77777777" w:rsidR="00E562A4" w:rsidRPr="00825AA6" w:rsidRDefault="00E562A4" w:rsidP="00E562A4">
      <w:pPr>
        <w:rPr>
          <w:lang w:val="en-US"/>
        </w:rPr>
      </w:pPr>
      <w:r w:rsidRPr="00825AA6">
        <w:rPr>
          <w:lang w:val="en-US"/>
        </w:rPr>
        <w:t xml:space="preserve">_____. "Queering the Text: A Critical Analysis of Jeanette Winterson's </w:t>
      </w:r>
      <w:r w:rsidRPr="00825AA6">
        <w:rPr>
          <w:i/>
          <w:lang w:val="en-US"/>
        </w:rPr>
        <w:t xml:space="preserve">Sexing the Cherry." </w:t>
      </w:r>
      <w:r w:rsidRPr="00825AA6">
        <w:rPr>
          <w:lang w:val="en-US"/>
        </w:rPr>
        <w:t xml:space="preserve">Online at </w:t>
      </w:r>
      <w:r w:rsidRPr="00825AA6">
        <w:rPr>
          <w:i/>
          <w:lang w:val="en-US"/>
        </w:rPr>
        <w:t>Scribd (Ratana Sambhav)</w:t>
      </w:r>
      <w:r w:rsidRPr="00825AA6">
        <w:rPr>
          <w:lang w:val="en-US"/>
        </w:rPr>
        <w:t xml:space="preserve"> 11 May 2016.*</w:t>
      </w:r>
    </w:p>
    <w:p w14:paraId="7171F8B5" w14:textId="77777777" w:rsidR="00E562A4" w:rsidRPr="00825AA6" w:rsidRDefault="00E562A4" w:rsidP="00E562A4">
      <w:pPr>
        <w:rPr>
          <w:lang w:val="en-US"/>
        </w:rPr>
      </w:pPr>
      <w:r w:rsidRPr="00825AA6">
        <w:rPr>
          <w:lang w:val="en-US"/>
        </w:rPr>
        <w:tab/>
      </w:r>
      <w:hyperlink r:id="rId16" w:history="1">
        <w:r w:rsidRPr="00825AA6">
          <w:rPr>
            <w:rStyle w:val="Hipervnculo"/>
            <w:lang w:val="en-US"/>
          </w:rPr>
          <w:t>https://es.scribd.com/doc/312264262/</w:t>
        </w:r>
      </w:hyperlink>
    </w:p>
    <w:p w14:paraId="3C5F2C31" w14:textId="77777777" w:rsidR="00E562A4" w:rsidRPr="00825AA6" w:rsidRDefault="00E562A4" w:rsidP="00E562A4">
      <w:pPr>
        <w:rPr>
          <w:lang w:val="en-US"/>
        </w:rPr>
      </w:pPr>
      <w:r w:rsidRPr="00825AA6">
        <w:rPr>
          <w:lang w:val="en-US"/>
        </w:rPr>
        <w:tab/>
        <w:t>2016</w:t>
      </w:r>
    </w:p>
    <w:p w14:paraId="2A2F3822" w14:textId="77777777" w:rsidR="00D60420" w:rsidRPr="00825AA6" w:rsidRDefault="00D60420" w:rsidP="00D60420">
      <w:pPr>
        <w:ind w:right="-1"/>
        <w:rPr>
          <w:lang w:val="en-US"/>
        </w:rPr>
      </w:pPr>
      <w:r w:rsidRPr="00825AA6">
        <w:rPr>
          <w:lang w:val="en-US"/>
        </w:rPr>
        <w:t xml:space="preserve">Sengupta, Mira Mayuri. (City College of New York). "Grafting the Texts: An Intertextual Reading of Marvell's Mower and Garden Poems." </w:t>
      </w:r>
      <w:r w:rsidRPr="00825AA6">
        <w:rPr>
          <w:i/>
          <w:lang w:val="en-US"/>
        </w:rPr>
        <w:t>Andrew Marvell Society Newsletter</w:t>
      </w:r>
      <w:r w:rsidRPr="00825AA6">
        <w:rPr>
          <w:lang w:val="en-US"/>
        </w:rPr>
        <w:t xml:space="preserve"> 4.1 (Summer 2012).*</w:t>
      </w:r>
    </w:p>
    <w:p w14:paraId="70892C24" w14:textId="77777777" w:rsidR="00D60420" w:rsidRPr="00825AA6" w:rsidRDefault="00D60420" w:rsidP="00D60420">
      <w:pPr>
        <w:ind w:right="-1"/>
        <w:rPr>
          <w:lang w:val="en-US"/>
        </w:rPr>
      </w:pPr>
      <w:r w:rsidRPr="00825AA6">
        <w:rPr>
          <w:lang w:val="en-US"/>
        </w:rPr>
        <w:tab/>
      </w:r>
      <w:hyperlink r:id="rId17" w:history="1">
        <w:r w:rsidRPr="00825AA6">
          <w:rPr>
            <w:rStyle w:val="Hipervnculo"/>
            <w:lang w:val="en-US"/>
          </w:rPr>
          <w:t>http://www.st-andrews.ac.uk/marvellsociety/newsletter/mira-m-sengupta-grafting-the-texts-an-intertextual-reading-of-marvells-mower-and-garden-poems/</w:t>
        </w:r>
      </w:hyperlink>
    </w:p>
    <w:p w14:paraId="596F5F55" w14:textId="77777777" w:rsidR="00D60420" w:rsidRPr="00825AA6" w:rsidRDefault="00D60420" w:rsidP="00D60420">
      <w:pPr>
        <w:ind w:right="-1"/>
        <w:rPr>
          <w:lang w:val="en-US"/>
        </w:rPr>
      </w:pPr>
      <w:r w:rsidRPr="00825AA6">
        <w:rPr>
          <w:lang w:val="en-US"/>
        </w:rPr>
        <w:tab/>
        <w:t>2017</w:t>
      </w:r>
    </w:p>
    <w:p w14:paraId="20A91C45" w14:textId="77777777" w:rsidR="00E3627A" w:rsidRPr="00825AA6" w:rsidRDefault="00E3627A">
      <w:pPr>
        <w:rPr>
          <w:b/>
          <w:sz w:val="36"/>
          <w:lang w:val="en-US"/>
        </w:rPr>
      </w:pPr>
    </w:p>
    <w:p w14:paraId="12AE351F" w14:textId="77777777" w:rsidR="00E3627A" w:rsidRPr="00825AA6" w:rsidRDefault="00E3627A">
      <w:pPr>
        <w:rPr>
          <w:b/>
          <w:sz w:val="36"/>
          <w:lang w:val="en-US"/>
        </w:rPr>
      </w:pPr>
    </w:p>
    <w:p w14:paraId="4038A6A0" w14:textId="77777777" w:rsidR="00E3627A" w:rsidRPr="00825AA6" w:rsidRDefault="00E3627A">
      <w:pPr>
        <w:rPr>
          <w:b/>
          <w:sz w:val="36"/>
          <w:lang w:val="en-US"/>
        </w:rPr>
      </w:pPr>
    </w:p>
    <w:p w14:paraId="585D2316" w14:textId="77777777" w:rsidR="00E3627A" w:rsidRPr="00825AA6" w:rsidRDefault="00E3627A">
      <w:pPr>
        <w:rPr>
          <w:b/>
          <w:sz w:val="36"/>
          <w:lang w:val="en-US"/>
        </w:rPr>
      </w:pPr>
    </w:p>
    <w:p w14:paraId="0817F077" w14:textId="77777777" w:rsidR="00E3627A" w:rsidRPr="00825AA6" w:rsidRDefault="00E3627A">
      <w:pPr>
        <w:rPr>
          <w:b/>
          <w:sz w:val="36"/>
          <w:lang w:val="en-US"/>
        </w:rPr>
      </w:pPr>
    </w:p>
    <w:p w14:paraId="3B091DA7" w14:textId="77777777" w:rsidR="00346DF9" w:rsidRPr="00825AA6" w:rsidRDefault="00346DF9">
      <w:pPr>
        <w:rPr>
          <w:b/>
          <w:sz w:val="36"/>
          <w:lang w:val="en-US"/>
        </w:rPr>
      </w:pPr>
    </w:p>
    <w:p w14:paraId="67C3611E" w14:textId="19C9827D" w:rsidR="00346DF9" w:rsidRPr="00825AA6" w:rsidRDefault="00346DF9">
      <w:pPr>
        <w:rPr>
          <w:b/>
          <w:sz w:val="36"/>
          <w:lang w:val="en-US"/>
        </w:rPr>
      </w:pPr>
      <w:r w:rsidRPr="00825AA6">
        <w:rPr>
          <w:b/>
          <w:sz w:val="36"/>
          <w:lang w:val="en-US"/>
        </w:rPr>
        <w:t>Iranian post-structuralism</w:t>
      </w:r>
    </w:p>
    <w:p w14:paraId="4D719763" w14:textId="77777777" w:rsidR="00346DF9" w:rsidRPr="00825AA6" w:rsidRDefault="00346DF9">
      <w:pPr>
        <w:rPr>
          <w:b/>
          <w:sz w:val="36"/>
          <w:lang w:val="en-US"/>
        </w:rPr>
      </w:pPr>
    </w:p>
    <w:p w14:paraId="38535E82" w14:textId="65C6AF79" w:rsidR="00346DF9" w:rsidRPr="00825AA6" w:rsidRDefault="00346DF9" w:rsidP="00346DF9">
      <w:pPr>
        <w:rPr>
          <w:lang w:val="en-US"/>
        </w:rPr>
      </w:pPr>
      <w:r w:rsidRPr="00825AA6">
        <w:rPr>
          <w:lang w:val="en-US"/>
        </w:rPr>
        <w:t xml:space="preserve">Pirnajmuddin, Hossein (U of Isfahan, Iran, </w:t>
      </w:r>
      <w:hyperlink r:id="rId18" w:history="1">
        <w:r w:rsidRPr="00825AA6">
          <w:rPr>
            <w:rStyle w:val="Hipervnculo"/>
            <w:lang w:val="en-US"/>
          </w:rPr>
          <w:t>pirnajmuddin@fgn.ui.ac.ir</w:t>
        </w:r>
      </w:hyperlink>
      <w:r w:rsidRPr="00825AA6">
        <w:rPr>
          <w:lang w:val="en-US"/>
        </w:rPr>
        <w:t xml:space="preserve">) and Sara Saei Dibavar. "The World within the Word: A Lacanian Reading of William Gass's </w:t>
      </w:r>
      <w:r w:rsidRPr="00825AA6">
        <w:rPr>
          <w:i/>
          <w:lang w:val="en-US"/>
        </w:rPr>
        <w:t>Emma Enters a  Sentence of Elizabeth Bishop's." Journal of English Studies</w:t>
      </w:r>
      <w:r w:rsidRPr="00825AA6">
        <w:rPr>
          <w:lang w:val="en-US"/>
        </w:rPr>
        <w:t xml:space="preserve"> 15 (2017): 279-94.*</w:t>
      </w:r>
      <w:r w:rsidRPr="00825AA6">
        <w:rPr>
          <w:i/>
          <w:lang w:val="en-US"/>
        </w:rPr>
        <w:t xml:space="preserve"> </w:t>
      </w:r>
      <w:r w:rsidRPr="00825AA6">
        <w:rPr>
          <w:lang w:val="en-US"/>
        </w:rPr>
        <w:t>(Novella).</w:t>
      </w:r>
    </w:p>
    <w:p w14:paraId="715D82C8" w14:textId="77777777" w:rsidR="00346DF9" w:rsidRPr="00825AA6" w:rsidRDefault="00346DF9" w:rsidP="00346DF9">
      <w:pPr>
        <w:tabs>
          <w:tab w:val="left" w:pos="708"/>
          <w:tab w:val="left" w:pos="5427"/>
        </w:tabs>
        <w:rPr>
          <w:lang w:val="en-US"/>
        </w:rPr>
      </w:pPr>
      <w:r w:rsidRPr="00825AA6">
        <w:rPr>
          <w:lang w:val="en-US"/>
        </w:rPr>
        <w:tab/>
      </w:r>
      <w:hyperlink r:id="rId19" w:history="1">
        <w:r w:rsidRPr="00825AA6">
          <w:rPr>
            <w:rStyle w:val="Hipervnculo"/>
            <w:lang w:val="en-US"/>
          </w:rPr>
          <w:t>http://doi.org/10.18172/jes.3103</w:t>
        </w:r>
      </w:hyperlink>
    </w:p>
    <w:p w14:paraId="2B6F1F87" w14:textId="77777777" w:rsidR="00346DF9" w:rsidRPr="00825AA6" w:rsidRDefault="00346DF9" w:rsidP="00346DF9">
      <w:pPr>
        <w:tabs>
          <w:tab w:val="left" w:pos="708"/>
          <w:tab w:val="left" w:pos="5427"/>
        </w:tabs>
        <w:rPr>
          <w:lang w:val="en-US"/>
        </w:rPr>
      </w:pPr>
      <w:r w:rsidRPr="00825AA6">
        <w:rPr>
          <w:lang w:val="en-US"/>
        </w:rPr>
        <w:tab/>
        <w:t>2018</w:t>
      </w:r>
    </w:p>
    <w:p w14:paraId="3F556E81" w14:textId="59CBC33B" w:rsidR="003068AC" w:rsidRPr="00ED166D" w:rsidRDefault="003068AC" w:rsidP="003068AC">
      <w:pPr>
        <w:rPr>
          <w:lang w:val="en-US"/>
        </w:rPr>
      </w:pPr>
      <w:r w:rsidRPr="003506E2">
        <w:rPr>
          <w:lang w:val="en-US"/>
        </w:rPr>
        <w:lastRenderedPageBreak/>
        <w:t>Pirnajmuddin</w:t>
      </w:r>
      <w:r>
        <w:rPr>
          <w:lang w:val="en-US"/>
        </w:rPr>
        <w:t xml:space="preserve">, Hossein, </w:t>
      </w:r>
      <w:r w:rsidRPr="003506E2">
        <w:rPr>
          <w:lang w:val="en-US"/>
        </w:rPr>
        <w:t>an</w:t>
      </w:r>
      <w:r>
        <w:rPr>
          <w:lang w:val="en-US"/>
        </w:rPr>
        <w:t>d Mahshid Younesi.</w:t>
      </w:r>
      <w:r w:rsidRPr="003506E2">
        <w:rPr>
          <w:lang w:val="en-US"/>
        </w:rPr>
        <w:t xml:space="preserve"> </w:t>
      </w:r>
      <w:r>
        <w:rPr>
          <w:lang w:val="en-US"/>
        </w:rPr>
        <w:t>"</w:t>
      </w:r>
      <w:r w:rsidRPr="00553291">
        <w:rPr>
          <w:lang w:val="en-US"/>
        </w:rPr>
        <w:t>Nostalgia and the Sublime in Cormac McCarthy</w:t>
      </w:r>
      <w:r>
        <w:rPr>
          <w:lang w:val="en-US"/>
        </w:rPr>
        <w:t>'</w:t>
      </w:r>
      <w:r w:rsidRPr="00553291">
        <w:rPr>
          <w:lang w:val="en-US"/>
        </w:rPr>
        <w:t xml:space="preserve">s </w:t>
      </w:r>
      <w:r w:rsidRPr="00553291">
        <w:rPr>
          <w:i/>
          <w:lang w:val="en-US"/>
        </w:rPr>
        <w:t>The Border Trilogy.</w:t>
      </w:r>
      <w:r>
        <w:rPr>
          <w:i/>
          <w:lang w:val="en-US"/>
        </w:rPr>
        <w:t>"</w:t>
      </w:r>
      <w:r w:rsidRPr="00553291">
        <w:rPr>
          <w:i/>
          <w:lang w:val="en-US"/>
        </w:rPr>
        <w:t xml:space="preserve"> </w:t>
      </w:r>
      <w:r w:rsidRPr="00ED166D">
        <w:rPr>
          <w:i/>
          <w:lang w:val="en-US"/>
        </w:rPr>
        <w:t>Atlantis</w:t>
      </w:r>
      <w:r w:rsidRPr="00ED166D">
        <w:rPr>
          <w:lang w:val="en-US"/>
        </w:rPr>
        <w:t xml:space="preserve"> 40.2 (Dec. 2018): 45-62.*</w:t>
      </w:r>
    </w:p>
    <w:p w14:paraId="4B7D16C4" w14:textId="77777777" w:rsidR="003068AC" w:rsidRPr="00ED166D" w:rsidRDefault="003068AC" w:rsidP="003068AC">
      <w:pPr>
        <w:rPr>
          <w:lang w:val="en-US"/>
        </w:rPr>
      </w:pPr>
      <w:r w:rsidRPr="00ED166D">
        <w:rPr>
          <w:lang w:val="en-US"/>
        </w:rPr>
        <w:tab/>
      </w:r>
      <w:hyperlink r:id="rId20" w:history="1">
        <w:r w:rsidRPr="00A87075">
          <w:rPr>
            <w:rStyle w:val="Hipervnculo"/>
            <w:lang w:val="en-US"/>
          </w:rPr>
          <w:t>http://doi.org/10.28914/Atlantis-2018-40.2.03</w:t>
        </w:r>
      </w:hyperlink>
      <w:r w:rsidRPr="00ED166D">
        <w:rPr>
          <w:lang w:val="en-US"/>
        </w:rPr>
        <w:t xml:space="preserve"> </w:t>
      </w:r>
    </w:p>
    <w:p w14:paraId="18DF371F" w14:textId="77777777" w:rsidR="003068AC" w:rsidRPr="00ED166D" w:rsidRDefault="003068AC" w:rsidP="003068AC">
      <w:pPr>
        <w:rPr>
          <w:lang w:val="en-US"/>
        </w:rPr>
      </w:pPr>
      <w:r w:rsidRPr="00ED166D">
        <w:rPr>
          <w:lang w:val="en-US"/>
        </w:rPr>
        <w:tab/>
        <w:t>2019</w:t>
      </w:r>
    </w:p>
    <w:p w14:paraId="4485B1C6" w14:textId="0F0B1C8F" w:rsidR="00346DF9" w:rsidRPr="00825AA6" w:rsidRDefault="00346DF9" w:rsidP="00346DF9">
      <w:pPr>
        <w:rPr>
          <w:lang w:val="en-US"/>
        </w:rPr>
      </w:pPr>
      <w:r w:rsidRPr="00825AA6">
        <w:rPr>
          <w:lang w:val="en-US"/>
        </w:rPr>
        <w:t xml:space="preserve">Saei Dibavar, Sara (U of Isfahan, Iran, </w:t>
      </w:r>
      <w:hyperlink r:id="rId21" w:history="1">
        <w:r w:rsidRPr="00825AA6">
          <w:rPr>
            <w:rStyle w:val="Hipervnculo"/>
            <w:lang w:val="en-US"/>
          </w:rPr>
          <w:t>sa.saei@fgn.ui.ac.ir</w:t>
        </w:r>
      </w:hyperlink>
      <w:r w:rsidRPr="00825AA6">
        <w:rPr>
          <w:lang w:val="en-US"/>
        </w:rPr>
        <w:t xml:space="preserve">) and Hossein Pirnajmuddin. "The World within the Word: A Lacanian Reading of William Gass's </w:t>
      </w:r>
      <w:r w:rsidRPr="00825AA6">
        <w:rPr>
          <w:i/>
          <w:lang w:val="en-US"/>
        </w:rPr>
        <w:t>Emma Enters a  Sentence of Elizabeth Bishop's." Journal of English Studies</w:t>
      </w:r>
      <w:r w:rsidRPr="00825AA6">
        <w:rPr>
          <w:lang w:val="en-US"/>
        </w:rPr>
        <w:t xml:space="preserve"> 15 (2017): 279-94.*</w:t>
      </w:r>
      <w:r w:rsidRPr="00825AA6">
        <w:rPr>
          <w:i/>
          <w:lang w:val="en-US"/>
        </w:rPr>
        <w:t xml:space="preserve"> </w:t>
      </w:r>
      <w:r w:rsidRPr="00825AA6">
        <w:rPr>
          <w:lang w:val="en-US"/>
        </w:rPr>
        <w:t>(Novella).</w:t>
      </w:r>
    </w:p>
    <w:p w14:paraId="5801DEE9" w14:textId="77777777" w:rsidR="00346DF9" w:rsidRPr="00825AA6" w:rsidRDefault="00346DF9" w:rsidP="00346DF9">
      <w:pPr>
        <w:tabs>
          <w:tab w:val="left" w:pos="708"/>
          <w:tab w:val="left" w:pos="5427"/>
        </w:tabs>
        <w:rPr>
          <w:lang w:val="en-US"/>
        </w:rPr>
      </w:pPr>
      <w:r w:rsidRPr="00825AA6">
        <w:rPr>
          <w:lang w:val="en-US"/>
        </w:rPr>
        <w:tab/>
      </w:r>
      <w:hyperlink r:id="rId22" w:history="1">
        <w:r w:rsidRPr="00825AA6">
          <w:rPr>
            <w:rStyle w:val="Hipervnculo"/>
            <w:lang w:val="en-US"/>
          </w:rPr>
          <w:t>http://doi.org/10.18172/jes.3103</w:t>
        </w:r>
      </w:hyperlink>
    </w:p>
    <w:p w14:paraId="5AD1634A" w14:textId="77777777" w:rsidR="00346DF9" w:rsidRPr="00825AA6" w:rsidRDefault="00346DF9" w:rsidP="00346DF9">
      <w:pPr>
        <w:tabs>
          <w:tab w:val="left" w:pos="708"/>
          <w:tab w:val="left" w:pos="5427"/>
        </w:tabs>
        <w:rPr>
          <w:lang w:val="en-US"/>
        </w:rPr>
      </w:pPr>
      <w:r w:rsidRPr="00825AA6">
        <w:rPr>
          <w:lang w:val="en-US"/>
        </w:rPr>
        <w:tab/>
        <w:t>2018</w:t>
      </w:r>
    </w:p>
    <w:p w14:paraId="629FC0DC" w14:textId="77777777" w:rsidR="00346DF9" w:rsidRPr="00825AA6" w:rsidRDefault="00346DF9">
      <w:pPr>
        <w:rPr>
          <w:b/>
          <w:sz w:val="36"/>
          <w:lang w:val="en-US"/>
        </w:rPr>
      </w:pPr>
    </w:p>
    <w:p w14:paraId="25B6B4C1" w14:textId="77777777" w:rsidR="00346DF9" w:rsidRPr="00825AA6" w:rsidRDefault="00346DF9">
      <w:pPr>
        <w:rPr>
          <w:b/>
          <w:sz w:val="36"/>
          <w:lang w:val="en-US"/>
        </w:rPr>
      </w:pPr>
    </w:p>
    <w:p w14:paraId="1970C72C" w14:textId="77777777" w:rsidR="00E3627A" w:rsidRPr="00825AA6" w:rsidRDefault="00E3627A">
      <w:pPr>
        <w:rPr>
          <w:b/>
          <w:sz w:val="36"/>
          <w:lang w:val="en-US"/>
        </w:rPr>
      </w:pPr>
    </w:p>
    <w:p w14:paraId="16959078" w14:textId="77777777" w:rsidR="00E3627A" w:rsidRPr="00825AA6" w:rsidRDefault="00E3627A">
      <w:pPr>
        <w:rPr>
          <w:b/>
          <w:sz w:val="36"/>
          <w:lang w:val="en-US"/>
        </w:rPr>
      </w:pPr>
    </w:p>
    <w:p w14:paraId="02D408E4" w14:textId="77777777" w:rsidR="001909D7" w:rsidRPr="00825AA6" w:rsidRDefault="001909D7">
      <w:pPr>
        <w:rPr>
          <w:b/>
          <w:sz w:val="36"/>
          <w:lang w:val="en-US"/>
        </w:rPr>
      </w:pPr>
      <w:r w:rsidRPr="00825AA6">
        <w:rPr>
          <w:b/>
          <w:sz w:val="36"/>
          <w:lang w:val="en-US"/>
        </w:rPr>
        <w:t>Latvian post-structuralism</w:t>
      </w:r>
    </w:p>
    <w:p w14:paraId="1B65B646" w14:textId="77777777" w:rsidR="001909D7" w:rsidRPr="00825AA6" w:rsidRDefault="001909D7">
      <w:pPr>
        <w:rPr>
          <w:b/>
          <w:sz w:val="36"/>
          <w:lang w:val="en-US"/>
        </w:rPr>
      </w:pPr>
    </w:p>
    <w:p w14:paraId="280E4BB0" w14:textId="77777777" w:rsidR="001909D7" w:rsidRPr="00825AA6" w:rsidRDefault="001909D7" w:rsidP="001909D7">
      <w:pPr>
        <w:pStyle w:val="NormalWeb"/>
        <w:spacing w:before="0" w:beforeAutospacing="0" w:after="0" w:afterAutospacing="0"/>
        <w:ind w:left="709" w:hanging="700"/>
        <w:jc w:val="both"/>
        <w:rPr>
          <w:lang w:val="en-US"/>
        </w:rPr>
      </w:pPr>
      <w:r w:rsidRPr="00825AA6">
        <w:rPr>
          <w:lang w:val="en-US"/>
        </w:rPr>
        <w:t xml:space="preserve">Bicjutko, Tatjana. (U of Latvia). "Unravelling Family Truths: Narrative Polyglossia of </w:t>
      </w:r>
      <w:r w:rsidRPr="00825AA6">
        <w:rPr>
          <w:i/>
          <w:lang w:val="en-US"/>
        </w:rPr>
        <w:t>The Speckled People</w:t>
      </w:r>
      <w:r w:rsidRPr="00825AA6">
        <w:rPr>
          <w:lang w:val="en-US"/>
        </w:rPr>
        <w:t xml:space="preserve"> by Hugo Hamilton."  </w:t>
      </w:r>
      <w:r w:rsidRPr="00825AA6">
        <w:rPr>
          <w:i/>
          <w:lang w:val="en-US"/>
        </w:rPr>
        <w:t>Literatura</w:t>
      </w:r>
      <w:r w:rsidRPr="00825AA6">
        <w:rPr>
          <w:lang w:val="en-US"/>
        </w:rPr>
        <w:t xml:space="preserve"> 50.5 (2008): 28-34.*</w:t>
      </w:r>
    </w:p>
    <w:p w14:paraId="477A6884" w14:textId="77777777" w:rsidR="001909D7" w:rsidRPr="00825AA6" w:rsidRDefault="001909D7" w:rsidP="001909D7">
      <w:pPr>
        <w:pStyle w:val="NormalWeb"/>
        <w:spacing w:before="0" w:beforeAutospacing="0" w:after="0" w:afterAutospacing="0"/>
        <w:ind w:left="709" w:hanging="1"/>
        <w:jc w:val="both"/>
        <w:rPr>
          <w:lang w:val="en-US"/>
        </w:rPr>
      </w:pPr>
      <w:r w:rsidRPr="00825AA6">
        <w:rPr>
          <w:lang w:val="en-US"/>
        </w:rPr>
        <w:t xml:space="preserve">Online at </w:t>
      </w:r>
      <w:r w:rsidRPr="00825AA6">
        <w:rPr>
          <w:i/>
          <w:lang w:val="en-US"/>
        </w:rPr>
        <w:t>Academia.edu (Tatjana Bicjutko)</w:t>
      </w:r>
    </w:p>
    <w:p w14:paraId="3E087807" w14:textId="77777777" w:rsidR="001909D7" w:rsidRPr="00825AA6" w:rsidRDefault="001909D7" w:rsidP="001909D7">
      <w:pPr>
        <w:pStyle w:val="NormalWeb"/>
        <w:spacing w:before="0" w:beforeAutospacing="0" w:after="0" w:afterAutospacing="0"/>
        <w:ind w:left="709" w:hanging="700"/>
        <w:jc w:val="both"/>
        <w:rPr>
          <w:lang w:val="en-US"/>
        </w:rPr>
      </w:pPr>
      <w:r w:rsidRPr="00825AA6">
        <w:rPr>
          <w:lang w:val="en-US"/>
        </w:rPr>
        <w:tab/>
      </w:r>
      <w:hyperlink r:id="rId23" w:history="1">
        <w:r w:rsidRPr="00825AA6">
          <w:rPr>
            <w:rStyle w:val="Hipervnculo"/>
            <w:lang w:val="en-US"/>
          </w:rPr>
          <w:t>https://www.academia.edu/1075020/</w:t>
        </w:r>
      </w:hyperlink>
    </w:p>
    <w:p w14:paraId="65F189D8" w14:textId="77777777" w:rsidR="001909D7" w:rsidRPr="00825AA6" w:rsidRDefault="001909D7" w:rsidP="001909D7">
      <w:pPr>
        <w:pStyle w:val="NormalWeb"/>
        <w:spacing w:before="0" w:beforeAutospacing="0" w:after="0" w:afterAutospacing="0"/>
        <w:ind w:left="709" w:hanging="700"/>
        <w:jc w:val="both"/>
        <w:rPr>
          <w:lang w:val="en-US"/>
        </w:rPr>
      </w:pPr>
      <w:r w:rsidRPr="00825AA6">
        <w:rPr>
          <w:lang w:val="en-US"/>
        </w:rPr>
        <w:tab/>
        <w:t>2014</w:t>
      </w:r>
    </w:p>
    <w:p w14:paraId="7E42137C" w14:textId="3FDF53D9" w:rsidR="001909D7" w:rsidRDefault="001909D7">
      <w:pPr>
        <w:rPr>
          <w:b/>
          <w:sz w:val="36"/>
          <w:lang w:val="en-US"/>
        </w:rPr>
      </w:pPr>
    </w:p>
    <w:p w14:paraId="75A08AEA" w14:textId="2AFE201B" w:rsidR="00F233B7" w:rsidRDefault="00F233B7">
      <w:pPr>
        <w:rPr>
          <w:b/>
          <w:sz w:val="36"/>
          <w:lang w:val="en-US"/>
        </w:rPr>
      </w:pPr>
    </w:p>
    <w:p w14:paraId="72227144" w14:textId="2E602628" w:rsidR="00F233B7" w:rsidRDefault="00F233B7">
      <w:pPr>
        <w:rPr>
          <w:b/>
          <w:sz w:val="36"/>
          <w:lang w:val="en-US"/>
        </w:rPr>
      </w:pPr>
    </w:p>
    <w:p w14:paraId="7806106E" w14:textId="77777777" w:rsidR="00F233B7" w:rsidRPr="00825AA6" w:rsidRDefault="00F233B7" w:rsidP="00F233B7">
      <w:pPr>
        <w:rPr>
          <w:lang w:val="en-US"/>
        </w:rPr>
      </w:pPr>
    </w:p>
    <w:p w14:paraId="1BB134A3" w14:textId="77777777" w:rsidR="00F233B7" w:rsidRPr="00825AA6" w:rsidRDefault="00F233B7" w:rsidP="00F233B7">
      <w:pPr>
        <w:rPr>
          <w:b/>
          <w:sz w:val="36"/>
          <w:lang w:val="en-US"/>
        </w:rPr>
      </w:pPr>
    </w:p>
    <w:p w14:paraId="783D219C" w14:textId="77777777" w:rsidR="00F233B7" w:rsidRPr="00825AA6" w:rsidRDefault="00F233B7" w:rsidP="00F233B7">
      <w:pPr>
        <w:rPr>
          <w:b/>
          <w:sz w:val="36"/>
          <w:szCs w:val="36"/>
          <w:lang w:val="en-US"/>
        </w:rPr>
      </w:pPr>
      <w:r>
        <w:rPr>
          <w:b/>
          <w:sz w:val="36"/>
          <w:szCs w:val="36"/>
          <w:lang w:val="en-US"/>
        </w:rPr>
        <w:t>Nordic p</w:t>
      </w:r>
      <w:r w:rsidRPr="00825AA6">
        <w:rPr>
          <w:b/>
          <w:sz w:val="36"/>
          <w:szCs w:val="36"/>
          <w:lang w:val="en-US"/>
        </w:rPr>
        <w:t>ost-structuralism</w:t>
      </w:r>
    </w:p>
    <w:p w14:paraId="5C3F5A0D" w14:textId="77777777" w:rsidR="00F233B7" w:rsidRPr="00825AA6" w:rsidRDefault="00F233B7" w:rsidP="00F233B7">
      <w:pPr>
        <w:rPr>
          <w:b/>
          <w:lang w:val="en-US"/>
        </w:rPr>
      </w:pPr>
    </w:p>
    <w:p w14:paraId="056E92A5" w14:textId="77777777" w:rsidR="00F233B7" w:rsidRPr="00825AA6" w:rsidRDefault="00F233B7" w:rsidP="00F233B7">
      <w:pPr>
        <w:pStyle w:val="NormalWeb"/>
        <w:spacing w:before="0" w:beforeAutospacing="0" w:after="0" w:afterAutospacing="0"/>
        <w:ind w:left="709" w:hanging="709"/>
        <w:jc w:val="both"/>
        <w:rPr>
          <w:rFonts w:eastAsia="Times New Roman"/>
          <w:szCs w:val="28"/>
          <w:lang w:val="en-US"/>
        </w:rPr>
      </w:pPr>
      <w:r w:rsidRPr="00825AA6">
        <w:rPr>
          <w:rFonts w:eastAsia="Times New Roman"/>
          <w:szCs w:val="28"/>
          <w:lang w:val="en-US"/>
        </w:rPr>
        <w:t xml:space="preserve">Bruthn, Jørgen, and Jan Lundquist, eds. </w:t>
      </w:r>
      <w:r w:rsidRPr="00825AA6">
        <w:rPr>
          <w:rFonts w:eastAsia="Times New Roman"/>
          <w:i/>
          <w:szCs w:val="28"/>
          <w:lang w:val="en-US"/>
        </w:rPr>
        <w:t>The Novelness of Bakhtin: Perspectives and Possibilities.</w:t>
      </w:r>
      <w:r w:rsidRPr="00825AA6">
        <w:rPr>
          <w:rFonts w:eastAsia="Times New Roman"/>
          <w:szCs w:val="28"/>
          <w:lang w:val="en-US"/>
        </w:rPr>
        <w:t xml:space="preserve"> Preface by Michael Holquist.  Copenhagen, 2001.</w:t>
      </w:r>
    </w:p>
    <w:p w14:paraId="7DFC8952" w14:textId="77777777" w:rsidR="00F233B7" w:rsidRPr="00A04AF5" w:rsidRDefault="00F233B7" w:rsidP="00F233B7">
      <w:pPr>
        <w:pStyle w:val="NormalWeb"/>
        <w:spacing w:before="0" w:beforeAutospacing="0" w:after="0" w:afterAutospacing="0"/>
        <w:ind w:left="709" w:hanging="709"/>
        <w:jc w:val="both"/>
        <w:rPr>
          <w:rFonts w:eastAsia="Times New Roman"/>
          <w:szCs w:val="28"/>
          <w:lang w:val="en-US"/>
        </w:rPr>
      </w:pPr>
      <w:r w:rsidRPr="00825AA6">
        <w:rPr>
          <w:rFonts w:eastAsia="Times New Roman"/>
          <w:szCs w:val="28"/>
          <w:lang w:val="en-US"/>
        </w:rPr>
        <w:t xml:space="preserve">Lundquist, Jan, and Jørgen Bruthn,  eds. </w:t>
      </w:r>
      <w:r w:rsidRPr="00825AA6">
        <w:rPr>
          <w:rFonts w:eastAsia="Times New Roman"/>
          <w:i/>
          <w:szCs w:val="28"/>
          <w:lang w:val="en-US"/>
        </w:rPr>
        <w:t>The Novelness of Bakhtin: Perspectives and Possibilities.</w:t>
      </w:r>
      <w:r w:rsidRPr="00825AA6">
        <w:rPr>
          <w:rFonts w:eastAsia="Times New Roman"/>
          <w:szCs w:val="28"/>
          <w:lang w:val="en-US"/>
        </w:rPr>
        <w:t xml:space="preserve"> </w:t>
      </w:r>
      <w:r w:rsidRPr="00A04AF5">
        <w:rPr>
          <w:rFonts w:eastAsia="Times New Roman"/>
          <w:szCs w:val="28"/>
          <w:lang w:val="en-US"/>
        </w:rPr>
        <w:t>Preface by Michael Holquist.  Copenhagen, 2001.</w:t>
      </w:r>
    </w:p>
    <w:p w14:paraId="5C2D16A2" w14:textId="77777777" w:rsidR="00F233B7" w:rsidRPr="00A04AF5" w:rsidRDefault="00F233B7" w:rsidP="00F233B7">
      <w:pPr>
        <w:rPr>
          <w:b/>
          <w:lang w:val="en-US"/>
        </w:rPr>
      </w:pPr>
    </w:p>
    <w:p w14:paraId="48CA2AD4" w14:textId="77777777" w:rsidR="00F233B7" w:rsidRPr="00A04AF5" w:rsidRDefault="00F233B7" w:rsidP="00F233B7">
      <w:pPr>
        <w:rPr>
          <w:b/>
          <w:lang w:val="en-US"/>
        </w:rPr>
      </w:pPr>
    </w:p>
    <w:p w14:paraId="39A4881A" w14:textId="77777777" w:rsidR="00F233B7" w:rsidRPr="00825AA6" w:rsidRDefault="00F233B7">
      <w:pPr>
        <w:rPr>
          <w:b/>
          <w:sz w:val="36"/>
          <w:lang w:val="en-US"/>
        </w:rPr>
      </w:pPr>
    </w:p>
    <w:p w14:paraId="47F26B17" w14:textId="01EA49B0" w:rsidR="001909D7" w:rsidRDefault="001B2653">
      <w:pPr>
        <w:rPr>
          <w:b/>
          <w:sz w:val="36"/>
          <w:lang w:val="en-US"/>
        </w:rPr>
      </w:pPr>
      <w:r>
        <w:rPr>
          <w:b/>
          <w:sz w:val="36"/>
          <w:lang w:val="en-US"/>
        </w:rPr>
        <w:t>Portuguese Post-structuralism</w:t>
      </w:r>
    </w:p>
    <w:p w14:paraId="14198C94" w14:textId="3332C09E" w:rsidR="001B2653" w:rsidRDefault="001B2653">
      <w:pPr>
        <w:rPr>
          <w:b/>
          <w:sz w:val="36"/>
          <w:lang w:val="en-US"/>
        </w:rPr>
      </w:pPr>
    </w:p>
    <w:p w14:paraId="678968C7" w14:textId="77777777" w:rsidR="00910535" w:rsidRDefault="00910535" w:rsidP="00910535">
      <w:pPr>
        <w:rPr>
          <w:szCs w:val="28"/>
          <w:lang w:val="en-US"/>
        </w:rPr>
      </w:pPr>
      <w:r w:rsidRPr="00167209">
        <w:rPr>
          <w:szCs w:val="28"/>
          <w:lang w:val="en-US"/>
        </w:rPr>
        <w:t xml:space="preserve">Bezerra, Erickinson. "The Meaning(s) of the Declassification in </w:t>
      </w:r>
      <w:r>
        <w:rPr>
          <w:szCs w:val="28"/>
          <w:lang w:val="en-US"/>
        </w:rPr>
        <w:t xml:space="preserve">Antonio García Gutiérrez." </w:t>
      </w:r>
      <w:r>
        <w:rPr>
          <w:i/>
          <w:szCs w:val="28"/>
          <w:lang w:val="en-US"/>
        </w:rPr>
        <w:t>Academia Letters</w:t>
      </w:r>
      <w:r>
        <w:rPr>
          <w:szCs w:val="28"/>
          <w:lang w:val="en-US"/>
        </w:rPr>
        <w:t xml:space="preserve"> (2021).*</w:t>
      </w:r>
    </w:p>
    <w:p w14:paraId="1D85867E" w14:textId="77777777" w:rsidR="00910535" w:rsidRPr="00910535" w:rsidRDefault="00910535" w:rsidP="00910535">
      <w:pPr>
        <w:rPr>
          <w:lang w:val="en-US"/>
        </w:rPr>
      </w:pPr>
      <w:r>
        <w:rPr>
          <w:szCs w:val="28"/>
          <w:lang w:val="en-US"/>
        </w:rPr>
        <w:tab/>
      </w:r>
      <w:r w:rsidRPr="00910535">
        <w:rPr>
          <w:bCs/>
          <w:lang w:val="en-US"/>
        </w:rPr>
        <w:t>DOI:</w:t>
      </w:r>
      <w:r w:rsidRPr="00910535">
        <w:rPr>
          <w:lang w:val="en-US"/>
        </w:rPr>
        <w:t> 10.20935/AL2309</w:t>
      </w:r>
    </w:p>
    <w:p w14:paraId="26854E57" w14:textId="77777777" w:rsidR="00910535" w:rsidRPr="00910535" w:rsidRDefault="00910535" w:rsidP="00910535">
      <w:pPr>
        <w:rPr>
          <w:szCs w:val="28"/>
          <w:lang w:val="en-US"/>
        </w:rPr>
      </w:pPr>
      <w:r w:rsidRPr="00167209">
        <w:rPr>
          <w:szCs w:val="28"/>
          <w:lang w:val="en-US"/>
        </w:rPr>
        <w:tab/>
      </w:r>
      <w:hyperlink r:id="rId24" w:history="1">
        <w:r w:rsidRPr="00910535">
          <w:rPr>
            <w:rStyle w:val="Hipervnculo"/>
            <w:szCs w:val="28"/>
            <w:lang w:val="en-US"/>
          </w:rPr>
          <w:t>https://www.academia.edu/50231535/</w:t>
        </w:r>
      </w:hyperlink>
    </w:p>
    <w:p w14:paraId="631B2CC8" w14:textId="77777777" w:rsidR="00910535" w:rsidRPr="00910535" w:rsidRDefault="00910535" w:rsidP="00910535">
      <w:pPr>
        <w:rPr>
          <w:szCs w:val="28"/>
          <w:lang w:val="en-US"/>
        </w:rPr>
      </w:pPr>
      <w:r w:rsidRPr="00910535">
        <w:rPr>
          <w:szCs w:val="28"/>
          <w:lang w:val="en-US"/>
        </w:rPr>
        <w:tab/>
        <w:t>2021</w:t>
      </w:r>
    </w:p>
    <w:p w14:paraId="0E23AA74" w14:textId="77154787" w:rsidR="001B2653" w:rsidRPr="001B2653" w:rsidRDefault="001B2653" w:rsidP="001B2653">
      <w:pPr>
        <w:rPr>
          <w:szCs w:val="28"/>
          <w:lang w:val="en-US"/>
        </w:rPr>
      </w:pPr>
      <w:r w:rsidRPr="00910535">
        <w:rPr>
          <w:szCs w:val="28"/>
          <w:lang w:val="en-US"/>
        </w:rPr>
        <w:t>Rapucci, Cleide Antonia, and Talita Annunciato Rodrigues. "</w:t>
      </w:r>
      <w:r w:rsidRPr="00910535">
        <w:rPr>
          <w:i/>
          <w:szCs w:val="28"/>
          <w:lang w:val="en-US"/>
        </w:rPr>
        <w:t>The Magic Toyshop</w:t>
      </w:r>
      <w:r w:rsidRPr="00910535">
        <w:rPr>
          <w:szCs w:val="28"/>
          <w:lang w:val="en-US"/>
        </w:rPr>
        <w:t xml:space="preserve">: A narrativa imagética como processo de recriaçâo." </w:t>
      </w:r>
      <w:r w:rsidRPr="00D53011">
        <w:rPr>
          <w:i/>
          <w:szCs w:val="28"/>
          <w:lang w:val="en-US"/>
        </w:rPr>
        <w:t>Acta Scienti</w:t>
      </w:r>
      <w:r>
        <w:rPr>
          <w:i/>
          <w:szCs w:val="28"/>
          <w:lang w:val="en-US"/>
        </w:rPr>
        <w:t>a</w:t>
      </w:r>
      <w:r w:rsidRPr="00D53011">
        <w:rPr>
          <w:i/>
          <w:szCs w:val="28"/>
          <w:lang w:val="en-US"/>
        </w:rPr>
        <w:t>rum (Language and Culture)</w:t>
      </w:r>
      <w:r w:rsidRPr="00D53011">
        <w:rPr>
          <w:szCs w:val="28"/>
          <w:lang w:val="en-US"/>
        </w:rPr>
        <w:t xml:space="preserve"> 35.3 (July-Sept. 2013): 275-83.*</w:t>
      </w:r>
      <w:r>
        <w:rPr>
          <w:szCs w:val="28"/>
          <w:lang w:val="en-US"/>
        </w:rPr>
        <w:t xml:space="preserve"> (</w:t>
      </w:r>
      <w:r>
        <w:rPr>
          <w:i/>
          <w:szCs w:val="28"/>
          <w:lang w:val="en-US"/>
        </w:rPr>
        <w:t>The Magic Toyshop,</w:t>
      </w:r>
      <w:r>
        <w:rPr>
          <w:szCs w:val="28"/>
          <w:lang w:val="en-US"/>
        </w:rPr>
        <w:t xml:space="preserve"> dir. David Wheatley).</w:t>
      </w:r>
    </w:p>
    <w:p w14:paraId="094EDCB7" w14:textId="77777777" w:rsidR="001B2653" w:rsidRPr="00D53011" w:rsidRDefault="001B2653" w:rsidP="001B2653">
      <w:pPr>
        <w:ind w:hanging="1"/>
        <w:rPr>
          <w:rFonts w:cs="Arial"/>
          <w:szCs w:val="28"/>
          <w:lang w:val="en-US"/>
        </w:rPr>
      </w:pPr>
      <w:r w:rsidRPr="00D53011">
        <w:rPr>
          <w:rFonts w:cs="Arial"/>
          <w:szCs w:val="28"/>
          <w:lang w:val="en-US"/>
        </w:rPr>
        <w:t xml:space="preserve">Doi: 10.4025/actascilangcult.v35i3.16331 </w:t>
      </w:r>
    </w:p>
    <w:p w14:paraId="31761147" w14:textId="77777777" w:rsidR="001B2653" w:rsidRPr="00D53011" w:rsidRDefault="001B2653" w:rsidP="001B2653">
      <w:pPr>
        <w:ind w:hanging="1"/>
        <w:rPr>
          <w:i/>
          <w:szCs w:val="28"/>
          <w:lang w:val="en-US"/>
        </w:rPr>
      </w:pPr>
      <w:r w:rsidRPr="00D53011">
        <w:rPr>
          <w:szCs w:val="28"/>
          <w:lang w:val="en-US"/>
        </w:rPr>
        <w:t xml:space="preserve">Online at </w:t>
      </w:r>
      <w:r w:rsidRPr="00D53011">
        <w:rPr>
          <w:i/>
          <w:szCs w:val="28"/>
          <w:lang w:val="en-US"/>
        </w:rPr>
        <w:t>Semantic Scholar.*</w:t>
      </w:r>
    </w:p>
    <w:p w14:paraId="19819E7F" w14:textId="77777777" w:rsidR="001B2653" w:rsidRPr="00D53011" w:rsidRDefault="00E2230F" w:rsidP="001B2653">
      <w:pPr>
        <w:ind w:hanging="1"/>
        <w:rPr>
          <w:szCs w:val="28"/>
          <w:lang w:val="en-US"/>
        </w:rPr>
      </w:pPr>
      <w:hyperlink r:id="rId25" w:history="1">
        <w:r w:rsidR="001B2653" w:rsidRPr="00A363C4">
          <w:rPr>
            <w:rStyle w:val="Hipervnculo"/>
            <w:szCs w:val="28"/>
            <w:lang w:val="en-US"/>
          </w:rPr>
          <w:t>https://pdfs.semanticscholar.org/ffcf/c7b32747b1071d9f074bbf75f0c5903b87a3.pdf</w:t>
        </w:r>
      </w:hyperlink>
      <w:r w:rsidR="001B2653" w:rsidRPr="00D53011">
        <w:rPr>
          <w:szCs w:val="28"/>
          <w:lang w:val="en-US"/>
        </w:rPr>
        <w:t xml:space="preserve"> </w:t>
      </w:r>
    </w:p>
    <w:p w14:paraId="1CAA2F7A" w14:textId="77777777" w:rsidR="001B2653" w:rsidRPr="002C1B5F" w:rsidRDefault="001B2653" w:rsidP="001B2653">
      <w:pPr>
        <w:rPr>
          <w:szCs w:val="28"/>
        </w:rPr>
      </w:pPr>
      <w:r w:rsidRPr="00D53011">
        <w:rPr>
          <w:szCs w:val="28"/>
          <w:lang w:val="en-US"/>
        </w:rPr>
        <w:tab/>
      </w:r>
      <w:r w:rsidRPr="002C1B5F">
        <w:rPr>
          <w:szCs w:val="28"/>
        </w:rPr>
        <w:t>2021</w:t>
      </w:r>
    </w:p>
    <w:p w14:paraId="4B76FDEE" w14:textId="57421317" w:rsidR="001B2653" w:rsidRPr="00D53011" w:rsidRDefault="001B2653" w:rsidP="001B2653">
      <w:pPr>
        <w:rPr>
          <w:szCs w:val="28"/>
          <w:lang w:val="en-US"/>
        </w:rPr>
      </w:pPr>
      <w:r>
        <w:rPr>
          <w:szCs w:val="28"/>
          <w:lang w:val="es-ES"/>
        </w:rPr>
        <w:t xml:space="preserve">Annunciato </w:t>
      </w:r>
      <w:r w:rsidRPr="001B2653">
        <w:rPr>
          <w:szCs w:val="28"/>
          <w:lang w:val="es-ES"/>
        </w:rPr>
        <w:t xml:space="preserve">Rodrigues, Talita, and Cleide Antonia Rapucci. </w:t>
      </w:r>
      <w:r w:rsidRPr="00910535">
        <w:rPr>
          <w:szCs w:val="28"/>
          <w:lang w:val="es-ES"/>
        </w:rPr>
        <w:t>"</w:t>
      </w:r>
      <w:r w:rsidRPr="00910535">
        <w:rPr>
          <w:i/>
          <w:szCs w:val="28"/>
          <w:lang w:val="es-ES"/>
        </w:rPr>
        <w:t>The Magic Toyshop</w:t>
      </w:r>
      <w:r w:rsidRPr="00910535">
        <w:rPr>
          <w:szCs w:val="28"/>
          <w:lang w:val="es-ES"/>
        </w:rPr>
        <w:t xml:space="preserve">: A narrativa imagética como processo de recriaçâo." </w:t>
      </w:r>
      <w:r w:rsidRPr="00D53011">
        <w:rPr>
          <w:i/>
          <w:szCs w:val="28"/>
          <w:lang w:val="en-US"/>
        </w:rPr>
        <w:t>Acta Scienti</w:t>
      </w:r>
      <w:r>
        <w:rPr>
          <w:i/>
          <w:szCs w:val="28"/>
          <w:lang w:val="en-US"/>
        </w:rPr>
        <w:t>a</w:t>
      </w:r>
      <w:r w:rsidRPr="00D53011">
        <w:rPr>
          <w:i/>
          <w:szCs w:val="28"/>
          <w:lang w:val="en-US"/>
        </w:rPr>
        <w:t>rum (Language and Culture)</w:t>
      </w:r>
      <w:r w:rsidRPr="00D53011">
        <w:rPr>
          <w:szCs w:val="28"/>
          <w:lang w:val="en-US"/>
        </w:rPr>
        <w:t xml:space="preserve"> 35.3 (July-Sept. 2013): 275-83.*</w:t>
      </w:r>
      <w:r>
        <w:rPr>
          <w:szCs w:val="28"/>
          <w:lang w:val="en-US"/>
        </w:rPr>
        <w:t xml:space="preserve"> (</w:t>
      </w:r>
      <w:r>
        <w:rPr>
          <w:i/>
          <w:szCs w:val="28"/>
          <w:lang w:val="en-US"/>
        </w:rPr>
        <w:t>The Magic Toyshop,</w:t>
      </w:r>
      <w:r>
        <w:rPr>
          <w:szCs w:val="28"/>
          <w:lang w:val="en-US"/>
        </w:rPr>
        <w:t xml:space="preserve"> dir. David Wheatley).</w:t>
      </w:r>
    </w:p>
    <w:p w14:paraId="2EF8735F" w14:textId="77777777" w:rsidR="001B2653" w:rsidRPr="00D53011" w:rsidRDefault="001B2653" w:rsidP="001B2653">
      <w:pPr>
        <w:ind w:hanging="1"/>
        <w:rPr>
          <w:rFonts w:cs="Arial"/>
          <w:szCs w:val="28"/>
          <w:lang w:val="en-US"/>
        </w:rPr>
      </w:pPr>
      <w:r w:rsidRPr="00D53011">
        <w:rPr>
          <w:rFonts w:cs="Arial"/>
          <w:szCs w:val="28"/>
          <w:lang w:val="en-US"/>
        </w:rPr>
        <w:t xml:space="preserve">Doi: 10.4025/actascilangcult.v35i3.16331 </w:t>
      </w:r>
    </w:p>
    <w:p w14:paraId="0C6ECA2C" w14:textId="77777777" w:rsidR="001B2653" w:rsidRPr="00D53011" w:rsidRDefault="001B2653" w:rsidP="001B2653">
      <w:pPr>
        <w:ind w:hanging="1"/>
        <w:rPr>
          <w:i/>
          <w:szCs w:val="28"/>
          <w:lang w:val="en-US"/>
        </w:rPr>
      </w:pPr>
      <w:r w:rsidRPr="00D53011">
        <w:rPr>
          <w:szCs w:val="28"/>
          <w:lang w:val="en-US"/>
        </w:rPr>
        <w:t xml:space="preserve">Online at </w:t>
      </w:r>
      <w:r w:rsidRPr="00D53011">
        <w:rPr>
          <w:i/>
          <w:szCs w:val="28"/>
          <w:lang w:val="en-US"/>
        </w:rPr>
        <w:t>Semantic Scholar.*</w:t>
      </w:r>
    </w:p>
    <w:p w14:paraId="114EB87A" w14:textId="77777777" w:rsidR="001B2653" w:rsidRPr="00D53011" w:rsidRDefault="00E2230F" w:rsidP="001B2653">
      <w:pPr>
        <w:ind w:hanging="1"/>
        <w:rPr>
          <w:szCs w:val="28"/>
          <w:lang w:val="en-US"/>
        </w:rPr>
      </w:pPr>
      <w:hyperlink r:id="rId26" w:history="1">
        <w:r w:rsidR="001B2653" w:rsidRPr="00A363C4">
          <w:rPr>
            <w:rStyle w:val="Hipervnculo"/>
            <w:szCs w:val="28"/>
            <w:lang w:val="en-US"/>
          </w:rPr>
          <w:t>https://pdfs.semanticscholar.org/ffcf/c7b32747b1071d9f074bbf75f0c5903b87a3.pdf</w:t>
        </w:r>
      </w:hyperlink>
      <w:r w:rsidR="001B2653" w:rsidRPr="00D53011">
        <w:rPr>
          <w:szCs w:val="28"/>
          <w:lang w:val="en-US"/>
        </w:rPr>
        <w:t xml:space="preserve"> </w:t>
      </w:r>
    </w:p>
    <w:p w14:paraId="1407E688" w14:textId="77777777" w:rsidR="001B2653" w:rsidRPr="001B2653" w:rsidRDefault="001B2653" w:rsidP="001B2653">
      <w:pPr>
        <w:rPr>
          <w:szCs w:val="28"/>
          <w:lang w:val="en-US"/>
        </w:rPr>
      </w:pPr>
      <w:r w:rsidRPr="00D53011">
        <w:rPr>
          <w:szCs w:val="28"/>
          <w:lang w:val="en-US"/>
        </w:rPr>
        <w:tab/>
      </w:r>
      <w:r w:rsidRPr="001B2653">
        <w:rPr>
          <w:szCs w:val="28"/>
          <w:lang w:val="en-US"/>
        </w:rPr>
        <w:t>2021</w:t>
      </w:r>
    </w:p>
    <w:p w14:paraId="3D143661" w14:textId="77777777" w:rsidR="001B2653" w:rsidRPr="001B2653" w:rsidRDefault="001B2653">
      <w:pPr>
        <w:rPr>
          <w:b/>
          <w:sz w:val="36"/>
          <w:lang w:val="en-US"/>
        </w:rPr>
      </w:pPr>
    </w:p>
    <w:p w14:paraId="3A0332B0" w14:textId="77777777" w:rsidR="001909D7" w:rsidRPr="00825AA6" w:rsidRDefault="001909D7">
      <w:pPr>
        <w:rPr>
          <w:b/>
          <w:sz w:val="36"/>
          <w:lang w:val="en-US"/>
        </w:rPr>
      </w:pPr>
    </w:p>
    <w:p w14:paraId="27BC61E8" w14:textId="77777777" w:rsidR="001909D7" w:rsidRPr="00825AA6" w:rsidRDefault="001909D7">
      <w:pPr>
        <w:rPr>
          <w:b/>
          <w:sz w:val="36"/>
          <w:lang w:val="en-US"/>
        </w:rPr>
      </w:pPr>
    </w:p>
    <w:p w14:paraId="0104BE34" w14:textId="77777777" w:rsidR="001909D7" w:rsidRPr="00825AA6" w:rsidRDefault="001909D7">
      <w:pPr>
        <w:rPr>
          <w:b/>
          <w:sz w:val="36"/>
          <w:lang w:val="en-US"/>
        </w:rPr>
      </w:pPr>
    </w:p>
    <w:p w14:paraId="2E0177DB" w14:textId="77777777" w:rsidR="00D63BBA" w:rsidRPr="00825AA6" w:rsidRDefault="00D63BBA">
      <w:pPr>
        <w:rPr>
          <w:b/>
          <w:sz w:val="36"/>
          <w:lang w:val="en-US"/>
        </w:rPr>
      </w:pPr>
      <w:r w:rsidRPr="00825AA6">
        <w:rPr>
          <w:b/>
          <w:sz w:val="36"/>
          <w:lang w:val="en-US"/>
        </w:rPr>
        <w:t>Rumanian post-structuralism</w:t>
      </w:r>
    </w:p>
    <w:p w14:paraId="095FD16C" w14:textId="77777777" w:rsidR="00D63BBA" w:rsidRPr="00825AA6" w:rsidRDefault="00D63BBA">
      <w:pPr>
        <w:rPr>
          <w:b/>
          <w:sz w:val="36"/>
          <w:lang w:val="en-US"/>
        </w:rPr>
      </w:pPr>
    </w:p>
    <w:p w14:paraId="3BF1D871" w14:textId="77777777" w:rsidR="00D63BBA" w:rsidRDefault="00D63BBA">
      <w:r w:rsidRPr="00825AA6">
        <w:rPr>
          <w:lang w:val="en-US"/>
        </w:rPr>
        <w:t xml:space="preserve">Brânzeu, Pia. "Ventriloquizing the Past: Nationalistic Dimension of Intertextuality." </w:t>
      </w:r>
      <w:r>
        <w:rPr>
          <w:i/>
        </w:rPr>
        <w:t>BAS</w:t>
      </w:r>
      <w:r>
        <w:t xml:space="preserve"> (1997): 27-34.*</w:t>
      </w:r>
    </w:p>
    <w:p w14:paraId="48092BB9" w14:textId="77777777" w:rsidR="00D63BBA" w:rsidRDefault="00D63BBA" w:rsidP="00D63BBA">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22DF3113" w14:textId="77777777" w:rsidR="00D63BBA" w:rsidRDefault="00D63BBA" w:rsidP="00D63BBA">
      <w:pPr>
        <w:rPr>
          <w:rFonts w:ascii="TimesNewRomanPS-BoldMT" w:hAnsi="TimesNewRomanPS-BoldMT"/>
        </w:rPr>
      </w:pPr>
      <w:r>
        <w:rPr>
          <w:rFonts w:ascii="TimesNewRomanPS-BoldMT" w:hAnsi="TimesNewRomanPS-BoldMT"/>
        </w:rPr>
        <w:tab/>
      </w:r>
      <w:hyperlink r:id="rId27" w:history="1">
        <w:r w:rsidRPr="000F7605">
          <w:rPr>
            <w:rStyle w:val="Hipervnculo"/>
            <w:rFonts w:ascii="TimesNewRomanPS-BoldMT" w:hAnsi="TimesNewRomanPS-BoldMT"/>
          </w:rPr>
          <w:t>http://lidiavianu.scriptmania.com/</w:t>
        </w:r>
      </w:hyperlink>
    </w:p>
    <w:p w14:paraId="676A69B6" w14:textId="77777777" w:rsidR="00D63BBA" w:rsidRPr="002D154B" w:rsidRDefault="00D63BBA" w:rsidP="00D63BBA">
      <w:pPr>
        <w:rPr>
          <w:rFonts w:ascii="TimesNewRomanPS-BoldMT" w:hAnsi="TimesNewRomanPS-BoldMT"/>
        </w:rPr>
      </w:pPr>
      <w:r>
        <w:rPr>
          <w:rFonts w:ascii="TimesNewRomanPS-BoldMT" w:hAnsi="TimesNewRomanPS-BoldMT"/>
        </w:rPr>
        <w:tab/>
        <w:t>2010</w:t>
      </w:r>
    </w:p>
    <w:p w14:paraId="786653B7" w14:textId="77777777" w:rsidR="00D63BBA" w:rsidRPr="00825AA6" w:rsidRDefault="00D63BBA" w:rsidP="00D63BBA">
      <w:pPr>
        <w:rPr>
          <w:rFonts w:ascii="TimesNewRomanPS-BoldMT" w:hAnsi="TimesNewRomanPS-BoldMT"/>
          <w:lang w:val="en-US"/>
        </w:rPr>
      </w:pPr>
      <w:r>
        <w:rPr>
          <w:rFonts w:ascii="TimesNewRomanPS-BoldMT" w:hAnsi="TimesNewRomanPS-BoldMT"/>
        </w:rPr>
        <w:lastRenderedPageBreak/>
        <w:t xml:space="preserve">_____. </w:t>
      </w:r>
      <w:r>
        <w:rPr>
          <w:rFonts w:ascii="TimesNewRomanPS-BoldMT" w:hAnsi="TimesNewRomanPS-BoldMT"/>
          <w:i/>
        </w:rPr>
        <w:t>Desperado Essay-Interviews.</w:t>
      </w:r>
      <w:r>
        <w:rPr>
          <w:rFonts w:ascii="TimesNewRomanPS-BoldMT" w:hAnsi="TimesNewRomanPS-BoldMT"/>
        </w:rPr>
        <w:t xml:space="preserve"> </w:t>
      </w:r>
      <w:r w:rsidRPr="00825AA6">
        <w:rPr>
          <w:rFonts w:ascii="TimesNewRomanPS-BoldMT" w:hAnsi="TimesNewRomanPS-BoldMT"/>
          <w:lang w:val="en-US"/>
        </w:rPr>
        <w:t>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08A68334" w14:textId="77777777" w:rsidR="00D63BBA" w:rsidRPr="00825AA6" w:rsidRDefault="00D63BBA" w:rsidP="00D63BBA">
      <w:pPr>
        <w:rPr>
          <w:rFonts w:ascii="TimesNewRomanPS-BoldMT" w:hAnsi="TimesNewRomanPS-BoldMT"/>
          <w:lang w:val="en-US"/>
        </w:rPr>
      </w:pPr>
      <w:r w:rsidRPr="00825AA6">
        <w:rPr>
          <w:rFonts w:ascii="TimesNewRomanPS-BoldMT" w:hAnsi="TimesNewRomanPS-BoldMT"/>
          <w:lang w:val="en-US"/>
        </w:rPr>
        <w:tab/>
      </w:r>
      <w:hyperlink r:id="rId28" w:history="1">
        <w:r w:rsidRPr="00825AA6">
          <w:rPr>
            <w:rStyle w:val="Hipervnculo"/>
            <w:rFonts w:ascii="TimesNewRomanPS-BoldMT" w:hAnsi="TimesNewRomanPS-BoldMT"/>
            <w:lang w:val="en-US"/>
          </w:rPr>
          <w:t>http://editura.mttlc.ro/desp_interviews.html</w:t>
        </w:r>
      </w:hyperlink>
    </w:p>
    <w:p w14:paraId="77040EC5" w14:textId="77777777" w:rsidR="00D63BBA" w:rsidRPr="00825AA6" w:rsidRDefault="00D63BBA" w:rsidP="00D63BBA">
      <w:pPr>
        <w:rPr>
          <w:rFonts w:ascii="TimesNewRomanPS-BoldMT" w:hAnsi="TimesNewRomanPS-BoldMT"/>
          <w:lang w:val="en-US"/>
        </w:rPr>
      </w:pPr>
      <w:r w:rsidRPr="00825AA6">
        <w:rPr>
          <w:rFonts w:ascii="TimesNewRomanPS-BoldMT" w:hAnsi="TimesNewRomanPS-BoldMT"/>
          <w:lang w:val="en-US"/>
        </w:rPr>
        <w:tab/>
        <w:t>2010</w:t>
      </w:r>
    </w:p>
    <w:p w14:paraId="71B79433" w14:textId="77777777" w:rsidR="00D63BBA" w:rsidRPr="00825AA6" w:rsidRDefault="00D63BBA" w:rsidP="00D63BBA">
      <w:pPr>
        <w:rPr>
          <w:lang w:val="en-US"/>
        </w:rPr>
      </w:pPr>
      <w:r w:rsidRPr="00825AA6">
        <w:rPr>
          <w:lang w:val="en-US"/>
        </w:rPr>
        <w:t xml:space="preserve">_____. </w:t>
      </w:r>
      <w:r w:rsidRPr="00825AA6">
        <w:rPr>
          <w:i/>
          <w:lang w:val="en-US"/>
        </w:rPr>
        <w:t>The AfterMode: Present Day English Fiction.</w:t>
      </w:r>
      <w:r w:rsidRPr="00825AA6">
        <w:rPr>
          <w:lang w:val="en-US"/>
        </w:rPr>
        <w:t xml:space="preserve"> Bucharest: Contemporary Literature Press / U of Bucharest / British Council / Romanian Cultural Institute, 2012. (Joyce, Peter Ackroyd, Martin Amis, Julian Barnes, Malcolm Bradbury, A.S. Byatt, Angela Carter, Tracy Chevalier, Jonathan Coe, Helen Fielding, Laura Hird, Kazuo Ishiguro, Hanif Kureishi, Doris Lessing, David Lodge, Ian McEwan, Timothy Mo, Salman Rushdie, Graham Swift, Rose Tremain, and Jeanette Winterson).</w:t>
      </w:r>
    </w:p>
    <w:p w14:paraId="2ABD5374" w14:textId="77777777" w:rsidR="00EB3F0B" w:rsidRPr="00825AA6" w:rsidRDefault="00EB3F0B" w:rsidP="00EB3F0B">
      <w:pPr>
        <w:rPr>
          <w:lang w:val="en-US"/>
        </w:rPr>
      </w:pPr>
      <w:r w:rsidRPr="00825AA6">
        <w:rPr>
          <w:lang w:val="en-US"/>
        </w:rPr>
        <w:t xml:space="preserve">Vianu, Lidia, and C. George Sandulescu, eds. </w:t>
      </w:r>
      <w:r w:rsidRPr="00825AA6">
        <w:rPr>
          <w:i/>
          <w:lang w:val="en-US"/>
        </w:rPr>
        <w:t>Shakespeare's Plays in Romanian 1840-1920: Parallel Texts.</w:t>
      </w:r>
      <w:r w:rsidRPr="00825AA6">
        <w:rPr>
          <w:lang w:val="en-US"/>
        </w:rPr>
        <w:t xml:space="preserve"> Contemporary Literature Press / The British Council / The Romanian Cultural Institute  / The Embassy of Ireland, c. 2016.</w:t>
      </w:r>
    </w:p>
    <w:p w14:paraId="3C374469" w14:textId="77777777" w:rsidR="00F14F02" w:rsidRPr="00825AA6" w:rsidRDefault="00F14F02" w:rsidP="001B2653">
      <w:pPr>
        <w:rPr>
          <w:lang w:val="en-US"/>
        </w:rPr>
      </w:pPr>
      <w:r w:rsidRPr="00825AA6">
        <w:rPr>
          <w:lang w:val="en-US"/>
        </w:rPr>
        <w:t xml:space="preserve">_____, eds. </w:t>
      </w:r>
      <w:r w:rsidRPr="00825AA6">
        <w:rPr>
          <w:i/>
          <w:lang w:val="en-US"/>
        </w:rPr>
        <w:t>Hamlet: Parallel Texts.</w:t>
      </w:r>
      <w:r w:rsidRPr="00825AA6">
        <w:rPr>
          <w:lang w:val="en-US"/>
        </w:rPr>
        <w:t xml:space="preserve"> Translated into Romanian by Adolph Stern, 1877. Bucharest: Contemporary Literature Press, 2016. </w:t>
      </w:r>
    </w:p>
    <w:p w14:paraId="2F483D9F" w14:textId="77777777" w:rsidR="00F14F02" w:rsidRPr="00825AA6" w:rsidRDefault="00F14F02" w:rsidP="001B2653">
      <w:pPr>
        <w:rPr>
          <w:lang w:val="en-US"/>
        </w:rPr>
      </w:pPr>
      <w:r w:rsidRPr="00825AA6">
        <w:rPr>
          <w:lang w:val="en-US"/>
        </w:rPr>
        <w:tab/>
      </w:r>
      <w:hyperlink r:id="rId29" w:history="1">
        <w:r w:rsidRPr="00825AA6">
          <w:rPr>
            <w:rStyle w:val="Hipervnculo"/>
            <w:szCs w:val="28"/>
            <w:lang w:val="en-US"/>
          </w:rPr>
          <w:t>http://editura.mttlc.ro/shakespeare-hamlet-stern-1877.html</w:t>
        </w:r>
      </w:hyperlink>
    </w:p>
    <w:p w14:paraId="0170CF90" w14:textId="77777777" w:rsidR="00EB3F0B" w:rsidRPr="00825AA6" w:rsidRDefault="00F14F02" w:rsidP="001B2653">
      <w:pPr>
        <w:rPr>
          <w:lang w:val="en-US"/>
        </w:rPr>
      </w:pPr>
      <w:r w:rsidRPr="00825AA6">
        <w:rPr>
          <w:lang w:val="en-US"/>
        </w:rPr>
        <w:tab/>
        <w:t>2016</w:t>
      </w:r>
    </w:p>
    <w:p w14:paraId="5FD76FC6" w14:textId="77777777" w:rsidR="00EA7F4B" w:rsidRPr="00825AA6" w:rsidRDefault="00EA7F4B" w:rsidP="00EA7F4B">
      <w:pPr>
        <w:rPr>
          <w:lang w:val="en-US"/>
        </w:rPr>
      </w:pPr>
      <w:r w:rsidRPr="00825AA6">
        <w:rPr>
          <w:lang w:val="en-US"/>
        </w:rPr>
        <w:t xml:space="preserve">_____, eds. </w:t>
      </w:r>
      <w:r w:rsidRPr="00825AA6">
        <w:rPr>
          <w:i/>
          <w:lang w:val="en-US"/>
        </w:rPr>
        <w:t>Volpone.</w:t>
      </w:r>
      <w:r w:rsidRPr="00825AA6">
        <w:rPr>
          <w:lang w:val="en-US"/>
        </w:rPr>
        <w:t xml:space="preserve"> By Ben Jonson. English, Romanian and French parallel texts. Bucharest: Contemporary Literature Press, 2017.</w:t>
      </w:r>
    </w:p>
    <w:p w14:paraId="66E7DC11" w14:textId="77777777" w:rsidR="00EA7F4B" w:rsidRPr="00825AA6" w:rsidRDefault="00EA7F4B" w:rsidP="00EA7F4B">
      <w:pPr>
        <w:rPr>
          <w:lang w:val="en-US"/>
        </w:rPr>
      </w:pPr>
      <w:r w:rsidRPr="00825AA6">
        <w:rPr>
          <w:lang w:val="en-US"/>
        </w:rPr>
        <w:tab/>
      </w:r>
      <w:hyperlink r:id="rId30" w:history="1">
        <w:r w:rsidRPr="00825AA6">
          <w:rPr>
            <w:rStyle w:val="Hipervnculo"/>
            <w:lang w:val="en-US"/>
          </w:rPr>
          <w:t>http://editura.mttlc.ro/ben-jonson-volpone.html</w:t>
        </w:r>
      </w:hyperlink>
    </w:p>
    <w:p w14:paraId="67F25503" w14:textId="77777777" w:rsidR="00EA7F4B" w:rsidRPr="00825AA6" w:rsidRDefault="00EA7F4B" w:rsidP="00EA7F4B">
      <w:pPr>
        <w:rPr>
          <w:lang w:val="en-US"/>
        </w:rPr>
      </w:pPr>
      <w:r w:rsidRPr="00825AA6">
        <w:rPr>
          <w:lang w:val="en-US"/>
        </w:rPr>
        <w:tab/>
        <w:t>2017</w:t>
      </w:r>
    </w:p>
    <w:p w14:paraId="56B42FF3" w14:textId="77777777" w:rsidR="00D63BBA" w:rsidRPr="00825AA6" w:rsidRDefault="00D63BBA">
      <w:pPr>
        <w:rPr>
          <w:lang w:val="en-US"/>
        </w:rPr>
      </w:pPr>
    </w:p>
    <w:p w14:paraId="59A071A4" w14:textId="77777777" w:rsidR="00D63BBA" w:rsidRPr="00825AA6" w:rsidRDefault="00D63BBA">
      <w:pPr>
        <w:rPr>
          <w:lang w:val="en-US"/>
        </w:rPr>
      </w:pPr>
    </w:p>
    <w:p w14:paraId="7B347DC9" w14:textId="77777777" w:rsidR="00D63BBA" w:rsidRPr="00825AA6" w:rsidRDefault="00D63BBA">
      <w:pPr>
        <w:rPr>
          <w:lang w:val="en-US"/>
        </w:rPr>
      </w:pPr>
    </w:p>
    <w:p w14:paraId="27CA86BA" w14:textId="77777777" w:rsidR="00D63BBA" w:rsidRPr="00825AA6" w:rsidRDefault="00D63BBA">
      <w:pPr>
        <w:rPr>
          <w:lang w:val="en-US"/>
        </w:rPr>
      </w:pPr>
    </w:p>
    <w:p w14:paraId="1F9F470B" w14:textId="77777777" w:rsidR="00D63BBA" w:rsidRPr="00825AA6" w:rsidRDefault="00D63BBA">
      <w:pPr>
        <w:rPr>
          <w:b/>
          <w:sz w:val="36"/>
          <w:lang w:val="en-US"/>
        </w:rPr>
      </w:pPr>
      <w:r w:rsidRPr="00825AA6">
        <w:rPr>
          <w:b/>
          <w:sz w:val="36"/>
          <w:lang w:val="en-US"/>
        </w:rPr>
        <w:lastRenderedPageBreak/>
        <w:t>Russian post-structuralism</w:t>
      </w:r>
    </w:p>
    <w:p w14:paraId="3C7530B0" w14:textId="77777777" w:rsidR="00D63BBA" w:rsidRPr="00825AA6" w:rsidRDefault="00D63BBA">
      <w:pPr>
        <w:rPr>
          <w:b/>
          <w:sz w:val="36"/>
          <w:lang w:val="en-US"/>
        </w:rPr>
      </w:pPr>
    </w:p>
    <w:p w14:paraId="76D9928C" w14:textId="77777777" w:rsidR="00D63BBA" w:rsidRPr="00825AA6" w:rsidRDefault="00D63BBA">
      <w:pPr>
        <w:rPr>
          <w:color w:val="000000"/>
          <w:lang w:val="en-US"/>
        </w:rPr>
      </w:pPr>
      <w:r w:rsidRPr="00825AA6">
        <w:rPr>
          <w:color w:val="000000"/>
          <w:lang w:val="en-US"/>
        </w:rPr>
        <w:t xml:space="preserve">Dragomoschenko, Arkadii. "As a matter of 'epigraphic pretext'…The narratology of suspicion." </w:t>
      </w:r>
      <w:r w:rsidRPr="00825AA6">
        <w:rPr>
          <w:i/>
          <w:color w:val="000000"/>
          <w:lang w:val="en-US"/>
        </w:rPr>
        <w:t>Amsterdam International Electronic Journal for Cultural Narratology</w:t>
      </w:r>
      <w:r w:rsidRPr="00825AA6">
        <w:rPr>
          <w:color w:val="000000"/>
          <w:lang w:val="en-US"/>
        </w:rPr>
        <w:t xml:space="preserve"> 1 (Spring 2005).</w:t>
      </w:r>
    </w:p>
    <w:p w14:paraId="13D7F10F" w14:textId="77777777" w:rsidR="00D63BBA" w:rsidRPr="00825AA6" w:rsidRDefault="00D63BBA">
      <w:pPr>
        <w:rPr>
          <w:color w:val="000000"/>
          <w:lang w:val="en-US"/>
        </w:rPr>
      </w:pPr>
      <w:r w:rsidRPr="00825AA6">
        <w:rPr>
          <w:color w:val="000000"/>
          <w:lang w:val="en-US"/>
        </w:rPr>
        <w:tab/>
      </w:r>
      <w:hyperlink r:id="rId31" w:history="1">
        <w:r w:rsidRPr="00825AA6">
          <w:rPr>
            <w:rStyle w:val="Hipervnculo"/>
            <w:lang w:val="en-US"/>
          </w:rPr>
          <w:t>http://cf.hum.uva.nl/narratology/s05_index.htm</w:t>
        </w:r>
      </w:hyperlink>
    </w:p>
    <w:p w14:paraId="5E478B03" w14:textId="77777777" w:rsidR="00D63BBA" w:rsidRPr="00825AA6" w:rsidRDefault="00D63BBA">
      <w:pPr>
        <w:ind w:hanging="12"/>
        <w:rPr>
          <w:color w:val="000000"/>
          <w:lang w:val="en-US"/>
        </w:rPr>
      </w:pPr>
      <w:r w:rsidRPr="00825AA6">
        <w:rPr>
          <w:color w:val="000000"/>
          <w:lang w:val="en-US"/>
        </w:rPr>
        <w:t>2007-01-30</w:t>
      </w:r>
    </w:p>
    <w:p w14:paraId="79ACE5A0" w14:textId="77777777" w:rsidR="00D63BBA" w:rsidRPr="00825AA6" w:rsidRDefault="00D63BBA">
      <w:pPr>
        <w:rPr>
          <w:color w:val="000000"/>
          <w:lang w:val="en-US"/>
        </w:rPr>
      </w:pPr>
      <w:r w:rsidRPr="00825AA6">
        <w:rPr>
          <w:color w:val="000000"/>
          <w:lang w:val="en-US"/>
        </w:rPr>
        <w:t xml:space="preserve">Lipovetsky, Mark. </w:t>
      </w:r>
      <w:r w:rsidRPr="00825AA6">
        <w:rPr>
          <w:rFonts w:ascii="Lucida Grande" w:hAnsi="Lucida Grande"/>
          <w:smallCaps/>
          <w:color w:val="000000"/>
          <w:sz w:val="24"/>
          <w:lang w:val="en-US"/>
        </w:rPr>
        <w:t>"</w:t>
      </w:r>
      <w:r>
        <w:rPr>
          <w:rFonts w:ascii="ヒラギノ明朝 Pro W3" w:eastAsia="ヒラギノ明朝 Pro W3" w:hAnsi="ヒラギノ明朝 Pro W3" w:hint="eastAsia"/>
          <w:smallCaps/>
          <w:color w:val="000000"/>
          <w:sz w:val="24"/>
        </w:rPr>
        <w:t>Война</w:t>
      </w:r>
      <w:r w:rsidRPr="00825AA6">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дискурсов</w:t>
      </w:r>
      <w:r w:rsidRPr="00825AA6">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культурная</w:t>
      </w:r>
      <w:r w:rsidRPr="00825AA6">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нарратология</w:t>
      </w:r>
      <w:r w:rsidRPr="00825AA6">
        <w:rPr>
          <w:rFonts w:ascii="Lucida Grande" w:hAnsi="Lucida Grande"/>
          <w:smallCaps/>
          <w:color w:val="000000"/>
          <w:sz w:val="24"/>
          <w:lang w:val="en-US"/>
        </w:rPr>
        <w:t xml:space="preserve"> </w:t>
      </w:r>
      <w:r>
        <w:rPr>
          <w:rFonts w:ascii="ヒラギノ明朝 Pro W3" w:eastAsia="ヒラギノ明朝 Pro W3" w:hAnsi="ヒラギノ明朝 Pro W3" w:hint="eastAsia"/>
          <w:i/>
          <w:color w:val="000000"/>
          <w:sz w:val="24"/>
        </w:rPr>
        <w:t>Лолиты</w:t>
      </w:r>
      <w:r w:rsidRPr="00825AA6">
        <w:rPr>
          <w:rFonts w:ascii="Lucida Grande" w:hAnsi="Lucida Grande"/>
          <w:i/>
          <w:color w:val="000000"/>
          <w:sz w:val="24"/>
          <w:lang w:val="en-US"/>
        </w:rPr>
        <w:t>"</w:t>
      </w:r>
      <w:r w:rsidRPr="00825AA6">
        <w:rPr>
          <w:rFonts w:ascii="Lucida Grande" w:hAnsi="Lucida Grande"/>
          <w:smallCaps/>
          <w:color w:val="000000"/>
          <w:sz w:val="24"/>
          <w:lang w:val="en-US"/>
        </w:rPr>
        <w:t xml:space="preserve"> (</w:t>
      </w:r>
      <w:r w:rsidRPr="00825AA6">
        <w:rPr>
          <w:color w:val="000000"/>
          <w:lang w:val="en-US"/>
        </w:rPr>
        <w:t xml:space="preserve">"The Discursive Wars: Cultural Narratology of Nabokov's </w:t>
      </w:r>
      <w:r w:rsidRPr="00825AA6">
        <w:rPr>
          <w:i/>
          <w:smallCaps/>
          <w:color w:val="000000"/>
          <w:lang w:val="en-US"/>
        </w:rPr>
        <w:t>Lolita"</w:t>
      </w:r>
      <w:r w:rsidRPr="00825AA6">
        <w:rPr>
          <w:color w:val="000000"/>
          <w:lang w:val="en-US"/>
        </w:rPr>
        <w:t>).</w:t>
      </w:r>
      <w:r w:rsidRPr="00825AA6">
        <w:rPr>
          <w:rFonts w:ascii="Lucida Grande" w:hAnsi="Lucida Grande"/>
          <w:color w:val="000000"/>
          <w:sz w:val="26"/>
          <w:lang w:val="en-US"/>
        </w:rPr>
        <w:t xml:space="preserve"> </w:t>
      </w:r>
      <w:r w:rsidRPr="00825AA6">
        <w:rPr>
          <w:i/>
          <w:color w:val="000000"/>
          <w:lang w:val="en-US"/>
        </w:rPr>
        <w:t>Amsterdam International Electronic Journal for Cultural Narratology</w:t>
      </w:r>
      <w:r w:rsidRPr="00825AA6">
        <w:rPr>
          <w:color w:val="000000"/>
          <w:lang w:val="en-US"/>
        </w:rPr>
        <w:t xml:space="preserve"> 1 (Spring 2005). </w:t>
      </w:r>
    </w:p>
    <w:p w14:paraId="78F22EC5" w14:textId="77777777" w:rsidR="00D63BBA" w:rsidRPr="00825AA6" w:rsidRDefault="00D63BBA">
      <w:pPr>
        <w:rPr>
          <w:color w:val="000000"/>
          <w:lang w:val="en-US"/>
        </w:rPr>
      </w:pPr>
      <w:r w:rsidRPr="00825AA6">
        <w:rPr>
          <w:color w:val="000000"/>
          <w:lang w:val="en-US"/>
        </w:rPr>
        <w:tab/>
      </w:r>
      <w:hyperlink r:id="rId32" w:history="1">
        <w:r w:rsidRPr="00825AA6">
          <w:rPr>
            <w:rStyle w:val="Hipervnculo"/>
            <w:lang w:val="en-US"/>
          </w:rPr>
          <w:t>http://cf.hum.uva.nl/narratology/s05_index.htm</w:t>
        </w:r>
      </w:hyperlink>
    </w:p>
    <w:p w14:paraId="7DF9414F" w14:textId="77777777" w:rsidR="00C218B3" w:rsidRPr="00825AA6" w:rsidRDefault="00D63BBA" w:rsidP="00C218B3">
      <w:pPr>
        <w:ind w:hanging="12"/>
        <w:rPr>
          <w:color w:val="000000"/>
          <w:lang w:val="en-US"/>
        </w:rPr>
      </w:pPr>
      <w:r w:rsidRPr="00825AA6">
        <w:rPr>
          <w:color w:val="000000"/>
          <w:lang w:val="en-US"/>
        </w:rPr>
        <w:t>2007-01-30</w:t>
      </w:r>
    </w:p>
    <w:p w14:paraId="7DA0F730" w14:textId="77777777" w:rsidR="00466AD1" w:rsidRPr="00825AA6" w:rsidRDefault="00466AD1" w:rsidP="00466AD1">
      <w:pPr>
        <w:rPr>
          <w:lang w:val="en-US"/>
        </w:rPr>
      </w:pPr>
      <w:r w:rsidRPr="00825AA6">
        <w:rPr>
          <w:lang w:val="en-US"/>
        </w:rPr>
        <w:t>Muravieva, Larissa E. "</w:t>
      </w:r>
      <w:r w:rsidRPr="002C0CA4">
        <w:t>Кризис</w:t>
      </w:r>
      <w:r w:rsidRPr="00825AA6">
        <w:rPr>
          <w:lang w:val="en-US"/>
        </w:rPr>
        <w:t xml:space="preserve"> </w:t>
      </w:r>
      <w:r w:rsidRPr="002C0CA4">
        <w:t>гибридных</w:t>
      </w:r>
      <w:r w:rsidRPr="00825AA6">
        <w:rPr>
          <w:lang w:val="en-US"/>
        </w:rPr>
        <w:t xml:space="preserve"> </w:t>
      </w:r>
      <w:r w:rsidRPr="002C0CA4">
        <w:t>жанров</w:t>
      </w:r>
      <w:r w:rsidRPr="00825AA6">
        <w:rPr>
          <w:lang w:val="en-US"/>
        </w:rPr>
        <w:t xml:space="preserve">: </w:t>
      </w:r>
      <w:r w:rsidRPr="002C0CA4">
        <w:t>Филипп</w:t>
      </w:r>
      <w:r w:rsidRPr="00825AA6">
        <w:rPr>
          <w:lang w:val="en-US"/>
        </w:rPr>
        <w:t xml:space="preserve"> </w:t>
      </w:r>
      <w:r w:rsidRPr="002C0CA4">
        <w:t>Форест</w:t>
      </w:r>
      <w:r w:rsidRPr="00825AA6">
        <w:rPr>
          <w:lang w:val="en-US"/>
        </w:rPr>
        <w:t xml:space="preserve"> </w:t>
      </w:r>
      <w:r w:rsidRPr="002C0CA4">
        <w:t>и</w:t>
      </w:r>
      <w:r w:rsidRPr="00825AA6">
        <w:rPr>
          <w:lang w:val="en-US"/>
        </w:rPr>
        <w:t xml:space="preserve"> </w:t>
      </w:r>
      <w:r w:rsidRPr="002C0CA4">
        <w:t>возвращение</w:t>
      </w:r>
      <w:r w:rsidRPr="00825AA6">
        <w:rPr>
          <w:lang w:val="en-US"/>
        </w:rPr>
        <w:t xml:space="preserve"> </w:t>
      </w:r>
      <w:r w:rsidRPr="002C0CA4">
        <w:t>Я</w:t>
      </w:r>
      <w:r w:rsidRPr="00825AA6">
        <w:rPr>
          <w:lang w:val="en-US"/>
        </w:rPr>
        <w:t>-</w:t>
      </w:r>
      <w:r w:rsidRPr="002C0CA4">
        <w:t>романа</w:t>
      </w:r>
      <w:r w:rsidRPr="00825AA6">
        <w:rPr>
          <w:lang w:val="en-US"/>
        </w:rPr>
        <w:t xml:space="preserve"> </w:t>
      </w:r>
      <w:r w:rsidRPr="002C0CA4">
        <w:t>во</w:t>
      </w:r>
      <w:r w:rsidRPr="00825AA6">
        <w:rPr>
          <w:lang w:val="en-US"/>
        </w:rPr>
        <w:t xml:space="preserve"> </w:t>
      </w:r>
      <w:r w:rsidRPr="002C0CA4">
        <w:t>французскую</w:t>
      </w:r>
      <w:r w:rsidRPr="00825AA6">
        <w:rPr>
          <w:lang w:val="en-US"/>
        </w:rPr>
        <w:t xml:space="preserve"> </w:t>
      </w:r>
      <w:r w:rsidRPr="002C0CA4">
        <w:t>литературу</w:t>
      </w:r>
      <w:r w:rsidRPr="00825AA6">
        <w:rPr>
          <w:lang w:val="en-US"/>
        </w:rPr>
        <w:t xml:space="preserve">." </w:t>
      </w:r>
      <w:r w:rsidRPr="00825AA6">
        <w:rPr>
          <w:i/>
          <w:lang w:val="en-US"/>
        </w:rPr>
        <w:t>Voprosy Literatury</w:t>
      </w:r>
      <w:r w:rsidRPr="00825AA6">
        <w:rPr>
          <w:lang w:val="en-US"/>
        </w:rPr>
        <w:t xml:space="preserve"> (2018) 4:  </w:t>
      </w:r>
      <w:r w:rsidRPr="00825AA6">
        <w:rPr>
          <w:i/>
          <w:lang w:val="en-US"/>
        </w:rPr>
        <w:t>Academia.</w:t>
      </w:r>
      <w:r w:rsidRPr="00825AA6">
        <w:rPr>
          <w:lang w:val="en-US"/>
        </w:rPr>
        <w:t xml:space="preserve"> 2018.*</w:t>
      </w:r>
    </w:p>
    <w:p w14:paraId="2337E24D" w14:textId="77777777" w:rsidR="00466AD1" w:rsidRPr="00825AA6" w:rsidRDefault="00466AD1" w:rsidP="00466AD1">
      <w:pPr>
        <w:rPr>
          <w:lang w:val="en-US"/>
        </w:rPr>
      </w:pPr>
      <w:r w:rsidRPr="00825AA6">
        <w:rPr>
          <w:lang w:val="en-US"/>
        </w:rPr>
        <w:tab/>
      </w:r>
      <w:hyperlink r:id="rId33" w:history="1">
        <w:r w:rsidRPr="00825AA6">
          <w:rPr>
            <w:rStyle w:val="Hipervnculo"/>
            <w:bCs/>
            <w:lang w:val="en-US"/>
          </w:rPr>
          <w:t>https://www.academia.edu/37805216/</w:t>
        </w:r>
      </w:hyperlink>
      <w:r w:rsidRPr="00825AA6">
        <w:rPr>
          <w:lang w:val="en-US"/>
        </w:rPr>
        <w:t xml:space="preserve"> </w:t>
      </w:r>
    </w:p>
    <w:p w14:paraId="31F1732C" w14:textId="77777777" w:rsidR="00466AD1" w:rsidRPr="00825AA6" w:rsidRDefault="00466AD1" w:rsidP="00466AD1">
      <w:pPr>
        <w:rPr>
          <w:lang w:val="en-US"/>
        </w:rPr>
      </w:pPr>
      <w:r w:rsidRPr="00825AA6">
        <w:rPr>
          <w:lang w:val="en-US"/>
        </w:rPr>
        <w:tab/>
        <w:t>2018</w:t>
      </w:r>
    </w:p>
    <w:p w14:paraId="1575544A" w14:textId="756648CE" w:rsidR="00EE68C2" w:rsidRPr="000670E4" w:rsidRDefault="00EE68C2" w:rsidP="00EE68C2">
      <w:pPr>
        <w:rPr>
          <w:lang w:val="en-US"/>
        </w:rPr>
      </w:pPr>
      <w:r w:rsidRPr="00032666">
        <w:rPr>
          <w:lang w:val="en-US"/>
        </w:rPr>
        <w:t xml:space="preserve">Shaitanov, Igor. </w:t>
      </w:r>
      <w:r w:rsidR="007B7967">
        <w:rPr>
          <w:lang w:val="en-US"/>
        </w:rPr>
        <w:t>(</w:t>
      </w:r>
      <w:r w:rsidR="007B7967">
        <w:t>Игорь</w:t>
      </w:r>
      <w:r w:rsidR="007B7967" w:rsidRPr="007B7967">
        <w:rPr>
          <w:lang w:val="en-US"/>
        </w:rPr>
        <w:t xml:space="preserve"> </w:t>
      </w:r>
      <w:r w:rsidR="007B7967">
        <w:t>Шайтанов</w:t>
      </w:r>
      <w:r w:rsidR="007B7967" w:rsidRPr="00AC14A8">
        <w:rPr>
          <w:lang w:val="en-US"/>
        </w:rPr>
        <w:t>, Moscow</w:t>
      </w:r>
      <w:r w:rsidR="007B7967">
        <w:rPr>
          <w:lang w:val="en-US"/>
        </w:rPr>
        <w:t>).</w:t>
      </w:r>
      <w:r w:rsidR="007B7967" w:rsidRPr="00677EE0">
        <w:rPr>
          <w:lang w:val="en-US"/>
        </w:rPr>
        <w:t xml:space="preserve"> </w:t>
      </w:r>
      <w:r>
        <w:rPr>
          <w:lang w:val="en-US"/>
        </w:rPr>
        <w:t xml:space="preserve">"The Prologue to Genre: Richard Gloucester's Introductory Soliloquy." </w:t>
      </w:r>
      <w:r w:rsidRPr="00F03458">
        <w:rPr>
          <w:lang w:val="en-US"/>
        </w:rPr>
        <w:t xml:space="preserve">In </w:t>
      </w:r>
      <w:r>
        <w:rPr>
          <w:i/>
          <w:iCs/>
          <w:lang w:val="en-US"/>
        </w:rPr>
        <w:t>On Page and Stage: Shakespeare in Polish and World Culture.</w:t>
      </w:r>
      <w:r>
        <w:rPr>
          <w:lang w:val="en-US"/>
        </w:rPr>
        <w:t xml:space="preserve"> </w:t>
      </w:r>
      <w:r w:rsidRPr="000670E4">
        <w:rPr>
          <w:lang w:val="en-US"/>
        </w:rPr>
        <w:t>Ed. Krystyna Kujawinska Courtney. Krakow: Universitas, 2000. 127-38.*</w:t>
      </w:r>
    </w:p>
    <w:p w14:paraId="5E4B7CBE" w14:textId="20C6E16C" w:rsidR="00D63BBA" w:rsidRPr="00825AA6" w:rsidRDefault="00EE68C2">
      <w:pPr>
        <w:ind w:left="851" w:hanging="851"/>
        <w:rPr>
          <w:lang w:val="en-US"/>
        </w:rPr>
      </w:pPr>
      <w:r>
        <w:rPr>
          <w:lang w:val="en-US"/>
        </w:rPr>
        <w:t>_____.</w:t>
      </w:r>
      <w:r w:rsidR="00D63BBA" w:rsidRPr="00825AA6">
        <w:rPr>
          <w:lang w:val="en-US"/>
        </w:rPr>
        <w:t xml:space="preserve"> "The Concept of the Generic World: Bakhtin and the Russian Formalists." In </w:t>
      </w:r>
      <w:r w:rsidR="00D63BBA" w:rsidRPr="00825AA6">
        <w:rPr>
          <w:i/>
          <w:lang w:val="en-US"/>
        </w:rPr>
        <w:t>Mikhail Bakhtin.</w:t>
      </w:r>
      <w:r w:rsidR="00D63BBA" w:rsidRPr="00825AA6">
        <w:rPr>
          <w:lang w:val="en-US"/>
        </w:rPr>
        <w:t xml:space="preserve"> Ed. Michael E. Gardiner. London: SAGE, 2002. Vol. 1.</w:t>
      </w:r>
    </w:p>
    <w:p w14:paraId="5F38C964" w14:textId="12ABE797" w:rsidR="007B7967" w:rsidRDefault="007B7967" w:rsidP="007B7967">
      <w:pPr>
        <w:rPr>
          <w:lang w:val="en-US"/>
        </w:rPr>
      </w:pPr>
      <w:r w:rsidRPr="00AC14A8">
        <w:rPr>
          <w:lang w:val="en-US"/>
        </w:rPr>
        <w:t>_____.</w:t>
      </w:r>
      <w:r w:rsidRPr="00782466">
        <w:rPr>
          <w:lang w:val="en-US"/>
        </w:rPr>
        <w:t xml:space="preserve"> </w:t>
      </w:r>
      <w:r>
        <w:rPr>
          <w:lang w:val="en-US"/>
        </w:rPr>
        <w:t>"</w:t>
      </w:r>
      <w:r w:rsidRPr="00782466">
        <w:rPr>
          <w:lang w:val="en-US"/>
        </w:rPr>
        <w:t>«</w:t>
      </w:r>
      <w:r>
        <w:t>Мировая</w:t>
      </w:r>
      <w:r w:rsidRPr="00782466">
        <w:rPr>
          <w:lang w:val="en-US"/>
        </w:rPr>
        <w:t xml:space="preserve"> </w:t>
      </w:r>
      <w:r>
        <w:t>литература</w:t>
      </w:r>
      <w:r w:rsidRPr="00782466">
        <w:rPr>
          <w:lang w:val="en-US"/>
        </w:rPr>
        <w:t xml:space="preserve">» </w:t>
      </w:r>
      <w:r>
        <w:t>как</w:t>
      </w:r>
      <w:r w:rsidRPr="00782466">
        <w:rPr>
          <w:lang w:val="en-US"/>
        </w:rPr>
        <w:t xml:space="preserve"> </w:t>
      </w:r>
      <w:r>
        <w:t>проблема</w:t>
      </w:r>
      <w:r w:rsidRPr="00782466">
        <w:rPr>
          <w:lang w:val="en-US"/>
        </w:rPr>
        <w:t xml:space="preserve"> </w:t>
      </w:r>
      <w:r>
        <w:t>и</w:t>
      </w:r>
      <w:r w:rsidRPr="00782466">
        <w:rPr>
          <w:lang w:val="en-US"/>
        </w:rPr>
        <w:t xml:space="preserve"> </w:t>
      </w:r>
      <w:r>
        <w:t>вызов</w:t>
      </w:r>
      <w:r w:rsidRPr="00782466">
        <w:rPr>
          <w:lang w:val="en-US"/>
        </w:rPr>
        <w:t>.</w:t>
      </w:r>
      <w:r>
        <w:rPr>
          <w:lang w:val="en-US"/>
        </w:rPr>
        <w:t xml:space="preserve">" </w:t>
      </w:r>
      <w:r w:rsidRPr="004C3A34">
        <w:rPr>
          <w:lang w:val="en-US"/>
        </w:rPr>
        <w:t xml:space="preserve">In </w:t>
      </w:r>
      <w:r w:rsidRPr="004C3A34">
        <w:rPr>
          <w:i/>
          <w:iCs/>
          <w:lang w:val="en-US"/>
        </w:rPr>
        <w:t>«</w:t>
      </w:r>
      <w:r w:rsidRPr="00920DBB">
        <w:rPr>
          <w:i/>
          <w:iCs/>
        </w:rPr>
        <w:t>Меры</w:t>
      </w:r>
      <w:r w:rsidRPr="004C3A34">
        <w:rPr>
          <w:i/>
          <w:iCs/>
          <w:lang w:val="en-US"/>
        </w:rPr>
        <w:t xml:space="preserve"> </w:t>
      </w:r>
      <w:r w:rsidRPr="00920DBB">
        <w:rPr>
          <w:i/>
          <w:iCs/>
        </w:rPr>
        <w:t>не</w:t>
      </w:r>
      <w:r w:rsidRPr="004C3A34">
        <w:rPr>
          <w:i/>
          <w:iCs/>
          <w:lang w:val="en-US"/>
        </w:rPr>
        <w:t xml:space="preserve"> </w:t>
      </w:r>
      <w:r w:rsidRPr="00920DBB">
        <w:rPr>
          <w:i/>
          <w:iCs/>
        </w:rPr>
        <w:t>знал</w:t>
      </w:r>
      <w:r w:rsidRPr="004C3A34">
        <w:rPr>
          <w:i/>
          <w:iCs/>
          <w:lang w:val="en-US"/>
        </w:rPr>
        <w:t xml:space="preserve"> </w:t>
      </w:r>
      <w:r w:rsidRPr="00920DBB">
        <w:rPr>
          <w:i/>
          <w:iCs/>
        </w:rPr>
        <w:t>я</w:t>
      </w:r>
      <w:r w:rsidRPr="004C3A34">
        <w:rPr>
          <w:i/>
          <w:iCs/>
          <w:lang w:val="en-US"/>
        </w:rPr>
        <w:t xml:space="preserve">, </w:t>
      </w:r>
      <w:r w:rsidRPr="00920DBB">
        <w:rPr>
          <w:i/>
          <w:iCs/>
        </w:rPr>
        <w:t>смертных</w:t>
      </w:r>
      <w:r w:rsidRPr="004C3A34">
        <w:rPr>
          <w:i/>
          <w:iCs/>
          <w:lang w:val="en-US"/>
        </w:rPr>
        <w:t xml:space="preserve"> </w:t>
      </w:r>
      <w:r w:rsidRPr="00920DBB">
        <w:rPr>
          <w:i/>
          <w:iCs/>
        </w:rPr>
        <w:t>любя</w:t>
      </w:r>
      <w:r w:rsidRPr="004C3A34">
        <w:rPr>
          <w:i/>
          <w:iCs/>
          <w:lang w:val="en-US"/>
        </w:rPr>
        <w:t xml:space="preserve">»: </w:t>
      </w:r>
      <w:r w:rsidRPr="00920DBB">
        <w:rPr>
          <w:i/>
          <w:iCs/>
        </w:rPr>
        <w:t>к</w:t>
      </w:r>
      <w:r w:rsidRPr="004C3A34">
        <w:rPr>
          <w:i/>
          <w:iCs/>
          <w:lang w:val="en-US"/>
        </w:rPr>
        <w:t xml:space="preserve"> 90-</w:t>
      </w:r>
      <w:r w:rsidRPr="00920DBB">
        <w:rPr>
          <w:i/>
          <w:iCs/>
        </w:rPr>
        <w:t>летию</w:t>
      </w:r>
      <w:r w:rsidRPr="004C3A34">
        <w:rPr>
          <w:i/>
          <w:iCs/>
          <w:lang w:val="en-US"/>
        </w:rPr>
        <w:t xml:space="preserve"> </w:t>
      </w:r>
      <w:r w:rsidRPr="00920DBB">
        <w:rPr>
          <w:i/>
          <w:iCs/>
        </w:rPr>
        <w:t>российского</w:t>
      </w:r>
      <w:r w:rsidRPr="004C3A34">
        <w:rPr>
          <w:i/>
          <w:iCs/>
          <w:lang w:val="en-US"/>
        </w:rPr>
        <w:t xml:space="preserve"> </w:t>
      </w:r>
      <w:r w:rsidRPr="00920DBB">
        <w:rPr>
          <w:i/>
          <w:iCs/>
        </w:rPr>
        <w:t>филолога</w:t>
      </w:r>
      <w:r w:rsidRPr="004C3A34">
        <w:rPr>
          <w:i/>
          <w:iCs/>
          <w:lang w:val="en-US"/>
        </w:rPr>
        <w:t xml:space="preserve"> </w:t>
      </w:r>
      <w:r w:rsidRPr="00920DBB">
        <w:rPr>
          <w:i/>
          <w:iCs/>
        </w:rPr>
        <w:t>Владимира</w:t>
      </w:r>
      <w:r w:rsidRPr="004C3A34">
        <w:rPr>
          <w:i/>
          <w:iCs/>
          <w:lang w:val="en-US"/>
        </w:rPr>
        <w:t xml:space="preserve"> </w:t>
      </w:r>
      <w:r w:rsidRPr="00920DBB">
        <w:rPr>
          <w:i/>
          <w:iCs/>
        </w:rPr>
        <w:t>Серафимовича</w:t>
      </w:r>
      <w:r w:rsidRPr="004C3A34">
        <w:rPr>
          <w:i/>
          <w:iCs/>
          <w:lang w:val="en-US"/>
        </w:rPr>
        <w:t xml:space="preserve"> </w:t>
      </w:r>
      <w:r w:rsidRPr="00920DBB">
        <w:rPr>
          <w:i/>
          <w:iCs/>
        </w:rPr>
        <w:t>Вахрушева</w:t>
      </w:r>
      <w:r w:rsidRPr="004C3A34">
        <w:rPr>
          <w:i/>
          <w:iCs/>
          <w:lang w:val="en-US"/>
        </w:rPr>
        <w:t xml:space="preserve"> (1932—2011).</w:t>
      </w:r>
      <w:r w:rsidRPr="004C3A34">
        <w:rPr>
          <w:lang w:val="en-US"/>
        </w:rPr>
        <w:t xml:space="preserve">  </w:t>
      </w:r>
      <w:r w:rsidRPr="0010591F">
        <w:rPr>
          <w:szCs w:val="28"/>
        </w:rPr>
        <w:t>Редакторы</w:t>
      </w:r>
      <w:r w:rsidRPr="004C3A34">
        <w:rPr>
          <w:szCs w:val="28"/>
          <w:lang w:val="en-US"/>
        </w:rPr>
        <w:t>-</w:t>
      </w:r>
      <w:r w:rsidRPr="0010591F">
        <w:rPr>
          <w:szCs w:val="28"/>
        </w:rPr>
        <w:t>составители</w:t>
      </w:r>
      <w:r w:rsidRPr="004C3A34">
        <w:rPr>
          <w:szCs w:val="28"/>
          <w:lang w:val="en-US"/>
        </w:rPr>
        <w:t xml:space="preserve"> </w:t>
      </w:r>
      <w:r w:rsidRPr="0010591F">
        <w:rPr>
          <w:szCs w:val="28"/>
        </w:rPr>
        <w:t>Людмила</w:t>
      </w:r>
      <w:r w:rsidRPr="004C3A34">
        <w:rPr>
          <w:szCs w:val="28"/>
          <w:lang w:val="en-US"/>
        </w:rPr>
        <w:t xml:space="preserve"> </w:t>
      </w:r>
      <w:r w:rsidRPr="0010591F">
        <w:rPr>
          <w:szCs w:val="28"/>
        </w:rPr>
        <w:t>Комуцци</w:t>
      </w:r>
      <w:r w:rsidRPr="004C3A34">
        <w:rPr>
          <w:szCs w:val="28"/>
          <w:lang w:val="en-US"/>
        </w:rPr>
        <w:t xml:space="preserve"> </w:t>
      </w:r>
      <w:r w:rsidRPr="0010591F">
        <w:rPr>
          <w:szCs w:val="28"/>
        </w:rPr>
        <w:t>и</w:t>
      </w:r>
      <w:r w:rsidRPr="004C3A34">
        <w:rPr>
          <w:szCs w:val="28"/>
          <w:lang w:val="en-US"/>
        </w:rPr>
        <w:t xml:space="preserve"> </w:t>
      </w:r>
      <w:r w:rsidRPr="0010591F">
        <w:rPr>
          <w:szCs w:val="28"/>
        </w:rPr>
        <w:t>Павел</w:t>
      </w:r>
      <w:r w:rsidRPr="004C3A34">
        <w:rPr>
          <w:szCs w:val="28"/>
          <w:lang w:val="en-US"/>
        </w:rPr>
        <w:t xml:space="preserve"> </w:t>
      </w:r>
      <w:r w:rsidRPr="0010591F">
        <w:rPr>
          <w:szCs w:val="28"/>
        </w:rPr>
        <w:t>Глушаков</w:t>
      </w:r>
      <w:r w:rsidRPr="004C3A34">
        <w:rPr>
          <w:szCs w:val="28"/>
          <w:lang w:val="en-US"/>
        </w:rPr>
        <w:t>.</w:t>
      </w:r>
      <w:r w:rsidRPr="004C3A34">
        <w:rPr>
          <w:i/>
          <w:iCs/>
          <w:szCs w:val="28"/>
          <w:lang w:val="en-US"/>
        </w:rPr>
        <w:t xml:space="preserve"> </w:t>
      </w:r>
      <w:r w:rsidRPr="0010591F">
        <w:rPr>
          <w:szCs w:val="28"/>
        </w:rPr>
        <w:t>Санкт</w:t>
      </w:r>
      <w:r w:rsidRPr="004C3A34">
        <w:rPr>
          <w:szCs w:val="28"/>
          <w:lang w:val="en-US"/>
        </w:rPr>
        <w:t>-</w:t>
      </w:r>
      <w:r w:rsidRPr="0010591F">
        <w:rPr>
          <w:szCs w:val="28"/>
        </w:rPr>
        <w:t>Петербург</w:t>
      </w:r>
      <w:r w:rsidRPr="004C3A34">
        <w:rPr>
          <w:szCs w:val="28"/>
          <w:lang w:val="en-US"/>
        </w:rPr>
        <w:t xml:space="preserve">: </w:t>
      </w:r>
      <w:r w:rsidRPr="0010591F">
        <w:rPr>
          <w:szCs w:val="28"/>
        </w:rPr>
        <w:t>Росток</w:t>
      </w:r>
      <w:r w:rsidRPr="004C3A34">
        <w:rPr>
          <w:szCs w:val="28"/>
          <w:lang w:val="en-US"/>
        </w:rPr>
        <w:t xml:space="preserve">, 2022.  </w:t>
      </w:r>
      <w:r w:rsidRPr="004C3A34">
        <w:rPr>
          <w:lang w:val="en-US"/>
        </w:rPr>
        <w:t xml:space="preserve"> </w:t>
      </w:r>
      <w:r w:rsidRPr="00782466">
        <w:rPr>
          <w:lang w:val="en-US"/>
        </w:rPr>
        <w:t>404</w:t>
      </w:r>
      <w:r>
        <w:rPr>
          <w:lang w:val="en-US"/>
        </w:rPr>
        <w:t>-16.* (</w:t>
      </w:r>
      <w:r>
        <w:rPr>
          <w:rStyle w:val="rynqvb"/>
          <w:rFonts w:eastAsiaTheme="majorEastAsia"/>
          <w:lang w:val="en"/>
        </w:rPr>
        <w:t>""World literature" as a problem and a challenge.")</w:t>
      </w:r>
    </w:p>
    <w:p w14:paraId="10FD6768" w14:textId="77777777" w:rsidR="00D63BBA" w:rsidRPr="00825AA6" w:rsidRDefault="00D63BBA">
      <w:pPr>
        <w:ind w:left="851" w:hanging="851"/>
        <w:rPr>
          <w:lang w:val="en-US"/>
        </w:rPr>
      </w:pPr>
      <w:r w:rsidRPr="00825AA6">
        <w:rPr>
          <w:lang w:val="en-US"/>
        </w:rPr>
        <w:t xml:space="preserve">Kozhinov, Vadim. "Bakhtin and His Readers." In </w:t>
      </w:r>
      <w:r w:rsidRPr="00825AA6">
        <w:rPr>
          <w:i/>
          <w:lang w:val="en-US"/>
        </w:rPr>
        <w:t>Mikhail Bakhtin.</w:t>
      </w:r>
      <w:r w:rsidRPr="00825AA6">
        <w:rPr>
          <w:lang w:val="en-US"/>
        </w:rPr>
        <w:t xml:space="preserve"> Ed. Michael E. Gardiner. London: SAGE, 2002. Vol. 3.</w:t>
      </w:r>
    </w:p>
    <w:p w14:paraId="6474C736" w14:textId="77777777" w:rsidR="00D63BBA" w:rsidRPr="00825AA6" w:rsidRDefault="00D63BBA">
      <w:pPr>
        <w:ind w:left="851" w:hanging="851"/>
        <w:rPr>
          <w:lang w:val="en-US"/>
        </w:rPr>
      </w:pPr>
      <w:r w:rsidRPr="00825AA6">
        <w:rPr>
          <w:lang w:val="en-US"/>
        </w:rPr>
        <w:t xml:space="preserve">_____. "Bakhtin: Critical Readings." In </w:t>
      </w:r>
      <w:r w:rsidRPr="00825AA6">
        <w:rPr>
          <w:i/>
          <w:lang w:val="en-US"/>
        </w:rPr>
        <w:t>Mikhail Bakhtin.</w:t>
      </w:r>
      <w:r w:rsidRPr="00825AA6">
        <w:rPr>
          <w:lang w:val="en-US"/>
        </w:rPr>
        <w:t xml:space="preserve"> Ed. Michael E. Gardiner. London: SAGE, 2002. Vol. 3.</w:t>
      </w:r>
    </w:p>
    <w:p w14:paraId="6F0B58ED" w14:textId="77777777" w:rsidR="00D63BBA" w:rsidRPr="00825AA6" w:rsidRDefault="00D63BBA">
      <w:pPr>
        <w:rPr>
          <w:b/>
          <w:sz w:val="36"/>
          <w:lang w:val="en-US"/>
        </w:rPr>
      </w:pPr>
    </w:p>
    <w:p w14:paraId="215F7509" w14:textId="77777777" w:rsidR="00D63BBA" w:rsidRPr="00825AA6" w:rsidRDefault="00D63BBA">
      <w:pPr>
        <w:rPr>
          <w:lang w:val="en-US"/>
        </w:rPr>
      </w:pPr>
    </w:p>
    <w:p w14:paraId="70D9FCED" w14:textId="3A50BAF4" w:rsidR="001C3DE7" w:rsidRPr="00A04AF5" w:rsidRDefault="001C3DE7">
      <w:pPr>
        <w:rPr>
          <w:b/>
          <w:lang w:val="en-US"/>
        </w:rPr>
      </w:pPr>
    </w:p>
    <w:p w14:paraId="4620FA02" w14:textId="7A23F09F" w:rsidR="00A04AF5" w:rsidRPr="00A04AF5" w:rsidRDefault="00A04AF5">
      <w:pPr>
        <w:rPr>
          <w:b/>
          <w:lang w:val="en-US"/>
        </w:rPr>
      </w:pPr>
    </w:p>
    <w:p w14:paraId="4FD2F20E" w14:textId="7207E91E" w:rsidR="00A04AF5" w:rsidRPr="00A04AF5" w:rsidRDefault="00A04AF5">
      <w:pPr>
        <w:rPr>
          <w:b/>
          <w:sz w:val="36"/>
          <w:szCs w:val="36"/>
          <w:lang w:val="en-US"/>
        </w:rPr>
      </w:pPr>
      <w:r w:rsidRPr="00A04AF5">
        <w:rPr>
          <w:b/>
          <w:sz w:val="36"/>
          <w:szCs w:val="36"/>
          <w:lang w:val="en-US"/>
        </w:rPr>
        <w:t>Slovenian post-structuralism</w:t>
      </w:r>
    </w:p>
    <w:p w14:paraId="348717E3" w14:textId="3DAC4033" w:rsidR="00A04AF5" w:rsidRPr="00A04AF5" w:rsidRDefault="00A04AF5">
      <w:pPr>
        <w:rPr>
          <w:lang w:val="en-US"/>
        </w:rPr>
      </w:pPr>
    </w:p>
    <w:p w14:paraId="50DC2F0E" w14:textId="77777777" w:rsidR="00A04AF5" w:rsidRPr="00363D2A" w:rsidRDefault="00A04AF5" w:rsidP="00A04AF5">
      <w:pPr>
        <w:tabs>
          <w:tab w:val="left" w:pos="5760"/>
        </w:tabs>
        <w:rPr>
          <w:lang w:val="es-ES"/>
        </w:rPr>
      </w:pPr>
      <w:r w:rsidRPr="002D57F9">
        <w:rPr>
          <w:lang w:val="en-US"/>
        </w:rPr>
        <w:lastRenderedPageBreak/>
        <w:t xml:space="preserve">Krevel, Mojca. </w:t>
      </w:r>
      <w:r w:rsidRPr="00363D2A">
        <w:rPr>
          <w:lang w:val="en-US"/>
        </w:rPr>
        <w:t xml:space="preserve">(Univerza v Ljubljani, Slovenia; </w:t>
      </w:r>
      <w:hyperlink r:id="rId34" w:history="1">
        <w:r w:rsidRPr="00363D2A">
          <w:rPr>
            <w:rStyle w:val="Hipervnculo"/>
            <w:lang w:val="en-US"/>
          </w:rPr>
          <w:t>mojca.krevel@guest.arnes.si</w:t>
        </w:r>
      </w:hyperlink>
      <w:r w:rsidRPr="00363D2A">
        <w:rPr>
          <w:lang w:val="en-US"/>
        </w:rPr>
        <w:t xml:space="preserve">) "Taking the I </w:t>
      </w:r>
      <w:r>
        <w:rPr>
          <w:lang w:val="en-US"/>
        </w:rPr>
        <w:t xml:space="preserve">out of Being: Zen Buddhism and Postmodern (Dis)contents in Ruth Ozeki's </w:t>
      </w:r>
      <w:r>
        <w:rPr>
          <w:i/>
          <w:lang w:val="en-US"/>
        </w:rPr>
        <w:t xml:space="preserve">A Tale for the Time Being." </w:t>
      </w:r>
      <w:r w:rsidRPr="002D57F9">
        <w:rPr>
          <w:i/>
          <w:lang w:val="es-ES"/>
        </w:rPr>
        <w:t>Atlantis</w:t>
      </w:r>
      <w:r w:rsidRPr="002D57F9">
        <w:rPr>
          <w:lang w:val="es-ES"/>
        </w:rPr>
        <w:t xml:space="preserve"> 41.1 (June 2019): </w:t>
      </w:r>
      <w:r w:rsidRPr="00363D2A">
        <w:rPr>
          <w:lang w:val="es-ES"/>
        </w:rPr>
        <w:t xml:space="preserve"> 89-107.*</w:t>
      </w:r>
    </w:p>
    <w:p w14:paraId="2A061CC8" w14:textId="77777777" w:rsidR="00A04AF5" w:rsidRPr="00363D2A" w:rsidRDefault="00A04AF5" w:rsidP="00A04AF5">
      <w:pPr>
        <w:tabs>
          <w:tab w:val="left" w:pos="5760"/>
        </w:tabs>
        <w:rPr>
          <w:lang w:val="es-ES"/>
        </w:rPr>
      </w:pPr>
      <w:r w:rsidRPr="00363D2A">
        <w:rPr>
          <w:lang w:val="es-ES"/>
        </w:rPr>
        <w:tab/>
      </w:r>
      <w:hyperlink r:id="rId35" w:history="1">
        <w:r w:rsidRPr="00363D2A">
          <w:rPr>
            <w:rStyle w:val="Hipervnculo"/>
            <w:lang w:val="es-ES"/>
          </w:rPr>
          <w:t>http://doi.org/10.28914/Atlantis-2019-41.1.05</w:t>
        </w:r>
      </w:hyperlink>
    </w:p>
    <w:p w14:paraId="478ADF53" w14:textId="77777777" w:rsidR="00A04AF5" w:rsidRPr="00363D2A" w:rsidRDefault="00A04AF5" w:rsidP="00A04AF5">
      <w:pPr>
        <w:tabs>
          <w:tab w:val="left" w:pos="5760"/>
        </w:tabs>
        <w:rPr>
          <w:lang w:val="es-ES"/>
        </w:rPr>
      </w:pPr>
      <w:r w:rsidRPr="00363D2A">
        <w:rPr>
          <w:lang w:val="es-ES"/>
        </w:rPr>
        <w:tab/>
        <w:t>2019</w:t>
      </w:r>
    </w:p>
    <w:p w14:paraId="1427AB1D" w14:textId="35A6559C" w:rsidR="00A04AF5" w:rsidRDefault="00A04AF5"/>
    <w:p w14:paraId="492F0F13" w14:textId="2D6217BB" w:rsidR="00A04AF5" w:rsidRDefault="00A04AF5"/>
    <w:p w14:paraId="273533E2" w14:textId="3F141B80" w:rsidR="00A04AF5" w:rsidRDefault="00A04AF5"/>
    <w:p w14:paraId="016FD266" w14:textId="77777777" w:rsidR="00A04AF5" w:rsidRPr="00A04AF5" w:rsidRDefault="00A04AF5"/>
    <w:sectPr w:rsidR="00A04AF5" w:rsidRPr="00A04AF5" w:rsidSect="0035674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Grk">
    <w:altName w:val="Times New Roman"/>
    <w:panose1 w:val="020B0604020202020204"/>
    <w:charset w:val="00"/>
    <w:family w:val="auto"/>
    <w:notTrueType/>
    <w:pitch w:val="default"/>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明朝 Pro W3">
    <w:altName w:val="Calibri"/>
    <w:panose1 w:val="02020300000000000000"/>
    <w:charset w:val="4E"/>
    <w:family w:val="auto"/>
    <w:notTrueType/>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F36"/>
    <w:rsid w:val="000A2870"/>
    <w:rsid w:val="0018283B"/>
    <w:rsid w:val="001909D7"/>
    <w:rsid w:val="001B2653"/>
    <w:rsid w:val="001C3DE7"/>
    <w:rsid w:val="003068AC"/>
    <w:rsid w:val="00346DF9"/>
    <w:rsid w:val="00356743"/>
    <w:rsid w:val="00405897"/>
    <w:rsid w:val="00466AD1"/>
    <w:rsid w:val="004827F8"/>
    <w:rsid w:val="00557A2D"/>
    <w:rsid w:val="005D1241"/>
    <w:rsid w:val="005E2B62"/>
    <w:rsid w:val="00686303"/>
    <w:rsid w:val="007A4768"/>
    <w:rsid w:val="007B7967"/>
    <w:rsid w:val="00825AA6"/>
    <w:rsid w:val="00826958"/>
    <w:rsid w:val="00860D0D"/>
    <w:rsid w:val="008B35E8"/>
    <w:rsid w:val="008C1F36"/>
    <w:rsid w:val="00910535"/>
    <w:rsid w:val="00A04AF5"/>
    <w:rsid w:val="00AC14A8"/>
    <w:rsid w:val="00B61B3C"/>
    <w:rsid w:val="00BB1F2A"/>
    <w:rsid w:val="00C218B3"/>
    <w:rsid w:val="00CD230B"/>
    <w:rsid w:val="00D037EB"/>
    <w:rsid w:val="00D60420"/>
    <w:rsid w:val="00D63BBA"/>
    <w:rsid w:val="00D87859"/>
    <w:rsid w:val="00DC037F"/>
    <w:rsid w:val="00DC2B91"/>
    <w:rsid w:val="00E2230F"/>
    <w:rsid w:val="00E3627A"/>
    <w:rsid w:val="00E562A4"/>
    <w:rsid w:val="00EA7F4B"/>
    <w:rsid w:val="00EB3F0B"/>
    <w:rsid w:val="00EE68C2"/>
    <w:rsid w:val="00F07C85"/>
    <w:rsid w:val="00F14F02"/>
    <w:rsid w:val="00F233B7"/>
    <w:rsid w:val="00FE3A6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2A66D3"/>
  <w14:defaultImageDpi w14:val="300"/>
  <w15:docId w15:val="{8A15CDBC-C49A-0C4C-84BB-77BF908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paragraph" w:styleId="NormalWeb">
    <w:name w:val="Normal (Web)"/>
    <w:basedOn w:val="Normal"/>
    <w:uiPriority w:val="99"/>
    <w:rsid w:val="001909D7"/>
    <w:pPr>
      <w:spacing w:before="100" w:beforeAutospacing="1" w:after="100" w:afterAutospacing="1"/>
      <w:ind w:left="0" w:firstLine="0"/>
      <w:jc w:val="left"/>
    </w:pPr>
    <w:rPr>
      <w:rFonts w:eastAsia="Times"/>
    </w:rPr>
  </w:style>
  <w:style w:type="paragraph" w:customStyle="1" w:styleId="nt">
    <w:name w:val="nt"/>
    <w:basedOn w:val="Normal"/>
    <w:rsid w:val="00C218B3"/>
    <w:pPr>
      <w:spacing w:before="100" w:beforeAutospacing="1" w:after="100" w:afterAutospacing="1"/>
      <w:ind w:left="0" w:firstLine="0"/>
      <w:jc w:val="left"/>
    </w:pPr>
    <w:rPr>
      <w:sz w:val="20"/>
    </w:rPr>
  </w:style>
  <w:style w:type="character" w:styleId="nfasis">
    <w:name w:val="Emphasis"/>
    <w:basedOn w:val="Fuentedeprrafopredeter"/>
    <w:uiPriority w:val="20"/>
    <w:qFormat/>
    <w:rsid w:val="005E2B62"/>
    <w:rPr>
      <w:i/>
      <w:iCs/>
    </w:rPr>
  </w:style>
  <w:style w:type="character" w:styleId="Hipervnculovisitado">
    <w:name w:val="FollowedHyperlink"/>
    <w:basedOn w:val="Fuentedeprrafopredeter"/>
    <w:uiPriority w:val="99"/>
    <w:semiHidden/>
    <w:unhideWhenUsed/>
    <w:rsid w:val="003068AC"/>
    <w:rPr>
      <w:color w:val="800080" w:themeColor="followedHyperlink"/>
      <w:u w:val="single"/>
    </w:rPr>
  </w:style>
  <w:style w:type="character" w:customStyle="1" w:styleId="rynqvb">
    <w:name w:val="rynqvb"/>
    <w:basedOn w:val="Fuentedeprrafopredeter"/>
    <w:rsid w:val="007B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54565">
      <w:bodyDiv w:val="1"/>
      <w:marLeft w:val="0"/>
      <w:marRight w:val="0"/>
      <w:marTop w:val="0"/>
      <w:marBottom w:val="0"/>
      <w:divBdr>
        <w:top w:val="none" w:sz="0" w:space="0" w:color="auto"/>
        <w:left w:val="none" w:sz="0" w:space="0" w:color="auto"/>
        <w:bottom w:val="none" w:sz="0" w:space="0" w:color="auto"/>
        <w:right w:val="none" w:sz="0" w:space="0" w:color="auto"/>
      </w:divBdr>
      <w:divsChild>
        <w:div w:id="1848522213">
          <w:marLeft w:val="0"/>
          <w:marRight w:val="0"/>
          <w:marTop w:val="0"/>
          <w:marBottom w:val="0"/>
          <w:divBdr>
            <w:top w:val="none" w:sz="0" w:space="0" w:color="auto"/>
            <w:left w:val="none" w:sz="0" w:space="0" w:color="auto"/>
            <w:bottom w:val="none" w:sz="0" w:space="0" w:color="auto"/>
            <w:right w:val="none" w:sz="0" w:space="0" w:color="auto"/>
          </w:divBdr>
        </w:div>
      </w:divsChild>
    </w:div>
    <w:div w:id="1486362604">
      <w:bodyDiv w:val="1"/>
      <w:marLeft w:val="0"/>
      <w:marRight w:val="0"/>
      <w:marTop w:val="0"/>
      <w:marBottom w:val="0"/>
      <w:divBdr>
        <w:top w:val="none" w:sz="0" w:space="0" w:color="auto"/>
        <w:left w:val="none" w:sz="0" w:space="0" w:color="auto"/>
        <w:bottom w:val="none" w:sz="0" w:space="0" w:color="auto"/>
        <w:right w:val="none" w:sz="0" w:space="0" w:color="auto"/>
      </w:divBdr>
      <w:divsChild>
        <w:div w:id="13066658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itegrafx.hu/theanachronist/html/2000/csengei.html" TargetMode="External"/><Relationship Id="rId18" Type="http://schemas.openxmlformats.org/officeDocument/2006/relationships/hyperlink" Target="mailto:pirnajmuddin@fgn.ui.ac.ir" TargetMode="External"/><Relationship Id="rId26" Type="http://schemas.openxmlformats.org/officeDocument/2006/relationships/hyperlink" Target="https://pdfs.semanticscholar.org/ffcf/c7b32747b1071d9f074bbf75f0c5903b87a3.pdf" TargetMode="External"/><Relationship Id="rId21" Type="http://schemas.openxmlformats.org/officeDocument/2006/relationships/hyperlink" Target="mailto:sa.saei@fgn.ui.ac.ir" TargetMode="External"/><Relationship Id="rId34" Type="http://schemas.openxmlformats.org/officeDocument/2006/relationships/hyperlink" Target="mailto:mojca.krevel@guest.arnes.si" TargetMode="External"/><Relationship Id="rId7" Type="http://schemas.openxmlformats.org/officeDocument/2006/relationships/hyperlink" Target="http://www.jstor.org/stable/10.5325/style.52.3.0321" TargetMode="External"/><Relationship Id="rId12" Type="http://schemas.openxmlformats.org/officeDocument/2006/relationships/hyperlink" Target="https://theses.ubn.ru.nl/bitstream/handle/123456789/6000/Gunst%2C_W._de_1.pdf" TargetMode="External"/><Relationship Id="rId17" Type="http://schemas.openxmlformats.org/officeDocument/2006/relationships/hyperlink" Target="http://www.st-andrews.ac.uk/marvellsociety/newsletter/mira-m-sengupta-grafting-the-texts-an-intertextual-reading-of-marvells-mower-and-garden-poems/" TargetMode="External"/><Relationship Id="rId25" Type="http://schemas.openxmlformats.org/officeDocument/2006/relationships/hyperlink" Target="https://pdfs.semanticscholar.org/ffcf/c7b32747b1071d9f074bbf75f0c5903b87a3.pdf" TargetMode="External"/><Relationship Id="rId33" Type="http://schemas.openxmlformats.org/officeDocument/2006/relationships/hyperlink" Target="https://www.academia.edu/37805216/" TargetMode="External"/><Relationship Id="rId2" Type="http://schemas.openxmlformats.org/officeDocument/2006/relationships/settings" Target="settings.xml"/><Relationship Id="rId16" Type="http://schemas.openxmlformats.org/officeDocument/2006/relationships/hyperlink" Target="https://es.scribd.com/doc/312264262/" TargetMode="External"/><Relationship Id="rId20" Type="http://schemas.openxmlformats.org/officeDocument/2006/relationships/hyperlink" Target="http://doi.org/10.28914/Atlantis-2018-40.2.03" TargetMode="External"/><Relationship Id="rId29" Type="http://schemas.openxmlformats.org/officeDocument/2006/relationships/hyperlink" Target="http://editura.mttlc.ro/shakespeare-hamlet-stern-1877.html" TargetMode="External"/><Relationship Id="rId1" Type="http://schemas.openxmlformats.org/officeDocument/2006/relationships/styles" Target="styles.xml"/><Relationship Id="rId6" Type="http://schemas.openxmlformats.org/officeDocument/2006/relationships/hyperlink" Target="https://www.academia.edu/31680516/" TargetMode="External"/><Relationship Id="rId11" Type="http://schemas.openxmlformats.org/officeDocument/2006/relationships/hyperlink" Target="https://theses.ubn.ru.nl/handle/123456789/6000" TargetMode="External"/><Relationship Id="rId24" Type="http://schemas.openxmlformats.org/officeDocument/2006/relationships/hyperlink" Target="https://www.academia.edu/50231535/" TargetMode="External"/><Relationship Id="rId32" Type="http://schemas.openxmlformats.org/officeDocument/2006/relationships/hyperlink" Target="http://cf.hum.uva.nl/narratology/s05_index.htm" TargetMode="External"/><Relationship Id="rId37" Type="http://schemas.openxmlformats.org/officeDocument/2006/relationships/theme" Target="theme/theme1.xml"/><Relationship Id="rId5" Type="http://schemas.openxmlformats.org/officeDocument/2006/relationships/hyperlink" Target="http://www.thefreelibrary.com/The+implied+author%3A+a+secular+excommunication.-a0258993715" TargetMode="External"/><Relationship Id="rId15" Type="http://schemas.openxmlformats.org/officeDocument/2006/relationships/hyperlink" Target="http://www.rjelal.com/3.1.15/154-156%20OJASWINI%20HOODA.pdf" TargetMode="External"/><Relationship Id="rId23" Type="http://schemas.openxmlformats.org/officeDocument/2006/relationships/hyperlink" Target="https://www.academia.edu/1075020/" TargetMode="External"/><Relationship Id="rId28" Type="http://schemas.openxmlformats.org/officeDocument/2006/relationships/hyperlink" Target="http://editura.mttlc.ro/desp_interviews.html" TargetMode="External"/><Relationship Id="rId36" Type="http://schemas.openxmlformats.org/officeDocument/2006/relationships/fontTable" Target="fontTable.xml"/><Relationship Id="rId10" Type="http://schemas.openxmlformats.org/officeDocument/2006/relationships/hyperlink" Target="https://www.academia.edu/109923832/" TargetMode="External"/><Relationship Id="rId19" Type="http://schemas.openxmlformats.org/officeDocument/2006/relationships/hyperlink" Target="http://doi.org/10.18172/jes.3103" TargetMode="External"/><Relationship Id="rId31" Type="http://schemas.openxmlformats.org/officeDocument/2006/relationships/hyperlink" Target="http://cf.hum.uva.nl/narratology/s05_index.htm" TargetMode="External"/><Relationship Id="rId4" Type="http://schemas.openxmlformats.org/officeDocument/2006/relationships/hyperlink" Target="http://bit.ly/abibliog" TargetMode="External"/><Relationship Id="rId9" Type="http://schemas.openxmlformats.org/officeDocument/2006/relationships/hyperlink" Target="https://www.academia.edu/677344/" TargetMode="External"/><Relationship Id="rId14" Type="http://schemas.openxmlformats.org/officeDocument/2006/relationships/hyperlink" Target="http://seas3.elte.hu/anachronist/2002Tukacs.htm" TargetMode="External"/><Relationship Id="rId22" Type="http://schemas.openxmlformats.org/officeDocument/2006/relationships/hyperlink" Target="http://doi.org/10.18172/jes.3103" TargetMode="External"/><Relationship Id="rId27" Type="http://schemas.openxmlformats.org/officeDocument/2006/relationships/hyperlink" Target="http://lidiavianu.scriptmania.com/" TargetMode="External"/><Relationship Id="rId30" Type="http://schemas.openxmlformats.org/officeDocument/2006/relationships/hyperlink" Target="http://editura.mttlc.ro/ben-jonson-volpone.html" TargetMode="External"/><Relationship Id="rId35" Type="http://schemas.openxmlformats.org/officeDocument/2006/relationships/hyperlink" Target="http://doi.org/10.28914/Atlantis-2019-41.1.05" TargetMode="External"/><Relationship Id="rId8" Type="http://schemas.openxmlformats.org/officeDocument/2006/relationships/hyperlink" Target="http://igitur-archive.library.uu.nl/student-theses/2007-0518-200128/ThesisAvanBare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2045</Words>
  <Characters>16591</Characters>
  <Application>Microsoft Office Word</Application>
  <DocSecurity>0</DocSecurity>
  <Lines>138</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18599</CharactersWithSpaces>
  <SharedDoc>false</SharedDoc>
  <HLinks>
    <vt:vector size="78" baseType="variant">
      <vt:variant>
        <vt:i4>3866690</vt:i4>
      </vt:variant>
      <vt:variant>
        <vt:i4>36</vt:i4>
      </vt:variant>
      <vt:variant>
        <vt:i4>0</vt:i4>
      </vt:variant>
      <vt:variant>
        <vt:i4>5</vt:i4>
      </vt:variant>
      <vt:variant>
        <vt:lpwstr>http://cf.hum.uva.nl/narratology/s05_index.htm</vt:lpwstr>
      </vt:variant>
      <vt:variant>
        <vt:lpwstr/>
      </vt:variant>
      <vt:variant>
        <vt:i4>3866690</vt:i4>
      </vt:variant>
      <vt:variant>
        <vt:i4>33</vt:i4>
      </vt:variant>
      <vt:variant>
        <vt:i4>0</vt:i4>
      </vt:variant>
      <vt:variant>
        <vt:i4>5</vt:i4>
      </vt:variant>
      <vt:variant>
        <vt:lpwstr>http://cf.hum.uva.nl/narratology/s05_index.htm</vt:lpwstr>
      </vt:variant>
      <vt:variant>
        <vt:lpwstr/>
      </vt:variant>
      <vt:variant>
        <vt:i4>3866641</vt:i4>
      </vt:variant>
      <vt:variant>
        <vt:i4>30</vt:i4>
      </vt:variant>
      <vt:variant>
        <vt:i4>0</vt:i4>
      </vt:variant>
      <vt:variant>
        <vt:i4>5</vt:i4>
      </vt:variant>
      <vt:variant>
        <vt:lpwstr>http://editura.mttlc.ro/ben-jonson-volpone.html</vt:lpwstr>
      </vt:variant>
      <vt:variant>
        <vt:lpwstr/>
      </vt:variant>
      <vt:variant>
        <vt:i4>7274611</vt:i4>
      </vt:variant>
      <vt:variant>
        <vt:i4>27</vt:i4>
      </vt:variant>
      <vt:variant>
        <vt:i4>0</vt:i4>
      </vt:variant>
      <vt:variant>
        <vt:i4>5</vt:i4>
      </vt:variant>
      <vt:variant>
        <vt:lpwstr>http://editura.mttlc.ro/shakespeare-hamlet-stern-1877.html</vt:lpwstr>
      </vt:variant>
      <vt:variant>
        <vt:lpwstr/>
      </vt:variant>
      <vt:variant>
        <vt:i4>4587578</vt:i4>
      </vt:variant>
      <vt:variant>
        <vt:i4>24</vt:i4>
      </vt:variant>
      <vt:variant>
        <vt:i4>0</vt:i4>
      </vt:variant>
      <vt:variant>
        <vt:i4>5</vt:i4>
      </vt:variant>
      <vt:variant>
        <vt:lpwstr>http://editura.mttlc.ro/desp_interviews.html</vt:lpwstr>
      </vt:variant>
      <vt:variant>
        <vt:lpwstr/>
      </vt:variant>
      <vt:variant>
        <vt:i4>7536758</vt:i4>
      </vt:variant>
      <vt:variant>
        <vt:i4>21</vt:i4>
      </vt:variant>
      <vt:variant>
        <vt:i4>0</vt:i4>
      </vt:variant>
      <vt:variant>
        <vt:i4>5</vt:i4>
      </vt:variant>
      <vt:variant>
        <vt:lpwstr>http://lidiavianu.scriptmania.com/</vt:lpwstr>
      </vt:variant>
      <vt:variant>
        <vt:lpwstr/>
      </vt:variant>
      <vt:variant>
        <vt:i4>5570609</vt:i4>
      </vt:variant>
      <vt:variant>
        <vt:i4>18</vt:i4>
      </vt:variant>
      <vt:variant>
        <vt:i4>0</vt:i4>
      </vt:variant>
      <vt:variant>
        <vt:i4>5</vt:i4>
      </vt:variant>
      <vt:variant>
        <vt:lpwstr>https://www.academia.edu/1075020/</vt:lpwstr>
      </vt:variant>
      <vt:variant>
        <vt:lpwstr/>
      </vt:variant>
      <vt:variant>
        <vt:i4>852035</vt:i4>
      </vt:variant>
      <vt:variant>
        <vt:i4>15</vt:i4>
      </vt:variant>
      <vt:variant>
        <vt:i4>0</vt:i4>
      </vt:variant>
      <vt:variant>
        <vt:i4>5</vt:i4>
      </vt:variant>
      <vt:variant>
        <vt:lpwstr>http://www.st-andrews.ac.uk/marvellsociety/newsletter/mira-m-sengupta-grafting-the-texts-an-intertextual-reading-of-marvells-mower-and-garden-poems/</vt:lpwstr>
      </vt:variant>
      <vt:variant>
        <vt:lpwstr/>
      </vt:variant>
      <vt:variant>
        <vt:i4>65627</vt:i4>
      </vt:variant>
      <vt:variant>
        <vt:i4>12</vt:i4>
      </vt:variant>
      <vt:variant>
        <vt:i4>0</vt:i4>
      </vt:variant>
      <vt:variant>
        <vt:i4>5</vt:i4>
      </vt:variant>
      <vt:variant>
        <vt:lpwstr>https://es.scribd.com/doc/312264262/</vt:lpwstr>
      </vt:variant>
      <vt:variant>
        <vt:lpwstr/>
      </vt:variant>
      <vt:variant>
        <vt:i4>7471180</vt:i4>
      </vt:variant>
      <vt:variant>
        <vt:i4>9</vt:i4>
      </vt:variant>
      <vt:variant>
        <vt:i4>0</vt:i4>
      </vt:variant>
      <vt:variant>
        <vt:i4>5</vt:i4>
      </vt:variant>
      <vt:variant>
        <vt:lpwstr>http://www.rjelal.com/3.1.15/154-156 OJASWINI HOODA.pdf</vt:lpwstr>
      </vt:variant>
      <vt:variant>
        <vt:lpwstr/>
      </vt:variant>
      <vt:variant>
        <vt:i4>2687066</vt:i4>
      </vt:variant>
      <vt:variant>
        <vt:i4>6</vt:i4>
      </vt:variant>
      <vt:variant>
        <vt:i4>0</vt:i4>
      </vt:variant>
      <vt:variant>
        <vt:i4>5</vt:i4>
      </vt:variant>
      <vt:variant>
        <vt:lpwstr>http://www.insitegrafx.hu/theanachronist/html/2000/csengei.html</vt:lpwstr>
      </vt:variant>
      <vt:variant>
        <vt:lpwstr/>
      </vt:variant>
      <vt:variant>
        <vt:i4>3276917</vt:i4>
      </vt:variant>
      <vt:variant>
        <vt:i4>3</vt:i4>
      </vt:variant>
      <vt:variant>
        <vt:i4>0</vt:i4>
      </vt:variant>
      <vt:variant>
        <vt:i4>5</vt:i4>
      </vt:variant>
      <vt:variant>
        <vt:lpwstr>http://www.thefreelibrary.com/The+implied+author%3A+a+secular+excommunication.-a0258993715</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2017-04-11T20:26:00Z</dcterms:created>
  <dcterms:modified xsi:type="dcterms:W3CDTF">2023-12-18T09:59:00Z</dcterms:modified>
</cp:coreProperties>
</file>