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FC" w:rsidRPr="00F50959" w:rsidRDefault="00FD1DFC" w:rsidP="00FD1DF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D1DFC" w:rsidRPr="003544E6" w:rsidRDefault="00FD1DFC" w:rsidP="00FD1DF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D1DFC" w:rsidRPr="003544E6" w:rsidRDefault="00FD1DFC" w:rsidP="00FD1DF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D1DFC" w:rsidRPr="003544E6" w:rsidRDefault="00FD1DFC" w:rsidP="00FD1DF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D1DFC" w:rsidRPr="00FD1DFC" w:rsidRDefault="00FD1DFC" w:rsidP="00FD1DF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D1DFC">
        <w:rPr>
          <w:sz w:val="24"/>
          <w:lang w:val="en-US"/>
        </w:rPr>
        <w:t>(University of Zaragoza, Spain)</w:t>
      </w:r>
    </w:p>
    <w:p w:rsidR="00FD1DFC" w:rsidRPr="00FD1DFC" w:rsidRDefault="00FD1DFC" w:rsidP="00FD1DFC">
      <w:pPr>
        <w:jc w:val="center"/>
        <w:rPr>
          <w:sz w:val="24"/>
          <w:lang w:val="en-US"/>
        </w:rPr>
      </w:pPr>
    </w:p>
    <w:bookmarkEnd w:id="0"/>
    <w:bookmarkEnd w:id="1"/>
    <w:p w:rsidR="00FD1DFC" w:rsidRPr="00FD1DFC" w:rsidRDefault="00FD1DFC" w:rsidP="00FD1DFC">
      <w:pPr>
        <w:ind w:left="0" w:firstLine="0"/>
        <w:jc w:val="center"/>
        <w:rPr>
          <w:color w:val="000000"/>
          <w:sz w:val="24"/>
          <w:lang w:val="en-US"/>
        </w:rPr>
      </w:pPr>
    </w:p>
    <w:p w:rsidR="009270E2" w:rsidRPr="00FD1DFC" w:rsidRDefault="009270E2" w:rsidP="009270E2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FD1DFC">
        <w:rPr>
          <w:rFonts w:ascii="Times" w:hAnsi="Times"/>
          <w:smallCaps/>
          <w:sz w:val="36"/>
          <w:lang w:val="en-US"/>
        </w:rPr>
        <w:t>Henrik Skov Nielsen</w:t>
      </w:r>
    </w:p>
    <w:p w:rsidR="009270E2" w:rsidRPr="00FD1DFC" w:rsidRDefault="009270E2">
      <w:pPr>
        <w:rPr>
          <w:lang w:val="en-US"/>
        </w:rPr>
      </w:pPr>
    </w:p>
    <w:p w:rsidR="002B0142" w:rsidRPr="00FD1DFC" w:rsidRDefault="002B0142" w:rsidP="002B0142">
      <w:pPr>
        <w:rPr>
          <w:sz w:val="24"/>
          <w:szCs w:val="24"/>
          <w:lang w:val="en-US"/>
        </w:rPr>
      </w:pPr>
      <w:r w:rsidRPr="00FD1DFC">
        <w:rPr>
          <w:lang w:val="en-US"/>
        </w:rPr>
        <w:tab/>
      </w:r>
      <w:r w:rsidRPr="00FD1DFC">
        <w:rPr>
          <w:sz w:val="24"/>
          <w:szCs w:val="24"/>
          <w:lang w:val="en-US"/>
        </w:rPr>
        <w:t xml:space="preserve">(Professor, Dpt. of Aesthetics and Communication, U of Aarhus, Denmark; guest prof. U of Tampere, Finland; dir. of the Centre for Fictionality Studies; </w:t>
      </w:r>
      <w:hyperlink r:id="rId5" w:history="1">
        <w:r w:rsidRPr="00FD1DFC">
          <w:rPr>
            <w:rStyle w:val="Hipervnculo"/>
            <w:sz w:val="24"/>
            <w:szCs w:val="24"/>
            <w:lang w:val="en-US"/>
          </w:rPr>
          <w:t>norhn@hum.au.dk</w:t>
        </w:r>
      </w:hyperlink>
      <w:r w:rsidRPr="00FD1DFC">
        <w:rPr>
          <w:sz w:val="24"/>
          <w:szCs w:val="24"/>
          <w:lang w:val="en-US"/>
        </w:rPr>
        <w:t>)</w:t>
      </w:r>
    </w:p>
    <w:p w:rsidR="00652983" w:rsidRPr="00FD1DFC" w:rsidRDefault="00652983">
      <w:pPr>
        <w:rPr>
          <w:sz w:val="24"/>
          <w:szCs w:val="24"/>
          <w:lang w:val="en-US"/>
        </w:rPr>
      </w:pPr>
    </w:p>
    <w:p w:rsidR="009270E2" w:rsidRPr="00FD1DFC" w:rsidRDefault="009270E2">
      <w:pPr>
        <w:rPr>
          <w:lang w:val="en-US"/>
        </w:rPr>
      </w:pPr>
    </w:p>
    <w:p w:rsidR="009270E2" w:rsidRPr="00FD1DFC" w:rsidRDefault="009270E2">
      <w:pPr>
        <w:rPr>
          <w:b/>
          <w:lang w:val="en-US"/>
        </w:rPr>
      </w:pPr>
      <w:r w:rsidRPr="00FD1DFC">
        <w:rPr>
          <w:b/>
          <w:lang w:val="en-US"/>
        </w:rPr>
        <w:t>Works</w:t>
      </w:r>
    </w:p>
    <w:p w:rsidR="009270E2" w:rsidRPr="00FD1DFC" w:rsidRDefault="009270E2">
      <w:pPr>
        <w:rPr>
          <w:lang w:val="en-US"/>
        </w:rPr>
      </w:pPr>
    </w:p>
    <w:p w:rsidR="009270E2" w:rsidRPr="00FD1DFC" w:rsidRDefault="009270E2" w:rsidP="009270E2">
      <w:pPr>
        <w:rPr>
          <w:color w:val="000000"/>
          <w:szCs w:val="24"/>
          <w:lang w:val="en-US"/>
        </w:rPr>
      </w:pPr>
      <w:r w:rsidRPr="00FD1DFC">
        <w:rPr>
          <w:szCs w:val="24"/>
          <w:lang w:val="en-US"/>
        </w:rPr>
        <w:t xml:space="preserve">Nielsen, Henrik Skov. "The Impersonal Voice in First-Person Narrative Fiction" </w:t>
      </w:r>
      <w:r w:rsidRPr="00FD1DFC">
        <w:rPr>
          <w:i/>
          <w:szCs w:val="24"/>
          <w:lang w:val="en-US"/>
        </w:rPr>
        <w:t>Narrative</w:t>
      </w:r>
      <w:r w:rsidRPr="00FD1DFC">
        <w:rPr>
          <w:szCs w:val="24"/>
          <w:lang w:val="en-US"/>
        </w:rPr>
        <w:t xml:space="preserve"> </w:t>
      </w:r>
      <w:r w:rsidR="002B0142" w:rsidRPr="00FD1DFC">
        <w:rPr>
          <w:color w:val="000000"/>
          <w:szCs w:val="24"/>
          <w:lang w:val="en-US"/>
        </w:rPr>
        <w:t>12 (2004):</w:t>
      </w:r>
      <w:r w:rsidRPr="00FD1DFC">
        <w:rPr>
          <w:color w:val="000000"/>
          <w:szCs w:val="24"/>
          <w:lang w:val="en-US"/>
        </w:rPr>
        <w:t xml:space="preserve"> 133-50.</w:t>
      </w:r>
      <w:r w:rsidR="002B0142" w:rsidRPr="00FD1DFC">
        <w:rPr>
          <w:color w:val="000000"/>
          <w:szCs w:val="24"/>
          <w:lang w:val="en-US"/>
        </w:rPr>
        <w:t>*</w:t>
      </w:r>
    </w:p>
    <w:p w:rsidR="009270E2" w:rsidRDefault="009270E2">
      <w:r>
        <w:t xml:space="preserve">_____. "Telling Doubles and Literal Minded Reading in Bret Easton Ellis' </w:t>
      </w:r>
      <w:r>
        <w:rPr>
          <w:i/>
        </w:rPr>
        <w:t xml:space="preserve">Glamorama." </w:t>
      </w:r>
      <w:r>
        <w:t xml:space="preserve">In </w:t>
      </w:r>
      <w:r>
        <w:rPr>
          <w:i/>
        </w:rPr>
        <w:t>Novels of The Contemporary Extreme</w:t>
      </w:r>
      <w:r>
        <w:t>. Ed. Naomi Mandel and Alain-Philippe Durand. London and New York: Continuum, 2006. (On terrorism).</w:t>
      </w:r>
    </w:p>
    <w:p w:rsidR="009270E2" w:rsidRDefault="009270E2" w:rsidP="009270E2">
      <w:r>
        <w:t xml:space="preserve">_____. "Fictional Voices? Strange Voices? Unnatural Voices?" In </w:t>
      </w:r>
      <w:r>
        <w:rPr>
          <w:i/>
        </w:rPr>
        <w:t>Strange Voices in Narrative Fiction.</w:t>
      </w:r>
      <w:r>
        <w:t xml:space="preserve"> Ed. Per Krogh Hansen et al. Berlin and New York: De Gruyter, 2011. 55-82.*</w:t>
      </w:r>
    </w:p>
    <w:p w:rsidR="0003748E" w:rsidRDefault="0003748E" w:rsidP="0003748E">
      <w:r>
        <w:t xml:space="preserve">_____. "Theory and Interpretation, Narration and Communication, Authors and Narrators: James Frey's </w:t>
      </w:r>
      <w:r>
        <w:rPr>
          <w:i/>
        </w:rPr>
        <w:t>A Million Little Pieces</w:t>
      </w:r>
      <w:r>
        <w:t xml:space="preserve"> as a Test Case." In </w:t>
      </w:r>
      <w:r>
        <w:rPr>
          <w:i/>
        </w:rPr>
        <w:t>Théorie, analyse, interprétation du récit / Theory, Analysis, Interpretation of Narratives.</w:t>
      </w:r>
      <w:r>
        <w:t xml:space="preserve"> Ed. Sylvie Patron. Online at </w:t>
      </w:r>
      <w:r>
        <w:rPr>
          <w:i/>
        </w:rPr>
        <w:t>Academia</w:t>
      </w:r>
    </w:p>
    <w:p w:rsidR="0003748E" w:rsidRDefault="0003748E" w:rsidP="0003748E">
      <w:r>
        <w:tab/>
      </w:r>
      <w:hyperlink r:id="rId6" w:history="1">
        <w:r w:rsidRPr="007E7F0E">
          <w:rPr>
            <w:rStyle w:val="Hipervnculo"/>
          </w:rPr>
          <w:t>http://www.academia.edu/4873955/Theory_and_Interpretation_Narration_and_Communication_Authors_and_Narrators_-_James_Freys_A_Million_Little_Pieces_as_a_Test_Case</w:t>
        </w:r>
      </w:hyperlink>
    </w:p>
    <w:p w:rsidR="0003748E" w:rsidRDefault="0003748E" w:rsidP="0003748E">
      <w:r>
        <w:tab/>
        <w:t xml:space="preserve">2013 </w:t>
      </w:r>
    </w:p>
    <w:p w:rsidR="00C60D8B" w:rsidRPr="00065EFA" w:rsidRDefault="00C60D8B" w:rsidP="00C60D8B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"The Unnatural in E. A. Poe's 'The Oval Portrait'." In </w:t>
      </w:r>
      <w:r>
        <w:rPr>
          <w:rFonts w:eastAsia="Times New Roman"/>
          <w:i/>
        </w:rPr>
        <w:t>Beyond Classical Narration: Transmedial and Unnatural Challenges.</w:t>
      </w:r>
      <w:r>
        <w:rPr>
          <w:rFonts w:eastAsia="Times New Roman"/>
        </w:rPr>
        <w:t xml:space="preserve"> Ed. Jan Alber and Per Krogh Hansen. Berlin and Boston: De Gruyter, 2014. 239-60.*</w:t>
      </w:r>
    </w:p>
    <w:p w:rsidR="009270E2" w:rsidRDefault="009270E2" w:rsidP="009270E2">
      <w:r>
        <w:t xml:space="preserve">Nielsen, Henrik Skov, Per Krogh Hansen, Stefan Iversen, and Rol Reitan, ed. </w:t>
      </w:r>
      <w:r>
        <w:rPr>
          <w:i/>
        </w:rPr>
        <w:t>Strange Voices in Narrative Fiction.</w:t>
      </w:r>
      <w:r>
        <w:t xml:space="preserve"> (Narratologia: Contributions to Narrative Theory, 30). Berlin and New York: De Gruyter, 2011.* (Introduction, 1-12).</w:t>
      </w:r>
    </w:p>
    <w:p w:rsidR="009600DE" w:rsidRDefault="009600DE" w:rsidP="009600DE">
      <w:r>
        <w:lastRenderedPageBreak/>
        <w:t xml:space="preserve">Nielsen, Henrik Skov, James Phelan, and Richard Walsh. "Ten Theses about Fictionality" </w:t>
      </w:r>
      <w:r>
        <w:rPr>
          <w:i/>
        </w:rPr>
        <w:t>Narrative</w:t>
      </w:r>
      <w:r>
        <w:t xml:space="preserve"> 23.1 (Jan. 2015): 61-73.*</w:t>
      </w:r>
    </w:p>
    <w:p w:rsidR="009600DE" w:rsidRDefault="009600DE" w:rsidP="009600DE">
      <w:r>
        <w:t xml:space="preserve">_____. "Fictionality As Rhetoric: A Response to Paul Dawson." </w:t>
      </w:r>
      <w:r>
        <w:rPr>
          <w:i/>
        </w:rPr>
        <w:t>Narrative</w:t>
      </w:r>
      <w:r>
        <w:t xml:space="preserve"> 23.1 (Jan. 2015): 101-11.*</w:t>
      </w:r>
    </w:p>
    <w:p w:rsidR="00F6281B" w:rsidRDefault="00F6281B" w:rsidP="00F6281B">
      <w:r>
        <w:t xml:space="preserve">Alber, Jan, Stefan Iversen, Henrik Skov Nielsen and Brian Richardson. "Unnatural Narratives, Unnatural Narratology: Beyond Mimetic Models." </w:t>
      </w:r>
      <w:r>
        <w:rPr>
          <w:i/>
        </w:rPr>
        <w:t>Narrative</w:t>
      </w:r>
      <w:r>
        <w:t xml:space="preserve"> 18.2 (May 2010): 113-36.*</w:t>
      </w:r>
    </w:p>
    <w:p w:rsidR="00F6281B" w:rsidRPr="0003678F" w:rsidRDefault="00F6281B" w:rsidP="00F6281B">
      <w:pPr>
        <w:widowControl w:val="0"/>
        <w:autoSpaceDE w:val="0"/>
        <w:autoSpaceDN w:val="0"/>
        <w:adjustRightInd w:val="0"/>
        <w:ind w:left="709" w:hanging="709"/>
        <w:rPr>
          <w:i/>
        </w:rPr>
      </w:pPr>
      <w:r>
        <w:t xml:space="preserve">_____."What Is Unnatural about Unnatural Narratology? A Response to Monika Fludernik." </w:t>
      </w:r>
      <w:r>
        <w:rPr>
          <w:i/>
        </w:rPr>
        <w:t>Narrative</w:t>
      </w:r>
      <w:r>
        <w:t xml:space="preserve"> 20.3 (Oct. 2012): 371-82.*</w:t>
      </w:r>
    </w:p>
    <w:p w:rsidR="00F6281B" w:rsidRDefault="00F6281B" w:rsidP="00F6281B">
      <w:r>
        <w:t xml:space="preserve">Alber, Jan, Henrik Skov Nielsen and Brian Richardson, eds. </w:t>
      </w:r>
      <w:r>
        <w:rPr>
          <w:i/>
        </w:rPr>
        <w:t>A Poetics of Unnatural Narrative.</w:t>
      </w:r>
      <w:r>
        <w:t xml:space="preserve"> 2013.</w:t>
      </w:r>
    </w:p>
    <w:p w:rsidR="009270E2" w:rsidRPr="00726192" w:rsidRDefault="009270E2" w:rsidP="009270E2">
      <w:pPr>
        <w:rPr>
          <w:szCs w:val="27"/>
        </w:rPr>
      </w:pPr>
      <w:r w:rsidRPr="00726192">
        <w:rPr>
          <w:color w:val="000000"/>
          <w:szCs w:val="24"/>
        </w:rPr>
        <w:t>Bundgaard, Peer, Henrik Skov Nielsen and Frederik Stjernfelt</w:t>
      </w:r>
      <w:r w:rsidRPr="00726192">
        <w:rPr>
          <w:szCs w:val="27"/>
        </w:rPr>
        <w:t xml:space="preserve">, eds. </w:t>
      </w:r>
      <w:r w:rsidRPr="00726192">
        <w:rPr>
          <w:i/>
          <w:color w:val="000000"/>
          <w:szCs w:val="24"/>
        </w:rPr>
        <w:t>Narrative Theory and Poetics: 5 Questions</w:t>
      </w:r>
      <w:r w:rsidRPr="00726192">
        <w:rPr>
          <w:i/>
          <w:szCs w:val="27"/>
        </w:rPr>
        <w:t>.</w:t>
      </w:r>
      <w:r w:rsidRPr="00726192">
        <w:rPr>
          <w:szCs w:val="27"/>
        </w:rPr>
        <w:t xml:space="preserve"> </w:t>
      </w:r>
      <w:r w:rsidRPr="00726192">
        <w:rPr>
          <w:color w:val="000000"/>
          <w:szCs w:val="24"/>
        </w:rPr>
        <w:t>Automatic Press / VIP, 2011</w:t>
      </w:r>
    </w:p>
    <w:p w:rsidR="009270E2" w:rsidRPr="00726192" w:rsidRDefault="009270E2" w:rsidP="009270E2">
      <w:pPr>
        <w:ind w:hanging="12"/>
      </w:pPr>
      <w:hyperlink r:id="rId7" w:history="1">
        <w:r w:rsidRPr="00726192">
          <w:rPr>
            <w:rStyle w:val="Hipervnculo"/>
            <w:szCs w:val="24"/>
          </w:rPr>
          <w:t>http://www.amazon.com/Narrative-Theories-Poetics-5-Questions/dp/8792130429</w:t>
        </w:r>
      </w:hyperlink>
    </w:p>
    <w:p w:rsidR="00665420" w:rsidRDefault="00665420" w:rsidP="00665420">
      <w:pPr>
        <w:tabs>
          <w:tab w:val="left" w:pos="6307"/>
        </w:tabs>
      </w:pPr>
      <w:r>
        <w:t xml:space="preserve">Iversen, Stefan, and Henrik Skov Nielsen. "Emerging Vectors of Narratology: Toward Consolidation or Diversification? (A Response)." From </w:t>
      </w:r>
      <w:r>
        <w:rPr>
          <w:i/>
        </w:rPr>
        <w:t>Enthymema</w:t>
      </w:r>
      <w:r>
        <w:t xml:space="preserve"> 9 (2013): 121-28.* Online at </w:t>
      </w:r>
      <w:r>
        <w:rPr>
          <w:i/>
        </w:rPr>
        <w:t>Academia.*</w:t>
      </w:r>
    </w:p>
    <w:p w:rsidR="00665420" w:rsidRDefault="00665420" w:rsidP="00665420">
      <w:pPr>
        <w:tabs>
          <w:tab w:val="left" w:pos="6307"/>
        </w:tabs>
      </w:pPr>
      <w:r>
        <w:tab/>
      </w:r>
      <w:hyperlink r:id="rId8" w:history="1">
        <w:r w:rsidRPr="006A2444">
          <w:rPr>
            <w:rStyle w:val="Hipervnculo"/>
          </w:rPr>
          <w:t>http://www.academia.edu/5821616/</w:t>
        </w:r>
      </w:hyperlink>
    </w:p>
    <w:p w:rsidR="00665420" w:rsidRPr="00AA075E" w:rsidRDefault="00665420" w:rsidP="00665420">
      <w:pPr>
        <w:tabs>
          <w:tab w:val="left" w:pos="6307"/>
        </w:tabs>
      </w:pPr>
      <w:r>
        <w:tab/>
        <w:t>2016</w:t>
      </w:r>
    </w:p>
    <w:p w:rsidR="009270E2" w:rsidRDefault="009270E2"/>
    <w:p w:rsidR="009270E2" w:rsidRDefault="009270E2" w:rsidP="009270E2"/>
    <w:p w:rsidR="009270E2" w:rsidRDefault="009270E2"/>
    <w:sectPr w:rsidR="009270E2" w:rsidSect="009270E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748E"/>
    <w:rsid w:val="002B0142"/>
    <w:rsid w:val="00652983"/>
    <w:rsid w:val="00665420"/>
    <w:rsid w:val="006D79C2"/>
    <w:rsid w:val="009270E2"/>
    <w:rsid w:val="009600DE"/>
    <w:rsid w:val="00C60D8B"/>
    <w:rsid w:val="00F6281B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2B18EA2-A0F9-8C45-AE18-C3E9ED4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58216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Narrative-Theories-Poetics-5-Questions/dp/87921304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ia.edu/4873955/Theory_and_Interpretation_Narration_and_Communication_Authors_and_Narrators_-_James_Freys_A_Million_Little_Pieces_as_a_Test_Case" TargetMode="External"/><Relationship Id="rId5" Type="http://schemas.openxmlformats.org/officeDocument/2006/relationships/hyperlink" Target="mailto:norhn@hum.au.d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3200</CharactersWithSpaces>
  <SharedDoc>false</SharedDoc>
  <HLinks>
    <vt:vector size="30" baseType="variant">
      <vt:variant>
        <vt:i4>5570636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http://www.academia.edu/5821616/</vt:lpwstr>
      </vt:variant>
      <vt:variant>
        <vt:lpwstr/>
      </vt:variant>
      <vt:variant>
        <vt:i4>3997801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http://www.amazon.com/Narrative-Theories-Poetics-5-Questions/dp/8792130429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http://www.academia.edu/4873955/Theory_and_Interpretation_Narration_and_Communication_Authors_and_Narrators_-_James_Freys_A_Million_Little_Pieces_as_a_Test_Case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mailto:norhn@hum.au.dk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2019-10-08T05:57:00Z</dcterms:created>
  <dcterms:modified xsi:type="dcterms:W3CDTF">2019-10-08T05:57:00Z</dcterms:modified>
</cp:coreProperties>
</file>