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F4BE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5F4BE5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 xml:space="preserve">Artur </w:t>
      </w:r>
      <w:bookmarkStart w:id="2" w:name="_GoBack"/>
      <w:bookmarkEnd w:id="2"/>
      <w:r>
        <w:rPr>
          <w:rFonts w:ascii="Times" w:hAnsi="Times"/>
          <w:smallCaps/>
          <w:sz w:val="36"/>
          <w:lang w:val="en-US"/>
        </w:rPr>
        <w:t>Blaim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993730" w:rsidP="004C69C6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F859A7" w:rsidRPr="00236A79" w:rsidRDefault="00F859A7" w:rsidP="00F859A7">
      <w:pPr>
        <w:rPr>
          <w:szCs w:val="28"/>
          <w:lang w:val="en-US"/>
        </w:rPr>
      </w:pPr>
    </w:p>
    <w:p w:rsidR="005F4BE5" w:rsidRDefault="005F4BE5" w:rsidP="005F4BE5">
      <w:pPr>
        <w:tabs>
          <w:tab w:val="left" w:pos="5760"/>
        </w:tabs>
        <w:rPr>
          <w:szCs w:val="28"/>
          <w:lang w:val="en-US"/>
        </w:rPr>
      </w:pPr>
      <w:r w:rsidRPr="004948DF">
        <w:rPr>
          <w:szCs w:val="28"/>
          <w:lang w:val="en-US"/>
        </w:rPr>
        <w:t>Blaim, Artur, and Joanna Kokot</w:t>
      </w:r>
      <w:r>
        <w:rPr>
          <w:szCs w:val="28"/>
          <w:lang w:val="en-US"/>
        </w:rPr>
        <w:t xml:space="preserve">, eds. </w:t>
      </w:r>
      <w:r>
        <w:rPr>
          <w:i/>
          <w:szCs w:val="28"/>
          <w:lang w:val="en-US"/>
        </w:rPr>
        <w:t>Texts in/of Texts.</w:t>
      </w:r>
      <w:r>
        <w:rPr>
          <w:szCs w:val="28"/>
          <w:lang w:val="en-US"/>
        </w:rPr>
        <w:t xml:space="preserve"> Lublin: Maria Curie – Sklodowska UP, 2007. </w:t>
      </w:r>
    </w:p>
    <w:p w:rsidR="005F4BE5" w:rsidRDefault="005F4BE5" w:rsidP="005F4BE5">
      <w:pPr>
        <w:tabs>
          <w:tab w:val="left" w:pos="5760"/>
        </w:tabs>
        <w:rPr>
          <w:szCs w:val="28"/>
          <w:lang w:val="en-US"/>
        </w:rPr>
      </w:pPr>
    </w:p>
    <w:p w:rsidR="005F4BE5" w:rsidRDefault="005F4BE5" w:rsidP="005F4BE5">
      <w:pPr>
        <w:tabs>
          <w:tab w:val="left" w:pos="5760"/>
        </w:tabs>
        <w:rPr>
          <w:szCs w:val="28"/>
          <w:lang w:val="en-US"/>
        </w:rPr>
      </w:pPr>
    </w:p>
    <w:p w:rsidR="005F4BE5" w:rsidRDefault="005F4BE5" w:rsidP="005F4BE5">
      <w:pPr>
        <w:tabs>
          <w:tab w:val="left" w:pos="5760"/>
        </w:tabs>
        <w:rPr>
          <w:szCs w:val="28"/>
          <w:lang w:val="en-US"/>
        </w:rPr>
      </w:pPr>
    </w:p>
    <w:p w:rsidR="005F4BE5" w:rsidRDefault="005F4BE5" w:rsidP="005F4BE5">
      <w:pPr>
        <w:tabs>
          <w:tab w:val="left" w:pos="5760"/>
        </w:tabs>
        <w:rPr>
          <w:szCs w:val="28"/>
          <w:lang w:val="en-US"/>
        </w:rPr>
      </w:pPr>
    </w:p>
    <w:p w:rsidR="005F4BE5" w:rsidRDefault="005F4BE5" w:rsidP="005F4BE5">
      <w:pPr>
        <w:tabs>
          <w:tab w:val="left" w:pos="5760"/>
        </w:tabs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5F4BE5" w:rsidRDefault="005F4BE5" w:rsidP="005F4BE5">
      <w:pPr>
        <w:tabs>
          <w:tab w:val="left" w:pos="5760"/>
        </w:tabs>
        <w:rPr>
          <w:b/>
          <w:szCs w:val="28"/>
          <w:lang w:val="en-US"/>
        </w:rPr>
      </w:pPr>
    </w:p>
    <w:p w:rsidR="005F4BE5" w:rsidRDefault="005F4BE5" w:rsidP="005F4BE5">
      <w:pPr>
        <w:tabs>
          <w:tab w:val="left" w:pos="5760"/>
        </w:tabs>
        <w:rPr>
          <w:i/>
          <w:szCs w:val="28"/>
          <w:lang w:val="en-US"/>
        </w:rPr>
      </w:pPr>
      <w:r>
        <w:rPr>
          <w:i/>
          <w:szCs w:val="28"/>
          <w:lang w:val="en-US"/>
        </w:rPr>
        <w:t>Texts in/of Texts:</w:t>
      </w:r>
    </w:p>
    <w:p w:rsidR="005F4BE5" w:rsidRPr="005F4BE5" w:rsidRDefault="005F4BE5" w:rsidP="005F4BE5">
      <w:pPr>
        <w:tabs>
          <w:tab w:val="left" w:pos="5760"/>
        </w:tabs>
        <w:rPr>
          <w:i/>
          <w:szCs w:val="28"/>
          <w:lang w:val="en-US"/>
        </w:rPr>
      </w:pPr>
    </w:p>
    <w:p w:rsidR="005F4BE5" w:rsidRDefault="005F4BE5" w:rsidP="005F4BE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Studniarz, Slawomir. "The Function of Peritexts in </w:t>
      </w:r>
      <w:r>
        <w:rPr>
          <w:i/>
          <w:szCs w:val="28"/>
          <w:lang w:val="en-US"/>
        </w:rPr>
        <w:t xml:space="preserve">The Narrative of Arthur Gordon Pym."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>Texts in/of Texts.</w:t>
      </w:r>
      <w:r>
        <w:rPr>
          <w:szCs w:val="28"/>
          <w:lang w:val="en-US"/>
        </w:rPr>
        <w:t xml:space="preserve"> Ed. Artur Blaim and Joanna Kokot. Lublin: Maria Curie – Sklodowska UP, 2007. Online at </w:t>
      </w:r>
      <w:r>
        <w:rPr>
          <w:i/>
          <w:szCs w:val="28"/>
          <w:lang w:val="en-US"/>
        </w:rPr>
        <w:t>Academia (Slawomir Studniarz)</w:t>
      </w:r>
      <w:r>
        <w:rPr>
          <w:szCs w:val="28"/>
          <w:lang w:val="en-US"/>
        </w:rPr>
        <w:t>.*</w:t>
      </w:r>
    </w:p>
    <w:p w:rsidR="005F4BE5" w:rsidRPr="000448AF" w:rsidRDefault="005F4BE5" w:rsidP="005F4BE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0448AF">
          <w:rPr>
            <w:rStyle w:val="Hipervnculo"/>
            <w:szCs w:val="28"/>
            <w:lang w:val="en-US"/>
          </w:rPr>
          <w:t>https://www.academia.edu/5133921/</w:t>
        </w:r>
      </w:hyperlink>
    </w:p>
    <w:p w:rsidR="005F4BE5" w:rsidRPr="000448AF" w:rsidRDefault="005F4BE5" w:rsidP="005F4BE5">
      <w:pPr>
        <w:tabs>
          <w:tab w:val="left" w:pos="5760"/>
        </w:tabs>
        <w:rPr>
          <w:szCs w:val="28"/>
          <w:lang w:val="en-US"/>
        </w:rPr>
      </w:pPr>
      <w:r w:rsidRPr="000448AF">
        <w:rPr>
          <w:szCs w:val="28"/>
          <w:lang w:val="en-US"/>
        </w:rPr>
        <w:tab/>
        <w:t>2020</w:t>
      </w:r>
    </w:p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A1F22"/>
    <w:rsid w:val="001D442C"/>
    <w:rsid w:val="00236A79"/>
    <w:rsid w:val="003960D4"/>
    <w:rsid w:val="003A5DE2"/>
    <w:rsid w:val="004417E2"/>
    <w:rsid w:val="004C69C6"/>
    <w:rsid w:val="005908F6"/>
    <w:rsid w:val="00590FF2"/>
    <w:rsid w:val="005E1EEA"/>
    <w:rsid w:val="005F4BE5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49B64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5133921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2020-03-27T23:10:00Z</dcterms:created>
  <dcterms:modified xsi:type="dcterms:W3CDTF">2020-03-27T23:10:00Z</dcterms:modified>
</cp:coreProperties>
</file>