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A021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5A021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Paul J. Hopper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5A0210" w:rsidRDefault="005A0210" w:rsidP="00DF3584">
      <w:pPr>
        <w:ind w:left="0" w:firstLine="0"/>
        <w:rPr>
          <w:sz w:val="24"/>
          <w:szCs w:val="24"/>
          <w:lang w:val="en-US"/>
        </w:rPr>
      </w:pPr>
    </w:p>
    <w:p w:rsidR="005A0210" w:rsidRPr="005A0210" w:rsidRDefault="005A0210" w:rsidP="00DF3584">
      <w:pPr>
        <w:ind w:left="0" w:firstLine="0"/>
        <w:rPr>
          <w:sz w:val="24"/>
          <w:szCs w:val="24"/>
          <w:lang w:val="en-US"/>
        </w:rPr>
      </w:pPr>
      <w:r w:rsidRPr="005A0210">
        <w:rPr>
          <w:sz w:val="24"/>
          <w:szCs w:val="24"/>
          <w:lang w:val="en-US"/>
        </w:rPr>
        <w:t>(</w:t>
      </w:r>
      <w:r w:rsidRPr="005A0210">
        <w:rPr>
          <w:sz w:val="24"/>
          <w:szCs w:val="24"/>
          <w:lang w:val="en-US"/>
        </w:rPr>
        <w:t xml:space="preserve">US linguist, </w:t>
      </w:r>
      <w:r w:rsidRPr="005A0210">
        <w:rPr>
          <w:sz w:val="24"/>
          <w:szCs w:val="24"/>
          <w:lang w:val="en-US"/>
        </w:rPr>
        <w:t>Carnegie Mellon U</w:t>
      </w:r>
      <w:r w:rsidRPr="005A0210">
        <w:rPr>
          <w:sz w:val="24"/>
          <w:szCs w:val="24"/>
          <w:lang w:val="en-US"/>
        </w:rPr>
        <w:t>)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5A0210" w:rsidRPr="00055987" w:rsidRDefault="005A0210" w:rsidP="00DF3584">
      <w:pPr>
        <w:ind w:left="0" w:firstLine="0"/>
        <w:rPr>
          <w:b/>
          <w:szCs w:val="28"/>
          <w:lang w:val="en-US"/>
        </w:rPr>
      </w:pPr>
    </w:p>
    <w:p w:rsidR="004C5DC8" w:rsidRDefault="00C870F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Hopper, Paul J. "Aspect and Foregrounding in Discourse." In </w:t>
      </w:r>
      <w:r w:rsidRPr="00B81BF7">
        <w:rPr>
          <w:i/>
          <w:lang w:val="en-US"/>
        </w:rPr>
        <w:t>Discourse and Syntax.</w:t>
      </w:r>
      <w:r w:rsidRPr="00B81BF7">
        <w:rPr>
          <w:lang w:val="en-US"/>
        </w:rPr>
        <w:t xml:space="preserve"> Ed. T. Givón. (Syntax and Semantics 12). New York: Academic Press, 1979. 213-41.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_____. "Some Observations on the Typology of Focus and Aspect in Narrative Language." </w:t>
      </w:r>
      <w:r w:rsidRPr="00B81BF7">
        <w:rPr>
          <w:i/>
          <w:lang w:val="en-US"/>
        </w:rPr>
        <w:t>Studies in Language</w:t>
      </w:r>
      <w:r w:rsidRPr="00B81BF7">
        <w:rPr>
          <w:lang w:val="en-US"/>
        </w:rPr>
        <w:t xml:space="preserve"> 3.1 (1979): 37-64.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_____. "Emergent Grammar." </w:t>
      </w:r>
      <w:r w:rsidRPr="00B81BF7">
        <w:rPr>
          <w:i/>
          <w:lang w:val="en-US"/>
        </w:rPr>
        <w:t>BLS</w:t>
      </w:r>
      <w:r w:rsidRPr="00B81BF7">
        <w:rPr>
          <w:lang w:val="en-US"/>
        </w:rPr>
        <w:t xml:space="preserve"> 13 (1987): 139-57.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_____. "Emergent Grammar and the A Priori Grammar Postulate." In </w:t>
      </w:r>
      <w:r w:rsidRPr="00B81BF7">
        <w:rPr>
          <w:i/>
          <w:lang w:val="en-US"/>
        </w:rPr>
        <w:t>Linguistics in Context.</w:t>
      </w:r>
      <w:r w:rsidRPr="00B81BF7">
        <w:rPr>
          <w:lang w:val="en-US"/>
        </w:rPr>
        <w:t xml:space="preserve"> Ed. Deborah Tannen. (Advances in Discourse Processes, 29). Norwood (NJ): Ablex, 1988. 117-34.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_____. "Functional Explanations in Linguistics and the Origins of Language." </w:t>
      </w:r>
      <w:r w:rsidRPr="00B81BF7">
        <w:rPr>
          <w:i/>
          <w:lang w:val="en-US"/>
        </w:rPr>
        <w:t>Language and Communication</w:t>
      </w:r>
      <w:r w:rsidRPr="00B81BF7">
        <w:rPr>
          <w:lang w:val="en-US"/>
        </w:rPr>
        <w:t xml:space="preserve"> 11.1-2 (1991): 45-57.</w:t>
      </w:r>
    </w:p>
    <w:p w:rsidR="005A0210" w:rsidRPr="00B81BF7" w:rsidRDefault="005A0210" w:rsidP="005A0210">
      <w:pPr>
        <w:ind w:left="709" w:hanging="709"/>
        <w:rPr>
          <w:lang w:val="en-US"/>
        </w:rPr>
      </w:pPr>
      <w:r w:rsidRPr="00B81BF7">
        <w:rPr>
          <w:lang w:val="en-US"/>
        </w:rPr>
        <w:t xml:space="preserve">_____. "Dualisms in the Study of Narrative: A Note on Labov and Waletzky." </w:t>
      </w:r>
      <w:r w:rsidRPr="00B81BF7">
        <w:rPr>
          <w:i/>
          <w:lang w:val="en-US"/>
        </w:rPr>
        <w:t>Journal of Narrative and Life History</w:t>
      </w:r>
      <w:r w:rsidRPr="00B81BF7">
        <w:rPr>
          <w:lang w:val="en-US"/>
        </w:rPr>
        <w:t xml:space="preserve"> 7 (1997): 75-82.</w:t>
      </w:r>
    </w:p>
    <w:p w:rsidR="005A0210" w:rsidRPr="00FF679A" w:rsidRDefault="005A0210" w:rsidP="005A0210">
      <w:pPr>
        <w:rPr>
          <w:lang w:val="en-US"/>
        </w:rPr>
      </w:pPr>
      <w:r>
        <w:rPr>
          <w:lang w:val="en-US"/>
        </w:rPr>
        <w:t>_____, ed.</w:t>
      </w:r>
      <w:r w:rsidRPr="00FF679A">
        <w:rPr>
          <w:lang w:val="en-US"/>
        </w:rPr>
        <w:t xml:space="preserve"> </w:t>
      </w:r>
      <w:r w:rsidRPr="00FF679A">
        <w:rPr>
          <w:i/>
          <w:lang w:val="en-US"/>
        </w:rPr>
        <w:t>Tense-Aspect: Between Semantics and Pragmatics.</w:t>
      </w:r>
      <w:r w:rsidRPr="00FF679A">
        <w:rPr>
          <w:lang w:val="en-US"/>
        </w:rPr>
        <w:t xml:space="preserve"> Amsterdam: Benjamins, 1982. 201-23.*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Hopper, P. J., and S. A. Thompson. "Transitivity in Grammar and Discourse." </w:t>
      </w:r>
      <w:r w:rsidRPr="00B81BF7">
        <w:rPr>
          <w:i/>
          <w:lang w:val="en-US"/>
        </w:rPr>
        <w:t>Language</w:t>
      </w:r>
      <w:r w:rsidRPr="00B81BF7">
        <w:rPr>
          <w:lang w:val="en-US"/>
        </w:rPr>
        <w:t xml:space="preserve"> 56 (1980): 251-99.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_____. "The Discourse Basis for Lexical Categories in Universal Grammar." </w:t>
      </w:r>
      <w:r w:rsidRPr="00B81BF7">
        <w:rPr>
          <w:i/>
          <w:lang w:val="en-US"/>
        </w:rPr>
        <w:t>Language</w:t>
      </w:r>
      <w:r w:rsidRPr="00B81BF7">
        <w:rPr>
          <w:lang w:val="en-US"/>
        </w:rPr>
        <w:t xml:space="preserve"> 60 (1984): 703-52.</w:t>
      </w:r>
    </w:p>
    <w:p w:rsidR="005A0210" w:rsidRPr="00B81BF7" w:rsidRDefault="005A0210" w:rsidP="005A0210">
      <w:pPr>
        <w:rPr>
          <w:lang w:val="en-US"/>
        </w:rPr>
      </w:pPr>
      <w:r w:rsidRPr="00B81BF7">
        <w:rPr>
          <w:lang w:val="en-US"/>
        </w:rPr>
        <w:t xml:space="preserve">_____, eds. </w:t>
      </w:r>
      <w:r w:rsidRPr="00B81BF7">
        <w:rPr>
          <w:i/>
          <w:lang w:val="en-US"/>
        </w:rPr>
        <w:t>Studies in Transitivity.</w:t>
      </w:r>
      <w:r w:rsidRPr="00B81BF7">
        <w:rPr>
          <w:lang w:val="en-US"/>
        </w:rPr>
        <w:t xml:space="preserve"> (Syntax and Semantics 15). New York: Academic Press, 1982. </w:t>
      </w:r>
    </w:p>
    <w:p w:rsidR="005A0210" w:rsidRDefault="005A0210" w:rsidP="005A0210">
      <w:pPr>
        <w:rPr>
          <w:lang w:val="en-US"/>
        </w:rPr>
      </w:pPr>
      <w:r w:rsidRPr="00B81BF7">
        <w:rPr>
          <w:lang w:val="en-US"/>
        </w:rPr>
        <w:t xml:space="preserve">Hopper, Paul J., and Barbara Fox, eds. </w:t>
      </w:r>
      <w:r w:rsidRPr="00B81BF7">
        <w:rPr>
          <w:i/>
          <w:lang w:val="en-US"/>
        </w:rPr>
        <w:t xml:space="preserve">Voice: Form and Function. </w:t>
      </w:r>
      <w:r w:rsidRPr="00B81BF7">
        <w:rPr>
          <w:lang w:val="en-US"/>
        </w:rPr>
        <w:t>(Typological Studies in Language 27). Amsterdam: Benjamins, 1994.</w:t>
      </w:r>
    </w:p>
    <w:p w:rsidR="005A0210" w:rsidRDefault="005A0210" w:rsidP="005A0210">
      <w:pPr>
        <w:rPr>
          <w:lang w:val="en-US"/>
        </w:rPr>
      </w:pPr>
    </w:p>
    <w:p w:rsidR="005A0210" w:rsidRDefault="005A0210" w:rsidP="005A0210">
      <w:pPr>
        <w:rPr>
          <w:lang w:val="en-US"/>
        </w:rPr>
      </w:pPr>
    </w:p>
    <w:p w:rsidR="005A0210" w:rsidRDefault="005A0210" w:rsidP="005A0210">
      <w:pPr>
        <w:rPr>
          <w:lang w:val="en-US"/>
        </w:rPr>
      </w:pPr>
    </w:p>
    <w:p w:rsidR="005A0210" w:rsidRDefault="005A0210" w:rsidP="005A0210">
      <w:pPr>
        <w:rPr>
          <w:lang w:val="en-US"/>
        </w:rPr>
      </w:pPr>
    </w:p>
    <w:p w:rsidR="005A0210" w:rsidRDefault="005A0210" w:rsidP="005A0210">
      <w:pPr>
        <w:rPr>
          <w:lang w:val="en-US"/>
        </w:rPr>
      </w:pPr>
    </w:p>
    <w:p w:rsidR="005A0210" w:rsidRDefault="005A0210" w:rsidP="005A0210">
      <w:pPr>
        <w:rPr>
          <w:lang w:val="en-US"/>
        </w:rPr>
      </w:pPr>
    </w:p>
    <w:p w:rsidR="005A0210" w:rsidRDefault="005A0210" w:rsidP="005A0210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A0210" w:rsidRDefault="005A0210" w:rsidP="005A0210">
      <w:pPr>
        <w:rPr>
          <w:b/>
          <w:lang w:val="en-US"/>
        </w:rPr>
      </w:pPr>
    </w:p>
    <w:p w:rsidR="005A0210" w:rsidRPr="005A0210" w:rsidRDefault="005A0210" w:rsidP="005A0210">
      <w:pPr>
        <w:rPr>
          <w:i/>
          <w:lang w:val="en-US"/>
        </w:rPr>
      </w:pPr>
      <w:r>
        <w:rPr>
          <w:i/>
          <w:lang w:val="en-US"/>
        </w:rPr>
        <w:t>Tense-Aspect:</w:t>
      </w:r>
    </w:p>
    <w:p w:rsidR="005A0210" w:rsidRPr="005A0210" w:rsidRDefault="005A0210" w:rsidP="005A0210">
      <w:pPr>
        <w:rPr>
          <w:b/>
          <w:lang w:val="en-US"/>
        </w:rPr>
      </w:pPr>
    </w:p>
    <w:p w:rsidR="005A0210" w:rsidRPr="00FF679A" w:rsidRDefault="005A0210" w:rsidP="005A0210">
      <w:pPr>
        <w:rPr>
          <w:lang w:val="en-US"/>
        </w:rPr>
      </w:pPr>
      <w:r w:rsidRPr="00FF679A">
        <w:rPr>
          <w:lang w:val="en-US"/>
        </w:rPr>
        <w:t xml:space="preserve">Wallace, Stephen. "Figure and Ground: The Interrelationships of Linguistic Categories." In </w:t>
      </w:r>
      <w:r w:rsidRPr="00FF679A">
        <w:rPr>
          <w:i/>
          <w:lang w:val="en-US"/>
        </w:rPr>
        <w:t>Tens</w:t>
      </w:r>
      <w:bookmarkStart w:id="2" w:name="_GoBack"/>
      <w:bookmarkEnd w:id="2"/>
      <w:r w:rsidRPr="00FF679A">
        <w:rPr>
          <w:i/>
          <w:lang w:val="en-US"/>
        </w:rPr>
        <w:t>e-Aspect: Between Semantics and Pragmatics.</w:t>
      </w:r>
      <w:r w:rsidRPr="00FF679A">
        <w:rPr>
          <w:lang w:val="en-US"/>
        </w:rPr>
        <w:t xml:space="preserve"> Ed. Paul J. Hopper. Amsterdam: Benjamins, 1982. 201-23.*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0210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DDBDC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2022-01-10T12:04:00Z</dcterms:created>
  <dcterms:modified xsi:type="dcterms:W3CDTF">2022-01-10T12:04:00Z</dcterms:modified>
</cp:coreProperties>
</file>