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30" w:rsidRDefault="00A137EB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A95330" w:rsidRDefault="00A137E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95330" w:rsidRDefault="00A137EB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A95330" w:rsidRDefault="00A137EB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A95330" w:rsidRDefault="00A137E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95330" w:rsidRDefault="00A137EB">
      <w:pPr>
        <w:jc w:val="center"/>
      </w:pPr>
    </w:p>
    <w:bookmarkEnd w:id="0"/>
    <w:bookmarkEnd w:id="1"/>
    <w:p w:rsidR="00A95330" w:rsidRDefault="00A137EB">
      <w:pPr>
        <w:jc w:val="center"/>
      </w:pPr>
    </w:p>
    <w:p w:rsidR="00A95330" w:rsidRPr="00FE62FF" w:rsidRDefault="00A137EB" w:rsidP="00A95330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Ronald W. Langacker</w:t>
      </w:r>
    </w:p>
    <w:p w:rsidR="00A95330" w:rsidRDefault="00A137EB"/>
    <w:p w:rsidR="00A95330" w:rsidRPr="00D25932" w:rsidRDefault="00A137EB">
      <w:pPr>
        <w:rPr>
          <w:sz w:val="24"/>
        </w:rPr>
      </w:pPr>
      <w:r w:rsidRPr="00D25932">
        <w:rPr>
          <w:sz w:val="24"/>
        </w:rPr>
        <w:tab/>
        <w:t xml:space="preserve">(U of California, San Diego, Linguistics, 0108, La Jolla, CA 92093-0108, </w:t>
      </w:r>
      <w:hyperlink r:id="rId5" w:history="1">
        <w:r w:rsidRPr="00D25932">
          <w:rPr>
            <w:rStyle w:val="Hipervnculo"/>
            <w:sz w:val="24"/>
          </w:rPr>
          <w:t>rlangacker@ucsd.edu</w:t>
        </w:r>
      </w:hyperlink>
      <w:r w:rsidRPr="00D25932">
        <w:rPr>
          <w:sz w:val="24"/>
        </w:rPr>
        <w:t>)</w:t>
      </w:r>
    </w:p>
    <w:p w:rsidR="00A95330" w:rsidRDefault="00A137EB"/>
    <w:p w:rsidR="00A95330" w:rsidRDefault="00A137EB"/>
    <w:p w:rsidR="00A95330" w:rsidRPr="00FE62FF" w:rsidRDefault="00A137EB">
      <w:pPr>
        <w:rPr>
          <w:b/>
        </w:rPr>
      </w:pPr>
      <w:r>
        <w:rPr>
          <w:b/>
        </w:rPr>
        <w:t>Works</w:t>
      </w:r>
    </w:p>
    <w:p w:rsidR="00A95330" w:rsidRDefault="00A137EB"/>
    <w:p w:rsidR="00A95330" w:rsidRDefault="00A137EB">
      <w:r>
        <w:t xml:space="preserve">Langacker, Ronald W. </w:t>
      </w:r>
      <w:r>
        <w:rPr>
          <w:i/>
        </w:rPr>
        <w:t xml:space="preserve">Language and Its </w:t>
      </w:r>
      <w:r>
        <w:rPr>
          <w:i/>
        </w:rPr>
        <w:t>Structure: Some Fundamental Linguistic Concepts.</w:t>
      </w:r>
      <w:r>
        <w:t xml:space="preserve"> New York: Harcourt, Brace and World, 1968. 2nd ed. San Diego: Harcourt Brace Jovanovich, 1973.</w:t>
      </w:r>
    </w:p>
    <w:p w:rsidR="00A95330" w:rsidRDefault="00A137EB">
      <w:r>
        <w:t xml:space="preserve">_____. </w:t>
      </w:r>
      <w:r>
        <w:rPr>
          <w:i/>
        </w:rPr>
        <w:t>Fundamentals of Linguistic Analysis.</w:t>
      </w:r>
      <w:r>
        <w:t xml:space="preserve"> New York: Harcourt, 1972.</w:t>
      </w:r>
    </w:p>
    <w:p w:rsidR="00A95330" w:rsidRDefault="00A137EB">
      <w:r>
        <w:t xml:space="preserve">_____. </w:t>
      </w:r>
      <w:r>
        <w:rPr>
          <w:i/>
        </w:rPr>
        <w:t>Non-Distinct Arguments in Uto-Aztec</w:t>
      </w:r>
      <w:r>
        <w:rPr>
          <w:i/>
        </w:rPr>
        <w:t>an.</w:t>
      </w:r>
      <w:r>
        <w:t xml:space="preserve"> U of California P, 1976.</w:t>
      </w:r>
    </w:p>
    <w:p w:rsidR="00A95330" w:rsidRDefault="00A137EB">
      <w:r>
        <w:t xml:space="preserve">_____. </w:t>
      </w:r>
      <w:r>
        <w:rPr>
          <w:i/>
        </w:rPr>
        <w:t>Foundations of Cognitive Grammar, vol 1: Theoretical Prerequisites.</w:t>
      </w:r>
      <w:r>
        <w:t xml:space="preserve"> Stanford: Stanford UP, 1987.</w:t>
      </w:r>
    </w:p>
    <w:p w:rsidR="00A95330" w:rsidRDefault="00A137EB">
      <w:r>
        <w:t xml:space="preserve">_____. </w:t>
      </w:r>
      <w:r>
        <w:rPr>
          <w:i/>
        </w:rPr>
        <w:t>Foundations of Cognitive Grammar, vol. 2: Descriptive Applications.</w:t>
      </w:r>
      <w:r>
        <w:t xml:space="preserve"> Stanford: Stanford UP,1991.</w:t>
      </w:r>
    </w:p>
    <w:p w:rsidR="00A95330" w:rsidRDefault="00A137EB">
      <w:r>
        <w:t xml:space="preserve">_____. </w:t>
      </w:r>
      <w:r>
        <w:rPr>
          <w:i/>
        </w:rPr>
        <w:t>Concept, Imag</w:t>
      </w:r>
      <w:r>
        <w:rPr>
          <w:i/>
        </w:rPr>
        <w:t>e and Symbol: The Cognitive Basis of Grammar</w:t>
      </w:r>
      <w:r>
        <w:t>. Berlin: Mouton, 1991.</w:t>
      </w:r>
    </w:p>
    <w:p w:rsidR="00A95330" w:rsidRDefault="00A137EB">
      <w:r>
        <w:t xml:space="preserve">_____. "Observations and Speculations on Subjectivity." In </w:t>
      </w:r>
      <w:r>
        <w:rPr>
          <w:i/>
        </w:rPr>
        <w:t>Iconicity in Syntax.</w:t>
      </w:r>
      <w:r>
        <w:t xml:space="preserve"> Ed. John Haiman. Amsterdam: Benjamins, 1985. 109-50.</w:t>
      </w:r>
    </w:p>
    <w:p w:rsidR="00A95330" w:rsidRDefault="00A137EB">
      <w:r>
        <w:t>_____. "Correspondences, Compositionality, and Grammar.</w:t>
      </w:r>
      <w:r>
        <w:t xml:space="preserve">" </w:t>
      </w:r>
      <w:r>
        <w:rPr>
          <w:i/>
        </w:rPr>
        <w:t>Actas del XXI Congreso Internacional de AEDEAN.</w:t>
      </w:r>
      <w:r>
        <w:t xml:space="preserve"> Ed. Fernando Toda et al. Sevilla: U de Sevilla, 1999. 55-74.*</w:t>
      </w:r>
    </w:p>
    <w:p w:rsidR="00A95330" w:rsidRDefault="00A137EB">
      <w:r>
        <w:t xml:space="preserve">_____. "Strategies of Clausal Possession." In </w:t>
      </w:r>
      <w:r>
        <w:rPr>
          <w:i/>
        </w:rPr>
        <w:t>Contrastive Cognitive Linguistics.</w:t>
      </w:r>
      <w:r>
        <w:t xml:space="preserve"> Ed. Javier Valenzuela and Ana Rojo. Monograph issue of </w:t>
      </w:r>
      <w:r>
        <w:rPr>
          <w:i/>
        </w:rPr>
        <w:t>IJES</w:t>
      </w:r>
      <w:r>
        <w:t xml:space="preserve"> 3.2</w:t>
      </w:r>
      <w:r>
        <w:t xml:space="preserve"> (2003): 1-24.* (Location, grammaticalization, reference point).</w:t>
      </w:r>
    </w:p>
    <w:p w:rsidR="00A95330" w:rsidRDefault="00A137EB">
      <w:r>
        <w:t xml:space="preserve">_____, coed. </w:t>
      </w:r>
      <w:r>
        <w:rPr>
          <w:i/>
        </w:rPr>
        <w:t>Cognitive Linguistics Research.</w:t>
      </w:r>
      <w:r>
        <w:t xml:space="preserve"> Monograph series. Mouton de Gruyter.</w:t>
      </w:r>
    </w:p>
    <w:p w:rsidR="00A95330" w:rsidRDefault="00A137EB">
      <w:r>
        <w:t xml:space="preserve">Langacker, R. W. and P. Munro. "Passives and their Meaning." </w:t>
      </w:r>
      <w:r>
        <w:rPr>
          <w:i/>
        </w:rPr>
        <w:t>Language</w:t>
      </w:r>
      <w:r>
        <w:t xml:space="preserve"> 51.4 (1975): 789-830.</w:t>
      </w:r>
    </w:p>
    <w:p w:rsidR="00A95330" w:rsidRDefault="00A137EB"/>
    <w:p w:rsidR="00A95330" w:rsidRDefault="00A137EB" w:rsidP="00A95330"/>
    <w:p w:rsidR="00A95330" w:rsidRDefault="00A137EB"/>
    <w:sectPr w:rsidR="00A95330" w:rsidSect="00A95330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A1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3AF21268-7539-C041-B218-0EF3CD13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langacker@ucsd.edu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1775</CharactersWithSpaces>
  <SharedDoc>false</SharedDoc>
  <HLinks>
    <vt:vector size="12" baseType="variant">
      <vt:variant>
        <vt:i4>8126535</vt:i4>
      </vt:variant>
      <vt:variant>
        <vt:i4>3</vt:i4>
      </vt:variant>
      <vt:variant>
        <vt:i4>0</vt:i4>
      </vt:variant>
      <vt:variant>
        <vt:i4>5</vt:i4>
      </vt:variant>
      <vt:variant>
        <vt:lpwstr>mailto:rlangacker@ucsd.edu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2020-09-01T20:34:00Z</dcterms:created>
  <dcterms:modified xsi:type="dcterms:W3CDTF">2020-09-01T20:34:00Z</dcterms:modified>
</cp:coreProperties>
</file>