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556C" w:rsidRDefault="00C33870" w:rsidP="00E6556C">
      <w:pPr>
        <w:jc w:val="center"/>
        <w:rPr>
          <w:sz w:val="24"/>
        </w:rPr>
      </w:pPr>
      <w:bookmarkStart w:id="0" w:name="_GoBack"/>
      <w:bookmarkEnd w:id="0"/>
      <w:r>
        <w:rPr>
          <w:sz w:val="20"/>
        </w:rPr>
        <w:t>from</w:t>
      </w:r>
    </w:p>
    <w:p w:rsidR="00E6556C" w:rsidRDefault="00C33870" w:rsidP="00E6556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E6556C" w:rsidRDefault="00C33870" w:rsidP="00E6556C">
      <w:pPr>
        <w:ind w:right="-1"/>
        <w:jc w:val="center"/>
        <w:rPr>
          <w:smallCaps/>
          <w:sz w:val="24"/>
        </w:rPr>
      </w:pPr>
      <w:hyperlink r:id="rId4" w:history="1">
        <w:r>
          <w:rPr>
            <w:rStyle w:val="Hipervnculo"/>
            <w:sz w:val="22"/>
          </w:rPr>
          <w:t>http://www.unizar.es/departamentos/filologia_inglesa/garciala/bibliography.html</w:t>
        </w:r>
      </w:hyperlink>
    </w:p>
    <w:p w:rsidR="00E6556C" w:rsidRDefault="00C33870" w:rsidP="00E6556C">
      <w:pPr>
        <w:tabs>
          <w:tab w:val="left" w:pos="2835"/>
        </w:tabs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</w:t>
      </w:r>
      <w:r>
        <w:rPr>
          <w:smallCaps/>
          <w:sz w:val="24"/>
        </w:rPr>
        <w:t>arcía Landa</w:t>
      </w:r>
    </w:p>
    <w:p w:rsidR="00E6556C" w:rsidRDefault="00C33870" w:rsidP="00E6556C">
      <w:pPr>
        <w:tabs>
          <w:tab w:val="left" w:pos="2835"/>
        </w:tabs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E6556C" w:rsidRDefault="00C33870" w:rsidP="00E6556C">
      <w:pPr>
        <w:jc w:val="center"/>
      </w:pPr>
    </w:p>
    <w:p w:rsidR="00E6556C" w:rsidRPr="00C40CDD" w:rsidRDefault="00C33870" w:rsidP="00E6556C">
      <w:pPr>
        <w:ind w:left="0" w:firstLine="0"/>
        <w:jc w:val="center"/>
        <w:rPr>
          <w:color w:val="000000"/>
        </w:rPr>
      </w:pPr>
    </w:p>
    <w:p w:rsidR="00E6556C" w:rsidRPr="00E6556C" w:rsidRDefault="00C33870">
      <w:pPr>
        <w:rPr>
          <w:b/>
          <w:smallCaps/>
          <w:sz w:val="36"/>
        </w:rPr>
      </w:pPr>
      <w:r w:rsidRPr="00E6556C">
        <w:rPr>
          <w:b/>
          <w:smallCaps/>
          <w:sz w:val="36"/>
        </w:rPr>
        <w:t>Richard Montague</w:t>
      </w:r>
    </w:p>
    <w:p w:rsidR="00E6556C" w:rsidRDefault="00C33870">
      <w:pPr>
        <w:rPr>
          <w:b/>
        </w:rPr>
      </w:pPr>
    </w:p>
    <w:p w:rsidR="00E6556C" w:rsidRPr="00E6556C" w:rsidRDefault="00C33870">
      <w:pPr>
        <w:rPr>
          <w:sz w:val="24"/>
        </w:rPr>
      </w:pPr>
      <w:r w:rsidRPr="00E6556C">
        <w:rPr>
          <w:sz w:val="24"/>
        </w:rPr>
        <w:t>(US logician, Philosophy dpt., UCLA; d. 1970)</w:t>
      </w:r>
    </w:p>
    <w:p w:rsidR="00E6556C" w:rsidRDefault="00C33870"/>
    <w:p w:rsidR="00E6556C" w:rsidRDefault="00C33870">
      <w:pPr>
        <w:rPr>
          <w:b/>
        </w:rPr>
      </w:pPr>
    </w:p>
    <w:p w:rsidR="00E6556C" w:rsidRDefault="00C33870">
      <w:pPr>
        <w:rPr>
          <w:b/>
        </w:rPr>
      </w:pPr>
      <w:r>
        <w:rPr>
          <w:b/>
        </w:rPr>
        <w:t>Works</w:t>
      </w:r>
    </w:p>
    <w:p w:rsidR="00E6556C" w:rsidRPr="00E6556C" w:rsidRDefault="00C33870">
      <w:pPr>
        <w:rPr>
          <w:b/>
        </w:rPr>
      </w:pPr>
    </w:p>
    <w:p w:rsidR="00E6556C" w:rsidRDefault="00C33870">
      <w:r>
        <w:t xml:space="preserve">Montague, Richard. "Pragmatics." In </w:t>
      </w:r>
      <w:r>
        <w:rPr>
          <w:i/>
        </w:rPr>
        <w:t>La Philosophie contemporaine / Contemporary Philosophy.</w:t>
      </w:r>
      <w:r>
        <w:t xml:space="preserve"> Ed. R. Klibanksi. Firenze: Nuova Italia, 1968</w:t>
      </w:r>
      <w:r>
        <w:t>. 102-22.</w:t>
      </w:r>
    </w:p>
    <w:p w:rsidR="00E6556C" w:rsidRDefault="00C33870">
      <w:r>
        <w:t xml:space="preserve">- - -. </w:t>
      </w:r>
      <w:r>
        <w:rPr>
          <w:i/>
        </w:rPr>
        <w:t>Formal Philosophy: Selected Papers of Richard Montague.</w:t>
      </w:r>
      <w:r>
        <w:t xml:space="preserve"> Ed. Richmond H. Thomason. New Haven: Yale UP, 1974.</w:t>
      </w:r>
    </w:p>
    <w:p w:rsidR="00E6556C" w:rsidRDefault="00C33870">
      <w:pPr>
        <w:rPr>
          <w:b/>
        </w:rPr>
      </w:pPr>
    </w:p>
    <w:p w:rsidR="00E6556C" w:rsidRDefault="00C33870">
      <w:pPr>
        <w:rPr>
          <w:b/>
        </w:rPr>
      </w:pPr>
    </w:p>
    <w:p w:rsidR="00E6556C" w:rsidRDefault="00C33870">
      <w:pPr>
        <w:rPr>
          <w:b/>
        </w:rPr>
      </w:pPr>
    </w:p>
    <w:p w:rsidR="00E6556C" w:rsidRDefault="00C33870">
      <w:pPr>
        <w:rPr>
          <w:b/>
        </w:rPr>
      </w:pPr>
    </w:p>
    <w:p w:rsidR="00E6556C" w:rsidRDefault="00C33870">
      <w:pPr>
        <w:rPr>
          <w:b/>
        </w:rPr>
      </w:pPr>
    </w:p>
    <w:p w:rsidR="00E6556C" w:rsidRPr="00E6556C" w:rsidRDefault="00C33870">
      <w:pPr>
        <w:rPr>
          <w:b/>
        </w:rPr>
      </w:pPr>
      <w:r>
        <w:rPr>
          <w:b/>
        </w:rPr>
        <w:t>Criticism</w:t>
      </w:r>
    </w:p>
    <w:p w:rsidR="00E6556C" w:rsidRDefault="00C33870">
      <w:pPr>
        <w:rPr>
          <w:b/>
        </w:rPr>
      </w:pPr>
    </w:p>
    <w:p w:rsidR="00E6556C" w:rsidRDefault="00C33870">
      <w:r>
        <w:t xml:space="preserve">Cresswell, M. J. </w:t>
      </w:r>
      <w:r>
        <w:rPr>
          <w:i/>
        </w:rPr>
        <w:t>Logic and Languages.</w:t>
      </w:r>
      <w:r>
        <w:t xml:space="preserve"> London: Methuen, 1973.</w:t>
      </w:r>
    </w:p>
    <w:p w:rsidR="00E6556C" w:rsidRDefault="00C33870">
      <w:r>
        <w:t>Dowty, D. R. "Grammatical Relations and Montague Gramm</w:t>
      </w:r>
      <w:r>
        <w:t xml:space="preserve">ar." In </w:t>
      </w:r>
      <w:r>
        <w:rPr>
          <w:i/>
        </w:rPr>
        <w:t>The Nature of Syntactic Representation.</w:t>
      </w:r>
      <w:r>
        <w:t xml:space="preserve"> Ed. P. Jacobson and G. Pullum. Dordrecht: Reidel, 1982.</w:t>
      </w:r>
    </w:p>
    <w:p w:rsidR="00E6556C" w:rsidRDefault="00C33870">
      <w:r>
        <w:t xml:space="preserve">Dowty, D. R., R. E. Wall, and S. Peters. </w:t>
      </w:r>
      <w:r>
        <w:rPr>
          <w:i/>
        </w:rPr>
        <w:t>Introduction to Montague Semantics.</w:t>
      </w:r>
      <w:r>
        <w:t xml:space="preserve"> Dordrecht: Reidel, 1981.</w:t>
      </w:r>
    </w:p>
    <w:p w:rsidR="00E6556C" w:rsidRDefault="00C33870">
      <w:r>
        <w:t>Eisenberg, Peter. "The use of categorial syntax in</w:t>
      </w:r>
      <w:r>
        <w:t xml:space="preserve"> Montague Grammar." In </w:t>
      </w:r>
      <w:r>
        <w:rPr>
          <w:i/>
        </w:rPr>
        <w:t>Proceedings of the Second  Amsterdam Colloquium on Montague Grammar and Related Topics,  January 1978.</w:t>
      </w:r>
      <w:r>
        <w:t xml:space="preserve"> Ed. J.  Groenendijk, and M. Stokhof. </w:t>
      </w:r>
      <w:r>
        <w:rPr>
          <w:i/>
        </w:rPr>
        <w:t xml:space="preserve"> </w:t>
      </w:r>
      <w:r>
        <w:t>(Amsterdam Papers in Formal Grammar 2). Amsterdam: University of Amsterdam, Centrale  Interf</w:t>
      </w:r>
      <w:r>
        <w:t xml:space="preserve">aculteit, 1978. 125-140. </w:t>
      </w:r>
    </w:p>
    <w:p w:rsidR="00E6556C" w:rsidRDefault="00C33870">
      <w:r>
        <w:t xml:space="preserve">Groenendijk, J., and M. Stockhoff. </w:t>
      </w:r>
      <w:r>
        <w:rPr>
          <w:i/>
        </w:rPr>
        <w:t>Proceedings of the Second  Amsterdam Colloquium on Montague Grammar and Related Topics,  January 1978.</w:t>
      </w:r>
      <w:r>
        <w:t xml:space="preserve">  </w:t>
      </w:r>
      <w:r>
        <w:rPr>
          <w:i/>
        </w:rPr>
        <w:t xml:space="preserve"> </w:t>
      </w:r>
      <w:r>
        <w:t>(Amsterdam Papers in Formal Grammar 2). Amsterdam: University of Amsterdam, Centrale  Inte</w:t>
      </w:r>
      <w:r>
        <w:t xml:space="preserve">rfaculteit, 1978. 125-140. </w:t>
      </w:r>
    </w:p>
    <w:p w:rsidR="00E6556C" w:rsidRDefault="00C33870">
      <w:r>
        <w:lastRenderedPageBreak/>
        <w:t xml:space="preserve">Partee, Barbara, ed. </w:t>
      </w:r>
      <w:r>
        <w:rPr>
          <w:i/>
        </w:rPr>
        <w:t>Montague Grammar.</w:t>
      </w:r>
      <w:r>
        <w:t xml:space="preserve"> New York: Academic Press, 1976. </w:t>
      </w:r>
    </w:p>
    <w:p w:rsidR="00E6556C" w:rsidRDefault="00C33870"/>
    <w:p w:rsidR="00E6556C" w:rsidRDefault="00C33870"/>
    <w:p w:rsidR="00E6556C" w:rsidRDefault="00C33870"/>
    <w:p w:rsidR="00E6556C" w:rsidRDefault="00C33870"/>
    <w:sectPr w:rsidR="00E6556C">
      <w:pgSz w:w="11906" w:h="16838"/>
      <w:pgMar w:top="1417" w:right="1701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6556C"/>
    <w:rsid w:val="00C33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  <w:decimalSymbol w:val=","/>
  <w:listSeparator w:val=";"/>
  <w15:chartTrackingRefBased/>
  <w15:docId w15:val="{05C7B3B3-8449-A240-8DF0-F9C9BD58C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val="es-ES_tradnl"/>
    </w:rPr>
  </w:style>
  <w:style w:type="character" w:default="1" w:styleId="Fuentedeprrafopredeter">
    <w:name w:val="Default Paragraph Font"/>
  </w:style>
  <w:style w:type="table" w:default="1" w:styleId="Tabla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styleId="Hipervnculo">
    <w:name w:val="Hyperlink"/>
    <w:rsid w:val="00E655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nizar.es/departamentos/filologia_inglesa/garciala/bibliography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252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from</vt:lpstr>
    </vt:vector>
  </TitlesOfParts>
  <Company>Universidad de Zaragoza</Company>
  <LinksUpToDate>false</LinksUpToDate>
  <CharactersWithSpaces>1637</CharactersWithSpaces>
  <SharedDoc>false</SharedDoc>
  <HLinks>
    <vt:vector size="6" baseType="variant">
      <vt:variant>
        <vt:i4>8192047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uni</dc:creator>
  <cp:keywords/>
  <cp:lastModifiedBy>José Ángel García Landa</cp:lastModifiedBy>
  <cp:revision>2</cp:revision>
  <dcterms:created xsi:type="dcterms:W3CDTF">2020-04-03T20:16:00Z</dcterms:created>
  <dcterms:modified xsi:type="dcterms:W3CDTF">2020-04-03T20:16:00Z</dcterms:modified>
</cp:coreProperties>
</file>