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C50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E28BCE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BE31E2B" w14:textId="77777777" w:rsidR="00C454AC" w:rsidRDefault="0016734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309190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F1237B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8EFA82B" w14:textId="77777777" w:rsidR="00C454AC" w:rsidRDefault="00C454AC">
      <w:pPr>
        <w:jc w:val="center"/>
      </w:pPr>
    </w:p>
    <w:bookmarkEnd w:id="0"/>
    <w:bookmarkEnd w:id="1"/>
    <w:p w14:paraId="6D1340CD" w14:textId="77777777" w:rsidR="00C454AC" w:rsidRDefault="00C454AC">
      <w:pPr>
        <w:jc w:val="center"/>
      </w:pPr>
    </w:p>
    <w:p w14:paraId="16A9E7BE" w14:textId="77777777" w:rsidR="00C454AC" w:rsidRPr="00FE62FF" w:rsidRDefault="00945EE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Francisco Moreno Fernández</w:t>
      </w:r>
    </w:p>
    <w:p w14:paraId="0F2C33D3" w14:textId="77777777" w:rsidR="00C454AC" w:rsidRDefault="00C454AC"/>
    <w:p w14:paraId="2DCCEA4A" w14:textId="77777777" w:rsidR="00167342" w:rsidRPr="00167342" w:rsidRDefault="00167342">
      <w:pPr>
        <w:rPr>
          <w:sz w:val="24"/>
          <w:szCs w:val="24"/>
        </w:rPr>
      </w:pPr>
      <w:r>
        <w:rPr>
          <w:szCs w:val="28"/>
        </w:rPr>
        <w:tab/>
      </w:r>
      <w:r w:rsidRPr="00167342">
        <w:rPr>
          <w:sz w:val="24"/>
          <w:szCs w:val="24"/>
        </w:rPr>
        <w:t xml:space="preserve">(Chair of Spanish language, U of Alcalá, former academic dir. of Instituto Cervantes; exec. dir. Observatorio de la lengua española y las culturas hispánicas en Estados Unidos, </w:t>
      </w:r>
      <w:r w:rsidRPr="00167342">
        <w:rPr>
          <w:sz w:val="24"/>
          <w:szCs w:val="24"/>
        </w:rPr>
        <w:t>Harvard U)</w:t>
      </w:r>
      <w:bookmarkStart w:id="2" w:name="_GoBack"/>
    </w:p>
    <w:bookmarkEnd w:id="2"/>
    <w:p w14:paraId="2944DB0C" w14:textId="77777777" w:rsidR="00167342" w:rsidRPr="00167342" w:rsidRDefault="00167342">
      <w:pPr>
        <w:rPr>
          <w:sz w:val="24"/>
          <w:szCs w:val="24"/>
        </w:rPr>
      </w:pPr>
      <w:r w:rsidRPr="00167342">
        <w:rPr>
          <w:i/>
          <w:sz w:val="24"/>
          <w:szCs w:val="24"/>
        </w:rPr>
        <w:t xml:space="preserve"> </w:t>
      </w:r>
    </w:p>
    <w:p w14:paraId="51941DBF" w14:textId="77777777" w:rsidR="00C454AC" w:rsidRDefault="00C454AC"/>
    <w:p w14:paraId="3A45FFA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A6E8124" w14:textId="77777777" w:rsidR="00C454AC" w:rsidRDefault="00C454AC"/>
    <w:p w14:paraId="6C5D0E21" w14:textId="77777777" w:rsidR="00167342" w:rsidRDefault="00167342" w:rsidP="001673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Moreno Fernández, Francisco. </w:t>
      </w:r>
      <w:r>
        <w:rPr>
          <w:i/>
          <w:sz w:val="28"/>
          <w:szCs w:val="28"/>
        </w:rPr>
        <w:t>La maravillosa historia del español.</w:t>
      </w:r>
      <w:r>
        <w:rPr>
          <w:sz w:val="28"/>
          <w:szCs w:val="28"/>
        </w:rPr>
        <w:t xml:space="preserve"> Madrid: Espasa / Instituto Cervantes, 2015.*</w:t>
      </w:r>
    </w:p>
    <w:p w14:paraId="48F3EFD7" w14:textId="77777777" w:rsidR="00945EE8" w:rsidRDefault="00945EE8" w:rsidP="00945EE8">
      <w:r>
        <w:t xml:space="preserve">Moreno Fernández, Francisco, María Gil, and Kira Bürmann, eds. </w:t>
      </w:r>
      <w:r>
        <w:rPr>
          <w:i/>
        </w:rPr>
        <w:t xml:space="preserve">El español como lengua extranjera. </w:t>
      </w:r>
      <w:r>
        <w:t xml:space="preserve">Alcalá de Henares: Universidad de Alcalá, 1998. </w:t>
      </w:r>
    </w:p>
    <w:p w14:paraId="5144DBA7" w14:textId="77777777" w:rsidR="00C454AC" w:rsidRDefault="00C454AC"/>
    <w:p w14:paraId="59AB799F" w14:textId="77777777" w:rsidR="00945EE8" w:rsidRDefault="00945EE8" w:rsidP="00945EE8"/>
    <w:p w14:paraId="2265AE71" w14:textId="77777777" w:rsidR="00945EE8" w:rsidRDefault="00945EE8" w:rsidP="00945EE8"/>
    <w:p w14:paraId="31E1EB2F" w14:textId="77777777" w:rsidR="00945EE8" w:rsidRDefault="00167342" w:rsidP="00945EE8">
      <w:pPr>
        <w:rPr>
          <w:b/>
        </w:rPr>
      </w:pPr>
      <w:r>
        <w:rPr>
          <w:b/>
        </w:rPr>
        <w:t>Edited works</w:t>
      </w:r>
    </w:p>
    <w:p w14:paraId="43084483" w14:textId="77777777" w:rsidR="00945EE8" w:rsidRDefault="00945EE8" w:rsidP="00945EE8">
      <w:pPr>
        <w:rPr>
          <w:b/>
        </w:rPr>
      </w:pPr>
    </w:p>
    <w:p w14:paraId="2F3938A5" w14:textId="77777777" w:rsidR="00945EE8" w:rsidRDefault="00945EE8" w:rsidP="00945EE8">
      <w:r>
        <w:rPr>
          <w:i/>
        </w:rPr>
        <w:t>El español como lengua extranjera:</w:t>
      </w:r>
    </w:p>
    <w:p w14:paraId="413EF0BA" w14:textId="77777777" w:rsidR="00945EE8" w:rsidRDefault="00945EE8"/>
    <w:p w14:paraId="26A5E0CB" w14:textId="77777777" w:rsidR="00945EE8" w:rsidRDefault="00945EE8" w:rsidP="00945EE8">
      <w:r>
        <w:t xml:space="preserve">Berzosa Lafuente, Laura, and Daniel Sanz. "El funcionamiento de los marcadores discursivos en la enseñanza de español a extranjeros." In </w:t>
      </w:r>
      <w:r>
        <w:rPr>
          <w:i/>
        </w:rPr>
        <w:t xml:space="preserve">El español como lengua extranjera. </w:t>
      </w:r>
      <w:r>
        <w:t xml:space="preserve">Ed. Francisco Moreno Fernández, María Gil Bürmann, Kira. Alcalá de Henares: Universidad de Alcalá, 1998. </w:t>
      </w:r>
    </w:p>
    <w:p w14:paraId="44ADA1B0" w14:textId="77777777" w:rsidR="00945EE8" w:rsidRDefault="00945EE8"/>
    <w:p w14:paraId="5420C3E3" w14:textId="77777777" w:rsidR="00C454AC" w:rsidRDefault="00C454AC" w:rsidP="00C454AC"/>
    <w:p w14:paraId="0807CB5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67342"/>
    <w:rsid w:val="006431B8"/>
    <w:rsid w:val="00945EE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4CC1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16734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16734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2015-10-26T21:42:00Z</dcterms:created>
  <dcterms:modified xsi:type="dcterms:W3CDTF">2015-11-15T20:43:00Z</dcterms:modified>
</cp:coreProperties>
</file>