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24" w:rsidRDefault="00BE44D4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124624" w:rsidRDefault="00BE44D4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24624" w:rsidRDefault="00BE44D4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124624" w:rsidRDefault="00BE44D4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124624" w:rsidRDefault="00BE44D4">
      <w:pPr>
        <w:tabs>
          <w:tab w:val="left" w:pos="2835"/>
        </w:tabs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24624" w:rsidRDefault="00BE44D4">
      <w:pPr>
        <w:jc w:val="center"/>
      </w:pPr>
    </w:p>
    <w:bookmarkEnd w:id="0"/>
    <w:bookmarkEnd w:id="1"/>
    <w:p w:rsidR="00124624" w:rsidRDefault="00BE44D4">
      <w:pPr>
        <w:ind w:left="0" w:firstLine="0"/>
        <w:jc w:val="center"/>
        <w:rPr>
          <w:color w:val="000000"/>
        </w:rPr>
      </w:pPr>
    </w:p>
    <w:p w:rsidR="00124624" w:rsidRPr="00285424" w:rsidRDefault="00BE44D4">
      <w:pPr>
        <w:rPr>
          <w:b/>
          <w:smallCaps/>
          <w:sz w:val="36"/>
        </w:rPr>
      </w:pPr>
      <w:r w:rsidRPr="00285424">
        <w:rPr>
          <w:b/>
          <w:smallCaps/>
          <w:sz w:val="36"/>
        </w:rPr>
        <w:t>George Psathas</w:t>
      </w:r>
    </w:p>
    <w:p w:rsidR="00124624" w:rsidRDefault="00BE44D4">
      <w:pPr>
        <w:rPr>
          <w:b/>
        </w:rPr>
      </w:pPr>
    </w:p>
    <w:p w:rsidR="00124624" w:rsidRDefault="00BE44D4">
      <w:pPr>
        <w:rPr>
          <w:b/>
        </w:rPr>
      </w:pPr>
    </w:p>
    <w:p w:rsidR="00124624" w:rsidRDefault="00BE44D4">
      <w:pPr>
        <w:rPr>
          <w:b/>
        </w:rPr>
      </w:pPr>
      <w:r>
        <w:rPr>
          <w:b/>
        </w:rPr>
        <w:t>Works</w:t>
      </w:r>
    </w:p>
    <w:p w:rsidR="00124624" w:rsidRDefault="00BE44D4">
      <w:pPr>
        <w:rPr>
          <w:b/>
        </w:rPr>
      </w:pPr>
    </w:p>
    <w:p w:rsidR="00BE44D4" w:rsidRDefault="00BE44D4" w:rsidP="00BE44D4">
      <w:r>
        <w:t xml:space="preserve">Psathas, George, ed. </w:t>
      </w:r>
      <w:r>
        <w:rPr>
          <w:i/>
        </w:rPr>
        <w:t>Phenomenological Sociology.</w:t>
      </w:r>
      <w:r>
        <w:t xml:space="preserve"> </w:t>
      </w:r>
      <w:r>
        <w:t xml:space="preserve">New </w:t>
      </w:r>
      <w:r>
        <w:t xml:space="preserve">York: Wiley and Sons, 1973. </w:t>
      </w:r>
    </w:p>
    <w:p w:rsidR="00124624" w:rsidRDefault="00BE44D4">
      <w:r>
        <w:t>_____,</w:t>
      </w:r>
      <w:r>
        <w:t xml:space="preserve"> ed. </w:t>
      </w:r>
      <w:r>
        <w:rPr>
          <w:i/>
        </w:rPr>
        <w:t>Everyday Language: Studies in Ethnomethodology.</w:t>
      </w:r>
      <w:r>
        <w:t xml:space="preserve"> New York: Irvington Publishers, 1979. </w:t>
      </w:r>
    </w:p>
    <w:p w:rsidR="00124624" w:rsidRDefault="00BE44D4">
      <w:r>
        <w:t>Psathas, George, and Frances C. Waksler. "Essential Features of Face-to-Fa</w:t>
      </w:r>
      <w:r>
        <w:t xml:space="preserve">ce Interaction." In </w:t>
      </w:r>
      <w:r>
        <w:rPr>
          <w:i/>
        </w:rPr>
        <w:t>Erving Goffman.</w:t>
      </w:r>
      <w:r>
        <w:t xml:space="preserve"> Ed. Gary Al</w:t>
      </w:r>
      <w:bookmarkStart w:id="2" w:name="_GoBack"/>
      <w:bookmarkEnd w:id="2"/>
      <w:r>
        <w:t>an Fine and Gregory W. H. Smith. 4 vols. (SAGE Masters in Modern Social Thought). London: SAGE, 2000.</w:t>
      </w:r>
    </w:p>
    <w:p w:rsidR="00124624" w:rsidRDefault="00BE44D4"/>
    <w:p w:rsidR="00124624" w:rsidRDefault="00BE44D4"/>
    <w:p w:rsidR="00124624" w:rsidRDefault="00BE44D4">
      <w:pPr>
        <w:rPr>
          <w:b/>
        </w:rPr>
      </w:pPr>
      <w:r>
        <w:rPr>
          <w:b/>
        </w:rPr>
        <w:t>Edited works</w:t>
      </w:r>
    </w:p>
    <w:p w:rsidR="00BE44D4" w:rsidRDefault="00BE44D4">
      <w:pPr>
        <w:rPr>
          <w:b/>
        </w:rPr>
      </w:pPr>
    </w:p>
    <w:p w:rsidR="00BE44D4" w:rsidRDefault="00BE44D4" w:rsidP="00BE44D4">
      <w:r>
        <w:rPr>
          <w:i/>
        </w:rPr>
        <w:t>Phenomenological Sociology</w:t>
      </w:r>
      <w:r>
        <w:rPr>
          <w:i/>
        </w:rPr>
        <w:t>:</w:t>
      </w:r>
    </w:p>
    <w:p w:rsidR="00BE44D4" w:rsidRDefault="00BE44D4">
      <w:pPr>
        <w:rPr>
          <w:b/>
        </w:rPr>
      </w:pPr>
    </w:p>
    <w:p w:rsidR="00BE44D4" w:rsidRDefault="00BE44D4" w:rsidP="00BE44D4">
      <w:r>
        <w:t xml:space="preserve">Spiegelberg, Herbert. "On the Right to Say 'We': A Linguistic and Phenomenological Analysis." In </w:t>
      </w:r>
      <w:r>
        <w:rPr>
          <w:i/>
        </w:rPr>
        <w:t>Phenomenological Sociology.</w:t>
      </w:r>
      <w:r>
        <w:t xml:space="preserve"> Ed. George Psathas. New York: Wiley and Sons, 1973. 129-56.</w:t>
      </w:r>
    </w:p>
    <w:p w:rsidR="00BE44D4" w:rsidRDefault="00BE44D4">
      <w:pPr>
        <w:rPr>
          <w:b/>
        </w:rPr>
      </w:pPr>
    </w:p>
    <w:p w:rsidR="00124624" w:rsidRDefault="00BE44D4">
      <w:pPr>
        <w:rPr>
          <w:b/>
        </w:rPr>
      </w:pPr>
    </w:p>
    <w:p w:rsidR="00124624" w:rsidRDefault="00BE44D4">
      <w:pPr>
        <w:rPr>
          <w:i/>
        </w:rPr>
      </w:pPr>
      <w:r>
        <w:rPr>
          <w:i/>
        </w:rPr>
        <w:t>Everyday Language:</w:t>
      </w:r>
    </w:p>
    <w:p w:rsidR="00124624" w:rsidRDefault="00BE44D4">
      <w:pPr>
        <w:rPr>
          <w:i/>
        </w:rPr>
      </w:pPr>
    </w:p>
    <w:p w:rsidR="00124624" w:rsidRDefault="00BE44D4">
      <w:r>
        <w:t xml:space="preserve">Jefferson, Gail. "A Technique for Inviting Laughter and Its Subsequent </w:t>
      </w:r>
      <w:r>
        <w:t xml:space="preserve">Acceptance / Declination." In </w:t>
      </w:r>
      <w:r>
        <w:rPr>
          <w:i/>
        </w:rPr>
        <w:t>Everyday Language: Studies in Ethnomethodology.</w:t>
      </w:r>
      <w:r>
        <w:t xml:space="preserve"> Ed. George Psathas. New York: Irvington, 1979. 79-96.</w:t>
      </w:r>
    </w:p>
    <w:p w:rsidR="00124624" w:rsidRDefault="00BE44D4">
      <w:pPr>
        <w:rPr>
          <w:i/>
        </w:rPr>
      </w:pPr>
    </w:p>
    <w:p w:rsidR="00BE44D4" w:rsidRPr="00285424" w:rsidRDefault="00BE44D4">
      <w:pPr>
        <w:rPr>
          <w:i/>
        </w:rPr>
      </w:pPr>
    </w:p>
    <w:p w:rsidR="00124624" w:rsidRPr="00285424" w:rsidRDefault="00BE44D4">
      <w:pPr>
        <w:rPr>
          <w:i/>
        </w:rPr>
      </w:pPr>
    </w:p>
    <w:p w:rsidR="00124624" w:rsidRPr="00285424" w:rsidRDefault="00BE44D4">
      <w:pPr>
        <w:rPr>
          <w:i/>
        </w:rPr>
      </w:pPr>
    </w:p>
    <w:sectPr w:rsidR="00124624" w:rsidRPr="00285424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4"/>
    <w:rsid w:val="00B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54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85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1190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2</cp:revision>
  <dcterms:created xsi:type="dcterms:W3CDTF">2017-08-15T21:01:00Z</dcterms:created>
  <dcterms:modified xsi:type="dcterms:W3CDTF">2017-08-15T21:01:00Z</dcterms:modified>
</cp:coreProperties>
</file>