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0512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B0512C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Lidija Rezonicnik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C719D0" w:rsidRDefault="00222DC2" w:rsidP="003E3E68">
      <w:pPr>
        <w:rPr>
          <w:b/>
          <w:szCs w:val="28"/>
          <w:lang w:val="en-US"/>
        </w:rPr>
      </w:pPr>
      <w:r w:rsidRPr="00C719D0">
        <w:rPr>
          <w:b/>
          <w:szCs w:val="28"/>
          <w:lang w:val="en-US"/>
        </w:rPr>
        <w:t>W</w:t>
      </w:r>
      <w:r w:rsidR="00B47266" w:rsidRPr="00C719D0">
        <w:rPr>
          <w:b/>
          <w:szCs w:val="28"/>
          <w:lang w:val="en-US"/>
        </w:rPr>
        <w:t>orks</w:t>
      </w:r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B47266" w:rsidRPr="00B0512C" w:rsidRDefault="00B0512C" w:rsidP="00B0512C">
      <w:r w:rsidRPr="00B0512C">
        <w:rPr>
          <w:lang w:val="en-US"/>
        </w:rPr>
        <w:t xml:space="preserve">Rezonicnik, </w:t>
      </w:r>
      <w:r>
        <w:rPr>
          <w:lang w:val="en-US"/>
        </w:rPr>
        <w:t>Lidija, and Nina Zavasnik, eds.</w:t>
      </w:r>
      <w:r w:rsidRPr="00B0512C">
        <w:rPr>
          <w:i/>
          <w:iCs/>
          <w:lang w:val="en-US"/>
        </w:rPr>
        <w:t xml:space="preserve"> Slovanski Jeziki v Solstvu, Znanosti, Literaturi in Kul</w:t>
      </w:r>
      <w:bookmarkStart w:id="2" w:name="_GoBack"/>
      <w:bookmarkEnd w:id="2"/>
      <w:r w:rsidRPr="00B0512C">
        <w:rPr>
          <w:i/>
          <w:iCs/>
          <w:lang w:val="en-US"/>
        </w:rPr>
        <w:t>turi.</w:t>
      </w:r>
      <w:r w:rsidRPr="00B0512C">
        <w:rPr>
          <w:lang w:val="en-US"/>
        </w:rPr>
        <w:t xml:space="preserve"> </w:t>
      </w:r>
      <w:r>
        <w:t xml:space="preserve">Ljubljana, 2019. </w:t>
      </w:r>
    </w:p>
    <w:p w:rsidR="00B0512C" w:rsidRDefault="00B0512C" w:rsidP="00B0512C"/>
    <w:p w:rsidR="00B0512C" w:rsidRDefault="00B0512C" w:rsidP="00B0512C"/>
    <w:p w:rsidR="00B0512C" w:rsidRPr="00B0512C" w:rsidRDefault="00B0512C" w:rsidP="00B0512C">
      <w:pPr>
        <w:rPr>
          <w:b/>
        </w:rPr>
      </w:pPr>
      <w:r>
        <w:rPr>
          <w:b/>
        </w:rPr>
        <w:t>Edited works</w:t>
      </w:r>
    </w:p>
    <w:p w:rsidR="00B0512C" w:rsidRDefault="00B0512C" w:rsidP="00B0512C">
      <w:pPr>
        <w:rPr>
          <w:i/>
          <w:iCs/>
        </w:rPr>
      </w:pPr>
    </w:p>
    <w:p w:rsidR="00B0512C" w:rsidRPr="00CF5FD4" w:rsidRDefault="00B0512C" w:rsidP="00B0512C">
      <w:r w:rsidRPr="009D50D4">
        <w:rPr>
          <w:i/>
          <w:iCs/>
        </w:rPr>
        <w:t>Slovanski Jeziki v Solstvu, Znanosti, Literaturi in Kultu</w:t>
      </w:r>
      <w:r>
        <w:rPr>
          <w:i/>
          <w:iCs/>
        </w:rPr>
        <w:t>ri</w:t>
      </w:r>
      <w:r>
        <w:rPr>
          <w:i/>
          <w:iCs/>
        </w:rPr>
        <w:t>:</w:t>
      </w:r>
    </w:p>
    <w:p w:rsidR="00B0512C" w:rsidRPr="00B0512C" w:rsidRDefault="00B0512C" w:rsidP="00C54795">
      <w:pPr>
        <w:ind w:left="709" w:hanging="709"/>
        <w:rPr>
          <w:b/>
          <w:szCs w:val="28"/>
          <w:lang w:val="es-ES"/>
        </w:rPr>
      </w:pPr>
    </w:p>
    <w:p w:rsidR="00B0512C" w:rsidRPr="00B17E9C" w:rsidRDefault="00B0512C" w:rsidP="00B0512C">
      <w:r>
        <w:t>Zajc, Ivana (</w:t>
      </w:r>
      <w:hyperlink r:id="rId5" w:history="1">
        <w:r w:rsidRPr="00C762FC">
          <w:rPr>
            <w:rStyle w:val="Hipervnculo"/>
          </w:rPr>
          <w:t>zajcivana@gmail.com</w:t>
        </w:r>
      </w:hyperlink>
      <w:r>
        <w:t xml:space="preserve">). "Posebnosti didaskalij v Grumovi drami  </w:t>
      </w:r>
      <w:r>
        <w:rPr>
          <w:i/>
          <w:iCs/>
        </w:rPr>
        <w:t xml:space="preserve">Dogodek v mestu Gogi." </w:t>
      </w:r>
      <w:r w:rsidRPr="009D50D4">
        <w:rPr>
          <w:i/>
          <w:iCs/>
        </w:rPr>
        <w:t>Slovanski Jeziki v Solstvu, Znanosti, Literaturi in Kultu</w:t>
      </w:r>
      <w:r>
        <w:rPr>
          <w:i/>
          <w:iCs/>
        </w:rPr>
        <w:t>ri.</w:t>
      </w:r>
      <w:r>
        <w:t xml:space="preserve"> </w:t>
      </w:r>
      <w:r w:rsidRPr="00292D46">
        <w:t xml:space="preserve">Ed. Lidija Rezonicnik and Nina Zavasnik. </w:t>
      </w:r>
      <w:r>
        <w:t xml:space="preserve">Ljubljana, 2019. 153-65.* (Slavka Gruma, </w:t>
      </w:r>
      <w:r>
        <w:rPr>
          <w:i/>
          <w:iCs/>
        </w:rPr>
        <w:t>Dogodek v mestu Gogi,</w:t>
      </w:r>
      <w:r>
        <w:t xml:space="preserve"> 1930).</w:t>
      </w:r>
    </w:p>
    <w:p w:rsidR="00B0512C" w:rsidRPr="00CF5FD4" w:rsidRDefault="00B0512C" w:rsidP="00B0512C">
      <w:r>
        <w:tab/>
      </w:r>
      <w:hyperlink r:id="rId6" w:history="1">
        <w:r w:rsidRPr="00CF5FD4">
          <w:rPr>
            <w:rStyle w:val="Hipervnculo"/>
          </w:rPr>
          <w:t>https://www.academia.edu/42252937/</w:t>
        </w:r>
      </w:hyperlink>
    </w:p>
    <w:p w:rsidR="00B0512C" w:rsidRPr="00CF5FD4" w:rsidRDefault="00B0512C" w:rsidP="00B0512C">
      <w:r w:rsidRPr="00CF5FD4">
        <w:tab/>
        <w:t>2020</w:t>
      </w:r>
    </w:p>
    <w:p w:rsidR="00B0512C" w:rsidRPr="00C54795" w:rsidRDefault="00B0512C" w:rsidP="00C54795">
      <w:pPr>
        <w:ind w:left="709" w:hanging="709"/>
        <w:rPr>
          <w:b/>
          <w:szCs w:val="28"/>
          <w:lang w:val="en-US"/>
        </w:rPr>
      </w:pPr>
    </w:p>
    <w:sectPr w:rsidR="00B0512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0512C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29795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2252937/" TargetMode="External"/><Relationship Id="rId5" Type="http://schemas.openxmlformats.org/officeDocument/2006/relationships/hyperlink" Target="mailto:zajcivana@gmail.co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2020-11-15T06:25:00Z</dcterms:created>
  <dcterms:modified xsi:type="dcterms:W3CDTF">2020-11-15T06:25:00Z</dcterms:modified>
</cp:coreProperties>
</file>