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2D09BA" w:rsidRDefault="002D09BA" w:rsidP="00C454AC">
      <w:pPr>
        <w:pStyle w:val="Heading1"/>
        <w:rPr>
          <w:rFonts w:ascii="Times" w:hAnsi="Times"/>
          <w:b w:val="0"/>
          <w:sz w:val="28"/>
          <w:szCs w:val="28"/>
        </w:rPr>
      </w:pPr>
      <w:r>
        <w:rPr>
          <w:rFonts w:ascii="Times" w:hAnsi="Times"/>
          <w:smallCaps/>
          <w:sz w:val="36"/>
        </w:rPr>
        <w:t>Paul Werth</w:t>
      </w:r>
      <w:r>
        <w:rPr>
          <w:rFonts w:ascii="Times" w:hAnsi="Times"/>
          <w:smallCaps/>
          <w:sz w:val="36"/>
        </w:rPr>
        <w:tab/>
      </w:r>
      <w:bookmarkStart w:id="2" w:name="_GoBack"/>
      <w:bookmarkEnd w:id="2"/>
      <w:r>
        <w:rPr>
          <w:rFonts w:ascii="Times" w:hAnsi="Times"/>
          <w:smallCaps/>
          <w:sz w:val="36"/>
        </w:rPr>
        <w:tab/>
      </w:r>
      <w:r>
        <w:rPr>
          <w:rFonts w:ascii="Times" w:hAnsi="Times"/>
          <w:b w:val="0"/>
          <w:sz w:val="28"/>
          <w:szCs w:val="28"/>
        </w:rPr>
        <w:t>(1942-1995)</w:t>
      </w:r>
    </w:p>
    <w:p w:rsidR="002D09BA" w:rsidRDefault="002D09BA" w:rsidP="002D09BA"/>
    <w:p w:rsidR="00C454AC" w:rsidRPr="002D09BA" w:rsidRDefault="002D09BA" w:rsidP="002D09BA">
      <w:pPr>
        <w:rPr>
          <w:smallCaps/>
          <w:sz w:val="24"/>
          <w:szCs w:val="24"/>
        </w:rPr>
      </w:pPr>
      <w:r w:rsidRPr="002D09BA">
        <w:rPr>
          <w:sz w:val="24"/>
          <w:szCs w:val="24"/>
        </w:rPr>
        <w:t>(</w:t>
      </w:r>
      <w:r>
        <w:rPr>
          <w:sz w:val="24"/>
          <w:szCs w:val="24"/>
        </w:rPr>
        <w:t>Late Professor of English Lingu</w:t>
      </w:r>
      <w:r w:rsidRPr="002D09BA">
        <w:rPr>
          <w:sz w:val="24"/>
          <w:szCs w:val="24"/>
        </w:rPr>
        <w:t>istics, U of Amsterdam)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2D09BA" w:rsidRDefault="002D09BA" w:rsidP="002D09BA">
      <w:r>
        <w:t xml:space="preserve">Werth, Paul. </w:t>
      </w:r>
      <w:r>
        <w:rPr>
          <w:i/>
        </w:rPr>
        <w:t>Focus, Coherence and Emphasis</w:t>
      </w:r>
      <w:r>
        <w:t>. London: Croom Helm.</w:t>
      </w:r>
    </w:p>
    <w:p w:rsidR="002D09BA" w:rsidRDefault="002D09BA" w:rsidP="002D09BA">
      <w:r>
        <w:t xml:space="preserve">_____. </w:t>
      </w:r>
      <w:r>
        <w:rPr>
          <w:i/>
        </w:rPr>
        <w:t>Text Worlds: Representing Conceptual Space in Discourse.</w:t>
      </w:r>
      <w:r>
        <w:t xml:space="preserve"> (Textual Explorations). London: Pearson Education-Longman, 1999.*</w:t>
      </w:r>
    </w:p>
    <w:p w:rsidR="002D09BA" w:rsidRDefault="002D09BA" w:rsidP="002D09BA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_____. "World Enough and Time: Deictic Spaces and the Interpretation of Prose." In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Ed. Ronald Carter and Peter Stockwell. Abingdon (UK) Routledge, 2008.*</w:t>
      </w:r>
    </w:p>
    <w:p w:rsidR="002D09BA" w:rsidRDefault="002D09BA" w:rsidP="002D09BA">
      <w:r>
        <w:t xml:space="preserve">_____, ed. </w:t>
      </w:r>
      <w:r>
        <w:rPr>
          <w:i/>
        </w:rPr>
        <w:t>Conversation and Discourse: Structure and Interpretation.</w:t>
      </w:r>
      <w:r>
        <w:t xml:space="preserve"> London: Croom Helm, 1981. </w:t>
      </w:r>
    </w:p>
    <w:p w:rsidR="002D09BA" w:rsidRDefault="002D09BA" w:rsidP="002D09BA"/>
    <w:p w:rsidR="002D09BA" w:rsidRDefault="002D09BA" w:rsidP="002D09BA"/>
    <w:p w:rsidR="002D09BA" w:rsidRDefault="002D09BA" w:rsidP="002D09BA"/>
    <w:p w:rsidR="002D09BA" w:rsidRPr="002D09BA" w:rsidRDefault="002D09BA" w:rsidP="002D09BA">
      <w:pPr>
        <w:rPr>
          <w:b/>
        </w:rPr>
      </w:pPr>
      <w:r>
        <w:rPr>
          <w:b/>
        </w:rPr>
        <w:t>Edited works</w:t>
      </w:r>
    </w:p>
    <w:p w:rsidR="002D09BA" w:rsidRDefault="002D09BA" w:rsidP="002D09BA"/>
    <w:p w:rsidR="002D09BA" w:rsidRDefault="002D09BA" w:rsidP="002D09BA"/>
    <w:p w:rsidR="002D09BA" w:rsidRDefault="002D09BA" w:rsidP="002D09BA"/>
    <w:p w:rsidR="002D09BA" w:rsidRDefault="002D09BA" w:rsidP="002D09BA">
      <w:pPr>
        <w:rPr>
          <w:i/>
        </w:rPr>
      </w:pPr>
      <w:r>
        <w:rPr>
          <w:i/>
        </w:rPr>
        <w:t>Conversation and Discourse:</w:t>
      </w:r>
    </w:p>
    <w:p w:rsidR="002D09BA" w:rsidRDefault="002D09BA" w:rsidP="002D09BA">
      <w:pPr>
        <w:rPr>
          <w:i/>
        </w:rPr>
      </w:pPr>
    </w:p>
    <w:p w:rsidR="002D09BA" w:rsidRDefault="002D09BA" w:rsidP="002D09BA">
      <w:r>
        <w:t xml:space="preserve">Sperber, Dan, and Deirdre Wilson. "On Grice's Theory of Conversation." In </w:t>
      </w:r>
      <w:r>
        <w:rPr>
          <w:i/>
        </w:rPr>
        <w:t>Conversation and Discourse: Structure and Interpretation.</w:t>
      </w:r>
      <w:r>
        <w:t xml:space="preserve"> Ed. P. Werth.  London: Croom Helm, 1981. 152-77.</w:t>
      </w:r>
    </w:p>
    <w:p w:rsidR="002D09BA" w:rsidRDefault="002D09BA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D09BA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Macintosh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1107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2016-03-24T05:27:00Z</dcterms:created>
  <dcterms:modified xsi:type="dcterms:W3CDTF">2016-03-24T05:27:00Z</dcterms:modified>
</cp:coreProperties>
</file>