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8B727" w14:textId="77777777" w:rsidR="00A86E01" w:rsidRPr="00213AF0" w:rsidRDefault="00A86E01" w:rsidP="00A86E01">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BE722E5" w14:textId="77777777" w:rsidR="00A86E01" w:rsidRPr="00A86E01" w:rsidRDefault="00A86E01" w:rsidP="00A86E01">
      <w:pPr>
        <w:jc w:val="center"/>
        <w:rPr>
          <w:smallCaps/>
          <w:sz w:val="24"/>
          <w:szCs w:val="24"/>
          <w:lang w:val="en-US"/>
        </w:rPr>
      </w:pPr>
      <w:r w:rsidRPr="00A86E01">
        <w:rPr>
          <w:smallCaps/>
          <w:sz w:val="24"/>
          <w:szCs w:val="24"/>
          <w:lang w:val="en-US"/>
        </w:rPr>
        <w:t>A Bibliography of Literary Theory, Criticism and Philology</w:t>
      </w:r>
    </w:p>
    <w:p w14:paraId="5D3268DB" w14:textId="77777777" w:rsidR="00A86E01" w:rsidRPr="00A86E01" w:rsidRDefault="00901CC7" w:rsidP="00A86E01">
      <w:pPr>
        <w:jc w:val="center"/>
        <w:rPr>
          <w:sz w:val="24"/>
          <w:szCs w:val="24"/>
        </w:rPr>
      </w:pPr>
      <w:hyperlink r:id="rId4" w:history="1">
        <w:r w:rsidR="00A86E01" w:rsidRPr="00A86E01">
          <w:rPr>
            <w:rStyle w:val="Hipervnculo"/>
            <w:sz w:val="24"/>
            <w:szCs w:val="24"/>
          </w:rPr>
          <w:t>http://bit.ly/abibliog</w:t>
        </w:r>
      </w:hyperlink>
      <w:r w:rsidR="00A86E01" w:rsidRPr="00A86E01">
        <w:rPr>
          <w:sz w:val="24"/>
          <w:szCs w:val="24"/>
        </w:rPr>
        <w:t xml:space="preserve"> </w:t>
      </w:r>
    </w:p>
    <w:p w14:paraId="71ED8634" w14:textId="77777777" w:rsidR="00A86E01" w:rsidRPr="00A86E01" w:rsidRDefault="00A86E01" w:rsidP="00A86E01">
      <w:pPr>
        <w:ind w:right="-1"/>
        <w:jc w:val="center"/>
        <w:rPr>
          <w:sz w:val="24"/>
          <w:szCs w:val="24"/>
        </w:rPr>
      </w:pPr>
      <w:r w:rsidRPr="00A86E01">
        <w:rPr>
          <w:sz w:val="24"/>
          <w:szCs w:val="24"/>
        </w:rPr>
        <w:t xml:space="preserve">by José Ángel </w:t>
      </w:r>
      <w:r w:rsidRPr="00A86E01">
        <w:rPr>
          <w:smallCaps/>
          <w:sz w:val="24"/>
          <w:szCs w:val="24"/>
        </w:rPr>
        <w:t>García Landa</w:t>
      </w:r>
    </w:p>
    <w:p w14:paraId="40426144" w14:textId="77777777" w:rsidR="00A86E01" w:rsidRPr="00A86E01" w:rsidRDefault="00A86E01" w:rsidP="00A86E01">
      <w:pPr>
        <w:tabs>
          <w:tab w:val="left" w:pos="2835"/>
        </w:tabs>
        <w:ind w:right="-1"/>
        <w:jc w:val="center"/>
        <w:rPr>
          <w:sz w:val="24"/>
          <w:szCs w:val="24"/>
        </w:rPr>
      </w:pPr>
      <w:r w:rsidRPr="00A86E01">
        <w:rPr>
          <w:sz w:val="24"/>
          <w:szCs w:val="24"/>
        </w:rPr>
        <w:t>(University of Zaragoza, Spain)</w:t>
      </w:r>
    </w:p>
    <w:p w14:paraId="4D9A4897" w14:textId="77777777" w:rsidR="00A86E01" w:rsidRPr="00A86E01" w:rsidRDefault="00A86E01" w:rsidP="00A86E01">
      <w:pPr>
        <w:jc w:val="center"/>
        <w:rPr>
          <w:sz w:val="24"/>
          <w:szCs w:val="24"/>
        </w:rPr>
      </w:pPr>
    </w:p>
    <w:bookmarkEnd w:id="0"/>
    <w:bookmarkEnd w:id="1"/>
    <w:p w14:paraId="32DFAF5C" w14:textId="77777777" w:rsidR="00A86E01" w:rsidRPr="00A86E01" w:rsidRDefault="00A86E01" w:rsidP="00A86E01">
      <w:pPr>
        <w:jc w:val="center"/>
        <w:rPr>
          <w:color w:val="000000"/>
          <w:sz w:val="24"/>
          <w:szCs w:val="24"/>
        </w:rPr>
      </w:pPr>
    </w:p>
    <w:p w14:paraId="3F4E22D4" w14:textId="77777777" w:rsidR="001E4D43" w:rsidRPr="00B672EB" w:rsidRDefault="001E4D43" w:rsidP="001E4D43">
      <w:pPr>
        <w:pStyle w:val="Ttulo1"/>
        <w:rPr>
          <w:b w:val="0"/>
          <w:sz w:val="28"/>
        </w:rPr>
      </w:pPr>
      <w:r w:rsidRPr="00B672EB">
        <w:rPr>
          <w:rFonts w:ascii="Times" w:hAnsi="Times"/>
          <w:smallCaps/>
        </w:rPr>
        <w:t>Francisco de Goya y Lucientes</w:t>
      </w:r>
      <w:r>
        <w:tab/>
      </w:r>
      <w:r>
        <w:tab/>
      </w:r>
      <w:r w:rsidRPr="00B672EB">
        <w:rPr>
          <w:rFonts w:ascii="Times" w:hAnsi="Times"/>
          <w:b w:val="0"/>
          <w:sz w:val="28"/>
        </w:rPr>
        <w:t>(1746-1828)</w:t>
      </w:r>
    </w:p>
    <w:p w14:paraId="339AF6E8" w14:textId="77777777" w:rsidR="001E4D43" w:rsidRDefault="001E4D43">
      <w:pPr>
        <w:rPr>
          <w:b/>
          <w:sz w:val="36"/>
        </w:rPr>
      </w:pPr>
    </w:p>
    <w:p w14:paraId="5AFEFE97" w14:textId="77777777" w:rsidR="001E4D43" w:rsidRPr="00CD46F7" w:rsidRDefault="001E4D43">
      <w:pPr>
        <w:ind w:left="708" w:right="10" w:firstLine="0"/>
        <w:rPr>
          <w:i/>
          <w:sz w:val="24"/>
          <w:lang w:val="en-US"/>
        </w:rPr>
      </w:pPr>
      <w:r w:rsidRPr="00CD46F7">
        <w:rPr>
          <w:sz w:val="24"/>
          <w:lang w:val="en-US"/>
        </w:rPr>
        <w:t>(Spanish painter, b. Fuendetodos, d. Bordeaux, exile as French collaborationist)</w:t>
      </w:r>
    </w:p>
    <w:p w14:paraId="0379DEAB" w14:textId="77777777" w:rsidR="001E4D43" w:rsidRPr="00CD46F7" w:rsidRDefault="001E4D43">
      <w:pPr>
        <w:rPr>
          <w:b/>
          <w:sz w:val="36"/>
          <w:lang w:val="en-US"/>
        </w:rPr>
      </w:pPr>
    </w:p>
    <w:p w14:paraId="75600A9A" w14:textId="77777777" w:rsidR="001E4D43" w:rsidRPr="00CD46F7" w:rsidRDefault="001E4D43">
      <w:pPr>
        <w:rPr>
          <w:b/>
          <w:sz w:val="36"/>
          <w:lang w:val="en-US"/>
        </w:rPr>
      </w:pPr>
    </w:p>
    <w:p w14:paraId="0083B6E7" w14:textId="77777777" w:rsidR="001E4D43" w:rsidRPr="00CD46F7" w:rsidRDefault="001E4D43">
      <w:pPr>
        <w:rPr>
          <w:b/>
          <w:lang w:val="en-US"/>
        </w:rPr>
      </w:pPr>
    </w:p>
    <w:p w14:paraId="42AEF656" w14:textId="77777777" w:rsidR="006367A3" w:rsidRDefault="006367A3">
      <w:pPr>
        <w:pStyle w:val="Ttulo2"/>
      </w:pPr>
      <w:r>
        <w:t>Works</w:t>
      </w:r>
    </w:p>
    <w:p w14:paraId="54415FA6" w14:textId="77777777" w:rsidR="006367A3" w:rsidRDefault="006367A3">
      <w:pPr>
        <w:pStyle w:val="Ttulo2"/>
      </w:pPr>
    </w:p>
    <w:p w14:paraId="5D18C344" w14:textId="2D0ADB95" w:rsidR="006367A3" w:rsidRPr="00B602B7" w:rsidRDefault="006367A3">
      <w:pPr>
        <w:pStyle w:val="Ttulo2"/>
        <w:rPr>
          <w:b w:val="0"/>
          <w:i/>
          <w:lang w:val="en-US"/>
        </w:rPr>
      </w:pPr>
      <w:r>
        <w:rPr>
          <w:b w:val="0"/>
        </w:rPr>
        <w:t xml:space="preserve">Goya, Francisco de. </w:t>
      </w:r>
      <w:r>
        <w:rPr>
          <w:b w:val="0"/>
          <w:i/>
        </w:rPr>
        <w:t>Duelo a garrotazos.</w:t>
      </w:r>
      <w:r>
        <w:rPr>
          <w:b w:val="0"/>
        </w:rPr>
        <w:t xml:space="preserve"> </w:t>
      </w:r>
      <w:r w:rsidRPr="00B602B7">
        <w:rPr>
          <w:b w:val="0"/>
          <w:lang w:val="en-US"/>
        </w:rPr>
        <w:t xml:space="preserve">In </w:t>
      </w:r>
      <w:r w:rsidRPr="00B602B7">
        <w:rPr>
          <w:b w:val="0"/>
          <w:i/>
          <w:lang w:val="en-US"/>
        </w:rPr>
        <w:t>HA!*</w:t>
      </w:r>
    </w:p>
    <w:p w14:paraId="7F099160" w14:textId="5674019F" w:rsidR="006367A3" w:rsidRPr="00B602B7" w:rsidRDefault="006367A3" w:rsidP="006367A3">
      <w:pPr>
        <w:rPr>
          <w:lang w:val="en-US"/>
        </w:rPr>
      </w:pPr>
      <w:r w:rsidRPr="00B602B7">
        <w:rPr>
          <w:lang w:val="en-US"/>
        </w:rPr>
        <w:tab/>
      </w:r>
      <w:hyperlink r:id="rId5" w:history="1">
        <w:r w:rsidRPr="00B602B7">
          <w:rPr>
            <w:rStyle w:val="Hipervnculo"/>
            <w:lang w:val="en-US"/>
          </w:rPr>
          <w:t>https://historia-arte.com/obras/duelo-a-garrotazos-de-goya</w:t>
        </w:r>
      </w:hyperlink>
    </w:p>
    <w:p w14:paraId="3EE186AD" w14:textId="23DC474C" w:rsidR="006367A3" w:rsidRPr="006367A3" w:rsidRDefault="006367A3" w:rsidP="006367A3">
      <w:r w:rsidRPr="00B602B7">
        <w:rPr>
          <w:lang w:val="en-US"/>
        </w:rPr>
        <w:tab/>
      </w:r>
      <w:r>
        <w:t>2021</w:t>
      </w:r>
    </w:p>
    <w:p w14:paraId="3EFC39C9" w14:textId="77777777" w:rsidR="006367A3" w:rsidRDefault="006367A3">
      <w:pPr>
        <w:pStyle w:val="Ttulo2"/>
      </w:pPr>
    </w:p>
    <w:p w14:paraId="097E7C34" w14:textId="77777777" w:rsidR="006367A3" w:rsidRDefault="006367A3">
      <w:pPr>
        <w:pStyle w:val="Ttulo2"/>
      </w:pPr>
    </w:p>
    <w:p w14:paraId="580C6042" w14:textId="6D419F05" w:rsidR="001E4D43" w:rsidRDefault="001E4D43">
      <w:pPr>
        <w:pStyle w:val="Ttulo2"/>
      </w:pPr>
      <w:r>
        <w:t>Criticism</w:t>
      </w:r>
    </w:p>
    <w:p w14:paraId="6DD5A17C" w14:textId="77777777" w:rsidR="001E4D43" w:rsidRDefault="001E4D43">
      <w:pPr>
        <w:rPr>
          <w:b/>
        </w:rPr>
      </w:pPr>
    </w:p>
    <w:p w14:paraId="37A111BA" w14:textId="77777777" w:rsidR="001E4D43" w:rsidRDefault="001E4D43">
      <w:pPr>
        <w:rPr>
          <w:b/>
        </w:rPr>
      </w:pPr>
    </w:p>
    <w:p w14:paraId="3931D3D4" w14:textId="77777777" w:rsidR="00B815F0" w:rsidRPr="00B42BB6" w:rsidRDefault="00B815F0" w:rsidP="00B815F0">
      <w:pPr>
        <w:pStyle w:val="nt"/>
        <w:spacing w:before="0" w:beforeAutospacing="0" w:after="0" w:afterAutospacing="0"/>
        <w:ind w:left="709" w:hanging="709"/>
        <w:jc w:val="both"/>
        <w:rPr>
          <w:sz w:val="28"/>
          <w:szCs w:val="28"/>
        </w:rPr>
      </w:pPr>
      <w:r>
        <w:rPr>
          <w:sz w:val="28"/>
          <w:szCs w:val="28"/>
        </w:rPr>
        <w:t xml:space="preserve">Abbad, Francisco. "Alenza y Goya." In </w:t>
      </w:r>
      <w:r>
        <w:rPr>
          <w:i/>
          <w:sz w:val="28"/>
          <w:szCs w:val="28"/>
        </w:rPr>
        <w:t>Suma de Estudios en homenaje al Ilustrísimo Doctor Ángel Canellas López.</w:t>
      </w:r>
      <w:r>
        <w:rPr>
          <w:sz w:val="28"/>
          <w:szCs w:val="28"/>
        </w:rPr>
        <w:t xml:space="preserve"> Zaragoza: Facultad de Filosofía y Letras, Universidad de Zaragoza, 1969. 7-11.* (Leonardo Alenza)</w:t>
      </w:r>
    </w:p>
    <w:p w14:paraId="4AF0A965" w14:textId="77777777" w:rsidR="00090E93" w:rsidRPr="00987E7B" w:rsidRDefault="00090E93" w:rsidP="00090E93">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w:t>
      </w:r>
      <w:r>
        <w:rPr>
          <w:iCs/>
          <w:color w:val="000000"/>
        </w:rPr>
        <w:lastRenderedPageBreak/>
        <w:t>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0D9F5D90" w14:textId="77777777" w:rsidR="00090E93" w:rsidRDefault="00090E93" w:rsidP="00090E93">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35D516EF" w14:textId="77777777" w:rsidR="00090E93" w:rsidRDefault="00090E93" w:rsidP="00090E93">
      <w:pPr>
        <w:rPr>
          <w:color w:val="000000"/>
        </w:rPr>
      </w:pPr>
      <w:r>
        <w:rPr>
          <w:color w:val="000000"/>
        </w:rPr>
        <w:tab/>
      </w:r>
      <w:hyperlink r:id="rId6" w:history="1">
        <w:r>
          <w:rPr>
            <w:rStyle w:val="Hipervnculo"/>
          </w:rPr>
          <w:t>http://www.dpz.es/ifc2/libros/fichas/ebook2134.asp</w:t>
        </w:r>
      </w:hyperlink>
    </w:p>
    <w:p w14:paraId="4ADD9C73" w14:textId="77777777" w:rsidR="00090E93" w:rsidRPr="001252A4" w:rsidRDefault="00090E93" w:rsidP="00090E93">
      <w:pPr>
        <w:rPr>
          <w:color w:val="000000"/>
          <w:lang w:val="en-US"/>
        </w:rPr>
      </w:pPr>
      <w:r>
        <w:rPr>
          <w:color w:val="000000"/>
        </w:rPr>
        <w:tab/>
      </w:r>
      <w:r w:rsidRPr="001252A4">
        <w:rPr>
          <w:color w:val="000000"/>
          <w:lang w:val="en-US"/>
        </w:rPr>
        <w:t>2007 DISCONTINUED 2024</w:t>
      </w:r>
    </w:p>
    <w:p w14:paraId="32C7C883" w14:textId="77777777" w:rsidR="00090E93" w:rsidRPr="001252A4" w:rsidRDefault="00090E93" w:rsidP="00090E93">
      <w:pPr>
        <w:rPr>
          <w:color w:val="000000"/>
          <w:lang w:val="en-US"/>
        </w:rPr>
      </w:pPr>
      <w:r w:rsidRPr="001252A4">
        <w:rPr>
          <w:color w:val="000000"/>
          <w:lang w:val="en-US"/>
        </w:rPr>
        <w:tab/>
      </w:r>
      <w:hyperlink r:id="rId7" w:history="1">
        <w:r w:rsidRPr="001252A4">
          <w:rPr>
            <w:rStyle w:val="Hipervnculo"/>
            <w:lang w:val="en-US"/>
          </w:rPr>
          <w:t>https://ifc.dpz.es/recursos/publicaciones/21/36/_ebook.pdf</w:t>
        </w:r>
      </w:hyperlink>
      <w:r w:rsidRPr="001252A4">
        <w:rPr>
          <w:color w:val="000000"/>
          <w:lang w:val="en-US"/>
        </w:rPr>
        <w:t xml:space="preserve"> </w:t>
      </w:r>
    </w:p>
    <w:p w14:paraId="3564102C" w14:textId="77777777" w:rsidR="00090E93" w:rsidRPr="001252A4" w:rsidRDefault="00090E93" w:rsidP="00090E93">
      <w:pPr>
        <w:rPr>
          <w:color w:val="000000"/>
          <w:lang w:val="en-US"/>
        </w:rPr>
      </w:pPr>
      <w:r w:rsidRPr="001252A4">
        <w:rPr>
          <w:color w:val="000000"/>
          <w:lang w:val="en-US"/>
        </w:rPr>
        <w:tab/>
      </w:r>
      <w:hyperlink r:id="rId8" w:history="1">
        <w:r w:rsidRPr="001252A4">
          <w:rPr>
            <w:rStyle w:val="Hipervnculo"/>
            <w:lang w:val="en-US"/>
          </w:rPr>
          <w:t>https://tiendaifc.es/Sites/dpz/paginasPersonalizadas/Modelo2/articulosDetalle.aspx?cod=00002134</w:t>
        </w:r>
      </w:hyperlink>
    </w:p>
    <w:p w14:paraId="5ACD45DE" w14:textId="77777777" w:rsidR="00090E93" w:rsidRDefault="00090E93" w:rsidP="00090E93">
      <w:pPr>
        <w:rPr>
          <w:color w:val="000000"/>
        </w:rPr>
      </w:pPr>
      <w:r w:rsidRPr="001252A4">
        <w:rPr>
          <w:color w:val="000000"/>
          <w:lang w:val="en-US"/>
        </w:rPr>
        <w:tab/>
      </w:r>
      <w:r>
        <w:rPr>
          <w:color w:val="000000"/>
        </w:rPr>
        <w:t>2024</w:t>
      </w:r>
    </w:p>
    <w:p w14:paraId="174ED3D9" w14:textId="77777777" w:rsidR="00901CC7" w:rsidRPr="00527EB0" w:rsidRDefault="00901CC7" w:rsidP="00901CC7">
      <w:pPr>
        <w:rPr>
          <w:i/>
          <w:iCs/>
          <w:szCs w:val="28"/>
        </w:rPr>
      </w:pPr>
      <w:r w:rsidRPr="00527EB0">
        <w:rPr>
          <w:szCs w:val="28"/>
        </w:rPr>
        <w:t xml:space="preserve">Barragán, Juan José. "Nueva interpretación del </w:t>
      </w:r>
      <w:r w:rsidRPr="00527EB0">
        <w:rPr>
          <w:i/>
          <w:iCs/>
          <w:szCs w:val="28"/>
        </w:rPr>
        <w:t>Saturno</w:t>
      </w:r>
      <w:r w:rsidRPr="00527EB0">
        <w:rPr>
          <w:szCs w:val="28"/>
        </w:rPr>
        <w:t xml:space="preserve"> de Goya." </w:t>
      </w:r>
      <w:r w:rsidRPr="00527EB0">
        <w:rPr>
          <w:i/>
          <w:iCs/>
          <w:szCs w:val="28"/>
        </w:rPr>
        <w:t>Aragón Turístico y Monumental</w:t>
      </w:r>
      <w:r w:rsidRPr="00527EB0">
        <w:rPr>
          <w:szCs w:val="28"/>
        </w:rPr>
        <w:t xml:space="preserve"> 97.393 (Dec. 2022): 42-47. Online at </w:t>
      </w:r>
      <w:r w:rsidRPr="00527EB0">
        <w:rPr>
          <w:i/>
          <w:iCs/>
          <w:szCs w:val="28"/>
        </w:rPr>
        <w:t>Academia.*</w:t>
      </w:r>
    </w:p>
    <w:p w14:paraId="4621EA9F" w14:textId="77777777" w:rsidR="00901CC7" w:rsidRPr="00527EB0" w:rsidRDefault="00901CC7" w:rsidP="00901CC7">
      <w:pPr>
        <w:rPr>
          <w:szCs w:val="28"/>
        </w:rPr>
      </w:pPr>
      <w:r w:rsidRPr="00527EB0">
        <w:rPr>
          <w:szCs w:val="28"/>
        </w:rPr>
        <w:tab/>
      </w:r>
      <w:hyperlink r:id="rId9" w:history="1">
        <w:r w:rsidRPr="00527EB0">
          <w:rPr>
            <w:rStyle w:val="Hipervnculo"/>
            <w:szCs w:val="28"/>
          </w:rPr>
          <w:t>https://www.academia.edu/95481059/</w:t>
        </w:r>
      </w:hyperlink>
    </w:p>
    <w:p w14:paraId="1E32B7D8" w14:textId="77777777" w:rsidR="00901CC7" w:rsidRPr="00527EB0" w:rsidRDefault="00901CC7" w:rsidP="00901CC7">
      <w:pPr>
        <w:rPr>
          <w:szCs w:val="28"/>
        </w:rPr>
      </w:pPr>
      <w:r w:rsidRPr="00527EB0">
        <w:rPr>
          <w:szCs w:val="28"/>
        </w:rPr>
        <w:tab/>
        <w:t>2022</w:t>
      </w:r>
    </w:p>
    <w:p w14:paraId="47983BE4" w14:textId="77777777" w:rsidR="001E4D43" w:rsidRPr="00CD46F7" w:rsidRDefault="001E4D43">
      <w:pPr>
        <w:rPr>
          <w:lang w:val="en-US"/>
        </w:rPr>
      </w:pPr>
      <w:r>
        <w:t xml:space="preserve">Baudelaire, Charles. "Quelques caricaturistes étrangers." </w:t>
      </w:r>
      <w:r w:rsidRPr="00CD46F7">
        <w:rPr>
          <w:lang w:val="en-US"/>
        </w:rPr>
        <w:t xml:space="preserve">1857. In Baudelaire, </w:t>
      </w:r>
      <w:r w:rsidRPr="00CD46F7">
        <w:rPr>
          <w:i/>
          <w:lang w:val="en-US"/>
        </w:rPr>
        <w:t xml:space="preserve">Curiosités esthétiques. L'Art romantique </w:t>
      </w:r>
      <w:r w:rsidRPr="00CD46F7">
        <w:rPr>
          <w:lang w:val="en-US"/>
        </w:rPr>
        <w:t>290-304.*</w:t>
      </w:r>
    </w:p>
    <w:p w14:paraId="363E656F" w14:textId="77777777" w:rsidR="001E4D43" w:rsidRDefault="001E4D43">
      <w:r w:rsidRPr="00CD46F7">
        <w:rPr>
          <w:lang w:val="en-US"/>
        </w:rPr>
        <w:t xml:space="preserve">_____. "Some Foreign Caricaturists." In Baudelaire, </w:t>
      </w:r>
      <w:r w:rsidRPr="00CD46F7">
        <w:rPr>
          <w:i/>
          <w:lang w:val="en-US"/>
        </w:rPr>
        <w:t>Selected Writings on Art and Literature.</w:t>
      </w:r>
      <w:r w:rsidRPr="00CD46F7">
        <w:rPr>
          <w:lang w:val="en-US"/>
        </w:rPr>
        <w:t xml:space="preserve"> </w:t>
      </w:r>
      <w:r>
        <w:t>London: Penguin, 1992. 232-43.*</w:t>
      </w:r>
    </w:p>
    <w:p w14:paraId="12C6115E" w14:textId="77777777" w:rsidR="001E4D43" w:rsidRDefault="001E4D43">
      <w:r>
        <w:t xml:space="preserve">_____. "Algunos caricaturistas extranjeros. Hogarth. Cruickshank. Goya. Pinelli. Brueghel." In Baudelaire, </w:t>
      </w:r>
      <w:r>
        <w:rPr>
          <w:i/>
        </w:rPr>
        <w:t>Lo cómico y la caricatura.</w:t>
      </w:r>
      <w:r>
        <w:t xml:space="preserve"> Madrid: Visor, 1988. 107-33.*</w:t>
      </w:r>
    </w:p>
    <w:p w14:paraId="539505E9" w14:textId="77777777" w:rsidR="001E4D43" w:rsidRDefault="001E4D43">
      <w:r>
        <w:t xml:space="preserve">Bozal, Valeriano. </w:t>
      </w:r>
      <w:r>
        <w:rPr>
          <w:i/>
        </w:rPr>
        <w:t xml:space="preserve">Goya y el gusto moderno. </w:t>
      </w:r>
      <w:r>
        <w:t xml:space="preserve">Madrid: Alianza, 1994. </w:t>
      </w:r>
    </w:p>
    <w:p w14:paraId="17108F6B" w14:textId="77777777" w:rsidR="001E4D43" w:rsidRDefault="001E4D43">
      <w:r>
        <w:t xml:space="preserve">_____. </w:t>
      </w:r>
      <w:r>
        <w:rPr>
          <w:i/>
        </w:rPr>
        <w:t xml:space="preserve">Goya. </w:t>
      </w:r>
      <w:r>
        <w:t>Madrid: Alianza (Alianza Cien).</w:t>
      </w:r>
    </w:p>
    <w:p w14:paraId="3BCDC01C" w14:textId="70401F52" w:rsidR="00940898" w:rsidRPr="00940898" w:rsidRDefault="00940898" w:rsidP="00940898">
      <w:pPr>
        <w:rPr>
          <w:lang w:val="en-US"/>
        </w:rPr>
      </w:pPr>
      <w:r>
        <w:lastRenderedPageBreak/>
        <w:t xml:space="preserve">Cabanis, José. </w:t>
      </w:r>
      <w:r>
        <w:rPr>
          <w:i/>
          <w:iCs/>
        </w:rPr>
        <w:t>Le Musée espagnol de Louis-Philippe: Goya.</w:t>
      </w:r>
      <w:r>
        <w:t xml:space="preserve"> </w:t>
      </w:r>
      <w:r w:rsidRPr="00940898">
        <w:rPr>
          <w:lang w:val="en-US"/>
        </w:rPr>
        <w:t>(NRF). Paris: Gallimard.</w:t>
      </w:r>
    </w:p>
    <w:p w14:paraId="715AB231" w14:textId="77777777" w:rsidR="001E4D43" w:rsidRDefault="001E4D43">
      <w:r w:rsidRPr="00940898">
        <w:rPr>
          <w:lang w:val="en-US"/>
        </w:rPr>
        <w:t xml:space="preserve">D'Ors, Eugenio. </w:t>
      </w:r>
      <w:r>
        <w:rPr>
          <w:i/>
        </w:rPr>
        <w:t xml:space="preserve">Goya, Picasso, Zabaleta. </w:t>
      </w:r>
      <w:r>
        <w:t>Madrid: Aguilar, 1964.</w:t>
      </w:r>
    </w:p>
    <w:p w14:paraId="3F72F617" w14:textId="77777777" w:rsidR="001E4D43" w:rsidRDefault="001E4D43">
      <w:r>
        <w:t xml:space="preserve">Erssa. </w:t>
      </w:r>
      <w:r>
        <w:rPr>
          <w:i/>
        </w:rPr>
        <w:t>Genios.</w:t>
      </w:r>
      <w:r>
        <w:t xml:space="preserve"> (Goya, Napoleon, Cervantes, Washington, Colón). Barcelona: Sopena, 1981.</w:t>
      </w:r>
    </w:p>
    <w:p w14:paraId="3857A699" w14:textId="77777777" w:rsidR="001E4D43" w:rsidRPr="00CD46F7" w:rsidRDefault="001E4D43">
      <w:pPr>
        <w:rPr>
          <w:lang w:val="en-US"/>
        </w:rPr>
      </w:pPr>
      <w:r>
        <w:t xml:space="preserve">Fatás, Guillermo, Ricardo Centellas, and Juan Carrete Parrondo. </w:t>
      </w:r>
      <w:r w:rsidRPr="00CD46F7">
        <w:rPr>
          <w:i/>
          <w:lang w:val="en-US"/>
        </w:rPr>
        <w:t>Goya: Qué valor! What Courage!</w:t>
      </w:r>
      <w:r w:rsidRPr="00CD46F7">
        <w:rPr>
          <w:lang w:val="en-US"/>
        </w:rPr>
        <w:t xml:space="preserve"> </w:t>
      </w:r>
      <w:r w:rsidRPr="00CD46F7">
        <w:rPr>
          <w:i/>
          <w:lang w:val="en-US"/>
        </w:rPr>
        <w:t>Caprichos, Desastres, Tauromaquia, Disparates.</w:t>
      </w:r>
      <w:r w:rsidRPr="00CD46F7">
        <w:rPr>
          <w:lang w:val="en-US"/>
        </w:rPr>
        <w:t xml:space="preserve"> Zaragoza: CAI, 1999.*</w:t>
      </w:r>
    </w:p>
    <w:p w14:paraId="159F180C" w14:textId="77777777" w:rsidR="001E4D43" w:rsidRPr="00EC7535" w:rsidRDefault="001E4D43">
      <w:r w:rsidRPr="00CD46F7">
        <w:rPr>
          <w:lang w:val="en-US"/>
        </w:rPr>
        <w:t xml:space="preserve">Földényi, Lászlo F. </w:t>
      </w:r>
      <w:r w:rsidRPr="00CD46F7">
        <w:rPr>
          <w:i/>
          <w:lang w:val="en-US"/>
        </w:rPr>
        <w:t>A lélek szakadéka: Goya Szatrunusza.</w:t>
      </w:r>
      <w:r w:rsidRPr="00CD46F7">
        <w:rPr>
          <w:lang w:val="en-US"/>
        </w:rPr>
        <w:t xml:space="preserve"> </w:t>
      </w:r>
      <w:r>
        <w:t>Matthes &amp; Seitz Verlag, 1994.</w:t>
      </w:r>
    </w:p>
    <w:p w14:paraId="136A3D62" w14:textId="77777777" w:rsidR="001E4D43" w:rsidRPr="00EC7535" w:rsidRDefault="001E4D43">
      <w:r>
        <w:t xml:space="preserve">_____.  </w:t>
      </w:r>
      <w:r>
        <w:rPr>
          <w:i/>
        </w:rPr>
        <w:t>Goya y el abismo del alma.</w:t>
      </w:r>
      <w:r>
        <w:t xml:space="preserve"> Trans. Mária Szijj. Barcelona: Galaxia Gutenberg / Círculo de Lectores, 2010.*</w:t>
      </w:r>
    </w:p>
    <w:p w14:paraId="3FCDAC54" w14:textId="77777777" w:rsidR="00DB54F2" w:rsidRPr="00720449" w:rsidRDefault="00DB54F2" w:rsidP="00DB54F2">
      <w:r w:rsidRPr="00720449">
        <w:t>García, Mariano. "Los dibujos más es</w:t>
      </w:r>
      <w:r>
        <w:t xml:space="preserve">catológicos y groseros de Goya se subastan en Francia." </w:t>
      </w:r>
      <w:r>
        <w:rPr>
          <w:i/>
          <w:iCs/>
        </w:rPr>
        <w:t>Heraldo de Aragón</w:t>
      </w:r>
      <w:r>
        <w:t xml:space="preserve"> 18 Nov. 2022.*</w:t>
      </w:r>
    </w:p>
    <w:p w14:paraId="5058F5F2" w14:textId="77777777" w:rsidR="00DB54F2" w:rsidRPr="00E50CA5" w:rsidRDefault="00DB54F2" w:rsidP="00DB54F2">
      <w:r w:rsidRPr="00720449">
        <w:tab/>
      </w:r>
      <w:hyperlink r:id="rId10" w:history="1">
        <w:r w:rsidRPr="00E50CA5">
          <w:rPr>
            <w:rStyle w:val="Hipervnculo"/>
          </w:rPr>
          <w:t>https://www.heraldo.es/noticias/ocio-y-cultura/2022/11/18/dos-dibujos-goya-subasta-francia-1613168.html</w:t>
        </w:r>
      </w:hyperlink>
    </w:p>
    <w:p w14:paraId="7FE0202C" w14:textId="77777777" w:rsidR="00DB54F2" w:rsidRPr="00E50CA5" w:rsidRDefault="00DB54F2" w:rsidP="00DB54F2">
      <w:r w:rsidRPr="00E50CA5">
        <w:tab/>
        <w:t>2022</w:t>
      </w:r>
    </w:p>
    <w:p w14:paraId="6DC194D7" w14:textId="77777777" w:rsidR="001E4D43" w:rsidRPr="00CD46F7" w:rsidRDefault="001E4D43" w:rsidP="001E4D43">
      <w:pPr>
        <w:rPr>
          <w:rFonts w:cs="Palatino-Roman"/>
          <w:szCs w:val="24"/>
          <w:lang w:val="en-US" w:bidi="es-ES_tradnl"/>
        </w:rPr>
      </w:pPr>
      <w:r w:rsidRPr="005B1E36">
        <w:rPr>
          <w:rFonts w:cs="Palatino-Roman"/>
          <w:szCs w:val="24"/>
          <w:lang w:bidi="es-ES_tradnl"/>
        </w:rPr>
        <w:t xml:space="preserve">García Landa, José Ángel. "Graves daños te encumbrarán." </w:t>
      </w:r>
      <w:r w:rsidRPr="00CD46F7">
        <w:rPr>
          <w:rFonts w:cs="Palatino-Roman"/>
          <w:szCs w:val="24"/>
          <w:lang w:val="en-US" w:bidi="es-ES_tradnl"/>
        </w:rPr>
        <w:t xml:space="preserve">In García Landa, </w:t>
      </w:r>
      <w:r w:rsidRPr="00CD46F7">
        <w:rPr>
          <w:rFonts w:cs="Palatino-Roman"/>
          <w:i/>
          <w:szCs w:val="24"/>
          <w:lang w:val="en-US" w:bidi="es-ES_tradnl"/>
        </w:rPr>
        <w:t>Vanity Fea</w:t>
      </w:r>
      <w:r w:rsidRPr="00CD46F7">
        <w:rPr>
          <w:rFonts w:cs="Palatino-Roman"/>
          <w:szCs w:val="24"/>
          <w:lang w:val="en-US" w:bidi="es-ES_tradnl"/>
        </w:rPr>
        <w:t xml:space="preserve"> Jan. 12 2011.* (Goya).</w:t>
      </w:r>
    </w:p>
    <w:p w14:paraId="3677FDCF" w14:textId="77777777" w:rsidR="001E4D43" w:rsidRPr="00CD46F7" w:rsidRDefault="001E4D43" w:rsidP="001E4D43">
      <w:pPr>
        <w:rPr>
          <w:rFonts w:cs="Palatino-Roman"/>
          <w:szCs w:val="24"/>
          <w:lang w:val="en-US" w:bidi="es-ES_tradnl"/>
        </w:rPr>
      </w:pPr>
      <w:r w:rsidRPr="00CD46F7">
        <w:rPr>
          <w:rFonts w:cs="Palatino-Roman"/>
          <w:szCs w:val="24"/>
          <w:lang w:val="en-US" w:bidi="es-ES_tradnl"/>
        </w:rPr>
        <w:tab/>
      </w:r>
      <w:hyperlink r:id="rId11" w:history="1">
        <w:r w:rsidRPr="00CD46F7">
          <w:rPr>
            <w:rStyle w:val="Hipervnculo"/>
            <w:rFonts w:cs="Palatino-Roman"/>
            <w:szCs w:val="24"/>
            <w:lang w:val="en-US" w:bidi="es-ES_tradnl"/>
          </w:rPr>
          <w:t>http://vanityfea.blogspot.com/2011/01/graves-danos-te-encumbraran.html</w:t>
        </w:r>
      </w:hyperlink>
    </w:p>
    <w:p w14:paraId="3450B1DC" w14:textId="77777777" w:rsidR="001E4D43" w:rsidRPr="00CD46F7" w:rsidRDefault="001E4D43" w:rsidP="001E4D43">
      <w:pPr>
        <w:rPr>
          <w:rFonts w:cs="Palatino-Roman"/>
          <w:szCs w:val="24"/>
          <w:lang w:val="en-US" w:bidi="es-ES_tradnl"/>
        </w:rPr>
      </w:pPr>
      <w:r w:rsidRPr="00CD46F7">
        <w:rPr>
          <w:rFonts w:cs="Palatino-Roman"/>
          <w:szCs w:val="24"/>
          <w:lang w:val="en-US" w:bidi="es-ES_tradnl"/>
        </w:rPr>
        <w:tab/>
        <w:t>2011</w:t>
      </w:r>
    </w:p>
    <w:p w14:paraId="16C41F97" w14:textId="77777777" w:rsidR="001E4D43" w:rsidRDefault="001E4D43">
      <w:r>
        <w:t xml:space="preserve">_____. "Graves daños te encumbrarán." </w:t>
      </w:r>
      <w:r>
        <w:rPr>
          <w:i/>
        </w:rPr>
        <w:t>Ibercampus (Vanity Fea)</w:t>
      </w:r>
      <w:r>
        <w:t xml:space="preserve"> 13 Jan. 2011.*</w:t>
      </w:r>
    </w:p>
    <w:p w14:paraId="7CFC8F16" w14:textId="77777777" w:rsidR="001E4D43" w:rsidRDefault="001E4D43">
      <w:r>
        <w:tab/>
      </w:r>
      <w:hyperlink r:id="rId12" w:history="1">
        <w:r w:rsidRPr="00544753">
          <w:rPr>
            <w:rStyle w:val="Hipervnculo"/>
          </w:rPr>
          <w:t>http://www.ibercampus.es/articulos.asp?idarticulo=13795</w:t>
        </w:r>
      </w:hyperlink>
    </w:p>
    <w:p w14:paraId="000A37C8" w14:textId="77777777" w:rsidR="001E4D43" w:rsidRPr="00DA3528" w:rsidRDefault="001E4D43">
      <w:r>
        <w:tab/>
        <w:t>2011</w:t>
      </w:r>
    </w:p>
    <w:p w14:paraId="230A9FA4" w14:textId="77777777" w:rsidR="001E4D43" w:rsidRDefault="001E4D43">
      <w:r>
        <w:t xml:space="preserve">Glendinning, Nigel. </w:t>
      </w:r>
      <w:r>
        <w:rPr>
          <w:i/>
        </w:rPr>
        <w:t xml:space="preserve">Goya: La década de los caprichos. Retratos 1792-1804. </w:t>
      </w:r>
      <w:r>
        <w:t>Madrid: Real Academia de Bellas Artes de San Fernando, 1992.*</w:t>
      </w:r>
    </w:p>
    <w:p w14:paraId="0A3BAEDB" w14:textId="77777777" w:rsidR="009B25B0" w:rsidRPr="0026304B" w:rsidRDefault="009B25B0" w:rsidP="009B25B0">
      <w:pPr>
        <w:tabs>
          <w:tab w:val="left" w:pos="708"/>
          <w:tab w:val="left" w:pos="1416"/>
        </w:tabs>
        <w:spacing w:before="2" w:after="2"/>
      </w:pPr>
      <w:r>
        <w:t xml:space="preserve">Lafuente Ferrari, Enrique. "Las cartas de Goya a Zapater y los epistolarios españoles." In </w:t>
      </w:r>
      <w:r>
        <w:rPr>
          <w:i/>
        </w:rPr>
        <w:t>Homenaje a la memoria de Don Antonio Rodríguez-Moñino: 1910-1970.</w:t>
      </w:r>
      <w:r>
        <w:t xml:space="preserve"> Madrid: Castalia, 1975. 285-328.*</w:t>
      </w:r>
    </w:p>
    <w:p w14:paraId="32E83C84" w14:textId="77777777" w:rsidR="00EF027A" w:rsidRDefault="00EF027A" w:rsidP="00EF027A">
      <w:pPr>
        <w:ind w:left="709" w:hanging="709"/>
        <w:rPr>
          <w:szCs w:val="28"/>
        </w:rPr>
      </w:pPr>
      <w:r w:rsidRPr="00EF027A">
        <w:rPr>
          <w:szCs w:val="28"/>
          <w:lang w:val="es-ES"/>
        </w:rPr>
        <w:t xml:space="preserve">Navajas, Santiago. </w:t>
      </w:r>
      <w:r>
        <w:rPr>
          <w:szCs w:val="28"/>
        </w:rPr>
        <w:t xml:space="preserve">"El Prado falsifica a Goya." </w:t>
      </w:r>
      <w:r>
        <w:rPr>
          <w:i/>
          <w:szCs w:val="28"/>
        </w:rPr>
        <w:t>Libertad Digital (Club Libertad Digital)</w:t>
      </w:r>
      <w:r>
        <w:rPr>
          <w:szCs w:val="28"/>
        </w:rPr>
        <w:t xml:space="preserve"> 6 Dec. 2019.*</w:t>
      </w:r>
    </w:p>
    <w:p w14:paraId="12665FB5" w14:textId="77777777" w:rsidR="00EF027A" w:rsidRDefault="00EF027A" w:rsidP="00EF027A">
      <w:pPr>
        <w:ind w:left="709" w:hanging="709"/>
        <w:rPr>
          <w:szCs w:val="28"/>
        </w:rPr>
      </w:pPr>
      <w:r>
        <w:rPr>
          <w:szCs w:val="28"/>
        </w:rPr>
        <w:tab/>
      </w:r>
      <w:hyperlink r:id="rId13" w:history="1">
        <w:r w:rsidRPr="00565395">
          <w:rPr>
            <w:rStyle w:val="Hipervnculo"/>
            <w:szCs w:val="28"/>
          </w:rPr>
          <w:t>https://www.libertaddigital.com/cultura/2019-12-06/santiago-navajas-el-prado-falsifica-a-goya-89425/</w:t>
        </w:r>
      </w:hyperlink>
    </w:p>
    <w:p w14:paraId="7C726EBA" w14:textId="77777777" w:rsidR="00EF027A" w:rsidRPr="00FD0FEB" w:rsidRDefault="00EF027A" w:rsidP="00EF027A">
      <w:pPr>
        <w:ind w:left="709" w:hanging="709"/>
        <w:rPr>
          <w:szCs w:val="28"/>
        </w:rPr>
      </w:pPr>
      <w:r>
        <w:rPr>
          <w:szCs w:val="28"/>
        </w:rPr>
        <w:tab/>
        <w:t>2019</w:t>
      </w:r>
    </w:p>
    <w:p w14:paraId="0673D2F3" w14:textId="6953757E" w:rsidR="00CD46F7" w:rsidRDefault="001E4D43" w:rsidP="00CD46F7">
      <w:r>
        <w:t xml:space="preserve">Nelken, Margarita. </w:t>
      </w:r>
      <w:r w:rsidR="00CD46F7">
        <w:t xml:space="preserve">"Apuntes frente a Goya." </w:t>
      </w:r>
      <w:r w:rsidR="00CD46F7">
        <w:rPr>
          <w:i/>
        </w:rPr>
        <w:t>Arte Español</w:t>
      </w:r>
      <w:r w:rsidR="00CD46F7">
        <w:t xml:space="preserve"> (Madrid, 1928-29).</w:t>
      </w:r>
    </w:p>
    <w:p w14:paraId="7F729123" w14:textId="77777777" w:rsidR="001E4D43" w:rsidRDefault="001E4D43">
      <w:r>
        <w:t xml:space="preserve">Romero Tobar, Leonardo. "Goya, tema lírico en la poesía última." In </w:t>
      </w:r>
      <w:r>
        <w:rPr>
          <w:i/>
        </w:rPr>
        <w:t>Teoría y análisis de los discursos literarios: Estudios en homenaje al profesor Ricardo Senabre Sempere.</w:t>
      </w:r>
      <w:r>
        <w:t xml:space="preserve"> Ed. S. Crespo </w:t>
      </w:r>
      <w:r>
        <w:lastRenderedPageBreak/>
        <w:t>et al. Salamanca: U de Extremadura / Ediciones U de Salamanca, 2009. 367-71.*</w:t>
      </w:r>
    </w:p>
    <w:p w14:paraId="6936E373" w14:textId="77777777" w:rsidR="00554BB0" w:rsidRPr="0026304B" w:rsidRDefault="00554BB0" w:rsidP="00554BB0">
      <w:pPr>
        <w:tabs>
          <w:tab w:val="left" w:pos="708"/>
          <w:tab w:val="left" w:pos="1416"/>
        </w:tabs>
        <w:spacing w:before="2" w:after="2"/>
      </w:pPr>
      <w:r>
        <w:t xml:space="preserve">Salas, Xavier de. "Diderot y Goya." In </w:t>
      </w:r>
      <w:r>
        <w:rPr>
          <w:i/>
        </w:rPr>
        <w:t>Homenaje a la memoria de Don Antonio Rodríguez-Moñino: 1910-1970.</w:t>
      </w:r>
      <w:r>
        <w:t xml:space="preserve"> Madrid: Castalia, 1975. 595-97.*</w:t>
      </w:r>
    </w:p>
    <w:p w14:paraId="79C096CE" w14:textId="77777777" w:rsidR="001E4D43" w:rsidRDefault="001E4D43">
      <w:r>
        <w:t xml:space="preserve">Torralba Soriano, Federico, and Antonio Fortún Paesa. </w:t>
      </w:r>
      <w:r>
        <w:rPr>
          <w:i/>
        </w:rPr>
        <w:t>Grandes Artistas:</w:t>
      </w:r>
      <w:r>
        <w:t xml:space="preserve"> </w:t>
      </w:r>
      <w:r>
        <w:rPr>
          <w:i/>
        </w:rPr>
        <w:t>Goya.</w:t>
      </w:r>
      <w:r>
        <w:t xml:space="preserve"> Zaragoza: IberCaja, 1996.*</w:t>
      </w:r>
    </w:p>
    <w:p w14:paraId="6C66497B" w14:textId="77777777" w:rsidR="001E4D43" w:rsidRPr="00E61911" w:rsidRDefault="001E4D43">
      <w:r w:rsidRPr="00E61911">
        <w:t xml:space="preserve">Valente, José Ángel. "Las ángelas de Florida." </w:t>
      </w:r>
      <w:r w:rsidRPr="00D4468F">
        <w:t xml:space="preserve">From </w:t>
      </w:r>
      <w:r w:rsidRPr="00D4468F">
        <w:rPr>
          <w:i/>
        </w:rPr>
        <w:t>Elogio del calígrafo.</w:t>
      </w:r>
      <w:r w:rsidRPr="00D4468F">
        <w:t xml:space="preserve"> In </w:t>
      </w:r>
      <w:r w:rsidRPr="00E61911">
        <w:t xml:space="preserve">Valente, </w:t>
      </w:r>
      <w:r w:rsidRPr="00E61911">
        <w:rPr>
          <w:i/>
        </w:rPr>
        <w:t>Obras completas, II: Ensayos.</w:t>
      </w:r>
      <w:r w:rsidRPr="00E61911">
        <w:t xml:space="preserve"> Barcelona: Círculo de Lectores / Galaxia Gutenberg, cop. 2008. 543-45.* (Goya).</w:t>
      </w:r>
    </w:p>
    <w:p w14:paraId="2B1DDC36" w14:textId="77777777" w:rsidR="001E4D43" w:rsidRDefault="001E4D43"/>
    <w:p w14:paraId="3395C614" w14:textId="77777777" w:rsidR="001E4D43" w:rsidRDefault="001E4D43"/>
    <w:p w14:paraId="13DCCB87" w14:textId="77777777" w:rsidR="001E4D43" w:rsidRDefault="001E4D43"/>
    <w:p w14:paraId="1878C0DA" w14:textId="77777777" w:rsidR="001E4D43" w:rsidRDefault="001E4D43"/>
    <w:p w14:paraId="6B8B379F" w14:textId="77777777" w:rsidR="001E4D43" w:rsidRDefault="001E4D43"/>
    <w:p w14:paraId="56E1B317" w14:textId="77777777" w:rsidR="001E4D43" w:rsidRDefault="001E4D43">
      <w:r>
        <w:t>Films</w:t>
      </w:r>
    </w:p>
    <w:p w14:paraId="2BA05B97" w14:textId="77777777" w:rsidR="001E4D43" w:rsidRDefault="001E4D43"/>
    <w:p w14:paraId="41E6685A" w14:textId="77777777" w:rsidR="001E4D43" w:rsidRDefault="001E4D43">
      <w:r>
        <w:rPr>
          <w:i/>
        </w:rPr>
        <w:t>Goya en Burdeos.</w:t>
      </w:r>
      <w:r>
        <w:t xml:space="preserve"> Dir. Carlos Saura. 2000.</w:t>
      </w:r>
    </w:p>
    <w:p w14:paraId="3F3E1CE3" w14:textId="77777777" w:rsidR="001E4D43" w:rsidRDefault="001E4D43"/>
    <w:p w14:paraId="4CE70249" w14:textId="77777777" w:rsidR="001E4D43" w:rsidRDefault="001E4D43"/>
    <w:p w14:paraId="554F91D8" w14:textId="77777777" w:rsidR="001E4D43" w:rsidRDefault="001E4D43"/>
    <w:p w14:paraId="689AF7D0" w14:textId="77777777" w:rsidR="001E4D43" w:rsidRDefault="001E4D43"/>
    <w:p w14:paraId="1C21D96E" w14:textId="77777777" w:rsidR="001E4D43" w:rsidRDefault="001E4D43">
      <w:r>
        <w:t>Internet resources</w:t>
      </w:r>
    </w:p>
    <w:p w14:paraId="599F15E5" w14:textId="77777777" w:rsidR="001E4D43" w:rsidRDefault="001E4D43"/>
    <w:p w14:paraId="4717D03A" w14:textId="77777777" w:rsidR="001E4D43" w:rsidRDefault="001E4D43"/>
    <w:p w14:paraId="779C1955" w14:textId="77777777" w:rsidR="002153C6" w:rsidRPr="002153C6" w:rsidRDefault="002153C6" w:rsidP="002153C6">
      <w:pPr>
        <w:pStyle w:val="Normal1"/>
        <w:ind w:left="709" w:right="0" w:hanging="709"/>
      </w:pPr>
      <w:r>
        <w:t xml:space="preserve">Goya. </w:t>
      </w:r>
      <w:r w:rsidRPr="007C5257">
        <w:rPr>
          <w:i/>
        </w:rPr>
        <w:t>Desastres de la guerra.</w:t>
      </w:r>
      <w:r>
        <w:t xml:space="preserve"> 1810-15.</w:t>
      </w:r>
    </w:p>
    <w:p w14:paraId="3A84D108" w14:textId="77777777" w:rsidR="002153C6" w:rsidRDefault="002153C6" w:rsidP="002153C6">
      <w:pPr>
        <w:pStyle w:val="Normal1"/>
        <w:ind w:left="709" w:right="0" w:hanging="709"/>
      </w:pPr>
      <w:r>
        <w:tab/>
      </w:r>
      <w:hyperlink r:id="rId14" w:history="1">
        <w:r w:rsidRPr="0016754E">
          <w:rPr>
            <w:rStyle w:val="Hipervnculo"/>
          </w:rPr>
          <w:t>https://www.museodelprado.es/goya-en-el-prado/obras/lista/?tx_gbgonline_pi1[gocollectionids]=27</w:t>
        </w:r>
      </w:hyperlink>
    </w:p>
    <w:p w14:paraId="14540330" w14:textId="77777777" w:rsidR="002153C6" w:rsidRDefault="002153C6" w:rsidP="002153C6">
      <w:r>
        <w:tab/>
        <w:t>2014</w:t>
      </w:r>
    </w:p>
    <w:p w14:paraId="760B15C3" w14:textId="77777777" w:rsidR="002153C6" w:rsidRDefault="002153C6" w:rsidP="002153C6"/>
    <w:p w14:paraId="224EC510" w14:textId="77777777" w:rsidR="001E4D43" w:rsidRDefault="001E4D43">
      <w:pPr>
        <w:rPr>
          <w:color w:val="000000"/>
        </w:rPr>
      </w:pPr>
      <w:r>
        <w:rPr>
          <w:i/>
          <w:color w:val="000000"/>
        </w:rPr>
        <w:t>InfoGoya</w:t>
      </w:r>
      <w:r>
        <w:rPr>
          <w:color w:val="000000"/>
        </w:rPr>
        <w:t xml:space="preserve"> (Universidad de Zaragoza)</w:t>
      </w:r>
    </w:p>
    <w:p w14:paraId="42EACDF4" w14:textId="77777777" w:rsidR="001E4D43" w:rsidRDefault="001E4D43">
      <w:pPr>
        <w:rPr>
          <w:color w:val="000000"/>
        </w:rPr>
      </w:pPr>
      <w:r>
        <w:rPr>
          <w:color w:val="000000"/>
        </w:rPr>
        <w:tab/>
      </w:r>
      <w:hyperlink r:id="rId15" w:history="1">
        <w:r>
          <w:rPr>
            <w:rStyle w:val="Hipervnculo"/>
          </w:rPr>
          <w:t>http://goya.unizar.es/</w:t>
        </w:r>
      </w:hyperlink>
    </w:p>
    <w:p w14:paraId="44EBECFF" w14:textId="77777777" w:rsidR="001E4D43" w:rsidRDefault="001E4D43">
      <w:pPr>
        <w:rPr>
          <w:color w:val="000000"/>
        </w:rPr>
      </w:pPr>
      <w:r>
        <w:rPr>
          <w:color w:val="000000"/>
        </w:rPr>
        <w:tab/>
        <w:t>2007</w:t>
      </w:r>
    </w:p>
    <w:p w14:paraId="29EFC6EF" w14:textId="77777777" w:rsidR="001E4D43" w:rsidRDefault="001E4D43"/>
    <w:p w14:paraId="6EAF7F8F" w14:textId="77777777" w:rsidR="001E4D43" w:rsidRDefault="001E4D43"/>
    <w:p w14:paraId="5DBD8EC1" w14:textId="77777777" w:rsidR="00324973" w:rsidRDefault="00324973"/>
    <w:p w14:paraId="4C1A5B0E" w14:textId="77777777" w:rsidR="00324973" w:rsidRDefault="00324973"/>
    <w:p w14:paraId="2A23F2DE" w14:textId="77777777" w:rsidR="00324973" w:rsidRDefault="00324973"/>
    <w:p w14:paraId="4028ECC4" w14:textId="77777777" w:rsidR="001E4D43" w:rsidRDefault="001E4D43">
      <w:r>
        <w:t>Literature</w:t>
      </w:r>
    </w:p>
    <w:p w14:paraId="7D0FE4EE" w14:textId="77777777" w:rsidR="001E4D43" w:rsidRDefault="001E4D43"/>
    <w:p w14:paraId="65CE7479" w14:textId="77777777" w:rsidR="00324973" w:rsidRDefault="00324973"/>
    <w:p w14:paraId="3C572318" w14:textId="77777777" w:rsidR="001E4D43" w:rsidRDefault="001E4D43">
      <w:r>
        <w:t xml:space="preserve">Irisarri, Ángeles de. </w:t>
      </w:r>
      <w:r>
        <w:rPr>
          <w:i/>
        </w:rPr>
        <w:t>Diez relatos de Goya y su tiempo.</w:t>
      </w:r>
      <w:r>
        <w:t xml:space="preserve"> </w:t>
      </w:r>
    </w:p>
    <w:p w14:paraId="75EA2117" w14:textId="77777777" w:rsidR="001E4D43" w:rsidRDefault="001E4D43"/>
    <w:p w14:paraId="3204533C" w14:textId="77777777" w:rsidR="001E4D43" w:rsidRDefault="001E4D43"/>
    <w:p w14:paraId="6AFA0394" w14:textId="77777777" w:rsidR="001E4D43" w:rsidRDefault="001E4D43"/>
    <w:p w14:paraId="14683C5B" w14:textId="77777777" w:rsidR="001E4D43" w:rsidRDefault="001E4D43"/>
    <w:p w14:paraId="7DE01EA2" w14:textId="77777777" w:rsidR="001E4D43" w:rsidRPr="00B602B7" w:rsidRDefault="001E4D43">
      <w:pPr>
        <w:rPr>
          <w:lang w:val="en-US"/>
        </w:rPr>
      </w:pPr>
      <w:r w:rsidRPr="00B602B7">
        <w:rPr>
          <w:lang w:val="en-US"/>
        </w:rPr>
        <w:t>Music</w:t>
      </w:r>
    </w:p>
    <w:p w14:paraId="1A043A2B" w14:textId="77777777" w:rsidR="00324973" w:rsidRPr="00B602B7" w:rsidRDefault="00324973">
      <w:pPr>
        <w:rPr>
          <w:lang w:val="en-US"/>
        </w:rPr>
      </w:pPr>
    </w:p>
    <w:p w14:paraId="2F384D47" w14:textId="77777777" w:rsidR="001E4D43" w:rsidRPr="00B602B7" w:rsidRDefault="001E4D43">
      <w:pPr>
        <w:rPr>
          <w:lang w:val="en-US"/>
        </w:rPr>
      </w:pPr>
    </w:p>
    <w:p w14:paraId="6B18F5E9" w14:textId="0B0CB21F" w:rsidR="00B602B7" w:rsidRPr="00BA0DB9" w:rsidRDefault="00B602B7" w:rsidP="00B602B7">
      <w:pPr>
        <w:rPr>
          <w:szCs w:val="28"/>
          <w:lang w:val="en-US"/>
        </w:rPr>
      </w:pPr>
      <w:r w:rsidRPr="00BA0DB9">
        <w:rPr>
          <w:szCs w:val="28"/>
          <w:lang w:val="en-US"/>
        </w:rPr>
        <w:t xml:space="preserve">Gradski, </w:t>
      </w:r>
      <w:r>
        <w:rPr>
          <w:szCs w:val="28"/>
          <w:lang w:val="en-US"/>
        </w:rPr>
        <w:t xml:space="preserve">Aleksandr. </w:t>
      </w:r>
      <w:r w:rsidRPr="00B602B7">
        <w:rPr>
          <w:szCs w:val="28"/>
          <w:lang w:val="en-US"/>
        </w:rPr>
        <w:t xml:space="preserve">"Ja—Goija." </w:t>
      </w:r>
      <w:r>
        <w:rPr>
          <w:szCs w:val="28"/>
          <w:lang w:val="en-US"/>
        </w:rPr>
        <w:t>Music video</w:t>
      </w:r>
      <w:r w:rsidRPr="00B602B7">
        <w:rPr>
          <w:szCs w:val="28"/>
          <w:lang w:val="en-US"/>
        </w:rPr>
        <w:t xml:space="preserve">. </w:t>
      </w:r>
      <w:r w:rsidRPr="00BA0DB9">
        <w:rPr>
          <w:i/>
          <w:iCs/>
          <w:szCs w:val="28"/>
          <w:lang w:val="en-US"/>
        </w:rPr>
        <w:t>YouTube (Frima Bizinover)</w:t>
      </w:r>
      <w:r w:rsidRPr="00BA0DB9">
        <w:rPr>
          <w:szCs w:val="28"/>
          <w:lang w:val="en-US"/>
        </w:rPr>
        <w:t xml:space="preserve"> 2014.*</w:t>
      </w:r>
    </w:p>
    <w:p w14:paraId="379ED4C5" w14:textId="77777777" w:rsidR="00B602B7" w:rsidRPr="00DB54F2" w:rsidRDefault="00901CC7" w:rsidP="00B602B7">
      <w:pPr>
        <w:ind w:hanging="11"/>
        <w:rPr>
          <w:szCs w:val="28"/>
          <w:lang w:val="es-ES"/>
        </w:rPr>
      </w:pPr>
      <w:hyperlink r:id="rId16" w:history="1">
        <w:r w:rsidR="00B602B7" w:rsidRPr="00DB54F2">
          <w:rPr>
            <w:rStyle w:val="Hipervnculo"/>
            <w:szCs w:val="28"/>
            <w:lang w:val="es-ES"/>
          </w:rPr>
          <w:t>https://youtu.be/6_jSkTOMNVo</w:t>
        </w:r>
      </w:hyperlink>
    </w:p>
    <w:p w14:paraId="63555D69" w14:textId="77777777" w:rsidR="00B602B7" w:rsidRPr="00B602B7" w:rsidRDefault="00B602B7" w:rsidP="00B602B7">
      <w:pPr>
        <w:ind w:hanging="11"/>
        <w:rPr>
          <w:szCs w:val="28"/>
          <w:lang w:val="es-ES"/>
        </w:rPr>
      </w:pPr>
      <w:r w:rsidRPr="00B602B7">
        <w:rPr>
          <w:szCs w:val="28"/>
          <w:lang w:val="es-ES"/>
        </w:rPr>
        <w:t>2022</w:t>
      </w:r>
    </w:p>
    <w:p w14:paraId="1DF9657A" w14:textId="77777777" w:rsidR="001E4D43" w:rsidRDefault="001E4D43">
      <w:r>
        <w:t xml:space="preserve">Granados, Enrique. </w:t>
      </w:r>
      <w:r>
        <w:rPr>
          <w:i/>
        </w:rPr>
        <w:t>Goyescas.</w:t>
      </w:r>
      <w:r>
        <w:t xml:space="preserve"> Suite for piano. Written 1909-11, premiere Palau de la Música, Barcelona, 1911; Paris 1914.</w:t>
      </w:r>
    </w:p>
    <w:p w14:paraId="03B6B425" w14:textId="77777777" w:rsidR="001E4D43" w:rsidRPr="00CD46F7" w:rsidRDefault="001E4D43">
      <w:pPr>
        <w:rPr>
          <w:lang w:val="en-US"/>
        </w:rPr>
      </w:pPr>
      <w:r>
        <w:t xml:space="preserve">_____. </w:t>
      </w:r>
      <w:r>
        <w:rPr>
          <w:i/>
        </w:rPr>
        <w:t>Goyescas. El pelele. Escenas románticas.</w:t>
      </w:r>
      <w:r>
        <w:t xml:space="preserve"> Alicia de Larrocha. Prod. Hispavox, 1962. </w:t>
      </w:r>
      <w:r w:rsidRPr="00CD46F7">
        <w:rPr>
          <w:lang w:val="en-US"/>
        </w:rPr>
        <w:t>CD. (Classica). Barcelona: EMI Odeon / Orbis, 1992.*</w:t>
      </w:r>
    </w:p>
    <w:p w14:paraId="1329931C" w14:textId="77777777" w:rsidR="001E4D43" w:rsidRDefault="001E4D43">
      <w:r w:rsidRPr="00CD46F7">
        <w:rPr>
          <w:lang w:val="en-US"/>
        </w:rPr>
        <w:t xml:space="preserve">_____. </w:t>
      </w:r>
      <w:r w:rsidRPr="00CD46F7">
        <w:rPr>
          <w:i/>
          <w:lang w:val="en-US"/>
        </w:rPr>
        <w:t>Goyescas.</w:t>
      </w:r>
      <w:r w:rsidRPr="00CD46F7">
        <w:rPr>
          <w:lang w:val="en-US"/>
        </w:rPr>
        <w:t xml:space="preserve"> Operatic version in three scenes. </w:t>
      </w:r>
      <w:r>
        <w:t>Libretto by Fernando Periquet Zuaznabar. Premiere in New York, 28 Jan. 1916.</w:t>
      </w:r>
    </w:p>
    <w:p w14:paraId="3CFD5E55" w14:textId="77777777" w:rsidR="001E4D43" w:rsidRPr="00CD46F7" w:rsidRDefault="001E4D43">
      <w:pPr>
        <w:rPr>
          <w:lang w:val="en-US"/>
        </w:rPr>
      </w:pPr>
      <w:r>
        <w:t xml:space="preserve">_____. </w:t>
      </w:r>
      <w:r>
        <w:rPr>
          <w:i/>
        </w:rPr>
        <w:t>Goyescas.</w:t>
      </w:r>
      <w:r>
        <w:t xml:space="preserve"> Opera. María Bayo, Ramón Vargas, Enrique Baquerizo, Lola Casariego, Milagros Martín. Orfeón Donostiarra (José Antonio Sáenz). Orquesta Sinfónica de Madrid / Antoni Ros Marbà. </w:t>
      </w:r>
      <w:r w:rsidRPr="00CD46F7">
        <w:rPr>
          <w:lang w:val="en-US"/>
        </w:rPr>
        <w:t>Rec. 1996. CD. France: Audivis France, 1996.* (Complete version without dialogues).</w:t>
      </w:r>
    </w:p>
    <w:p w14:paraId="5F18AF74" w14:textId="77777777" w:rsidR="001E4D43" w:rsidRPr="00CD46F7" w:rsidRDefault="001E4D43">
      <w:pPr>
        <w:rPr>
          <w:lang w:val="en-US"/>
        </w:rPr>
      </w:pPr>
      <w:r w:rsidRPr="00CD46F7">
        <w:rPr>
          <w:lang w:val="en-US"/>
        </w:rPr>
        <w:t xml:space="preserve">Menotti, Gian Carlo. </w:t>
      </w:r>
      <w:r w:rsidRPr="00CD46F7">
        <w:rPr>
          <w:i/>
          <w:lang w:val="en-US"/>
        </w:rPr>
        <w:t>Goya.</w:t>
      </w:r>
      <w:r w:rsidRPr="00CD46F7">
        <w:rPr>
          <w:lang w:val="en-US"/>
        </w:rPr>
        <w:t xml:space="preserve"> Opera in three acts. Libretto by Gian Carlo Menotti. Premiere at Spoleto Festival, 1991.</w:t>
      </w:r>
    </w:p>
    <w:p w14:paraId="510FE768" w14:textId="77777777" w:rsidR="001E4D43" w:rsidRPr="00CD46F7" w:rsidRDefault="001E4D43">
      <w:pPr>
        <w:rPr>
          <w:lang w:val="en-US"/>
        </w:rPr>
      </w:pPr>
      <w:r w:rsidRPr="00CD46F7">
        <w:rPr>
          <w:lang w:val="en-US"/>
        </w:rPr>
        <w:t xml:space="preserve">_____. </w:t>
      </w:r>
      <w:r w:rsidRPr="00CD46F7">
        <w:rPr>
          <w:i/>
          <w:lang w:val="en-US"/>
        </w:rPr>
        <w:t>Goya.</w:t>
      </w:r>
      <w:r w:rsidRPr="00CD46F7">
        <w:rPr>
          <w:lang w:val="en-US"/>
        </w:rPr>
        <w:t xml:space="preserve"> César Hernández, Suzanna Guzman, Andrew Wentzel, Penelope Daner, Howard Bender, Boaz Senator, Daniele Tonini, Karen Nickell, Angela Adams, Dominic Inferrera. Spoleto Festival Orchestra. The Westminster Choir / Steven Mercurio. 2 CDs. Italy: Nuova Era-Icarus, 1992.* (XXXIV Spoleto Festiva, World Premiere Recording).</w:t>
      </w:r>
    </w:p>
    <w:p w14:paraId="6A2D5AB1" w14:textId="77777777" w:rsidR="001E4D43" w:rsidRPr="00CD46F7" w:rsidRDefault="001E4D43">
      <w:pPr>
        <w:rPr>
          <w:lang w:val="en-US"/>
        </w:rPr>
      </w:pPr>
      <w:r w:rsidRPr="00CD46F7">
        <w:rPr>
          <w:lang w:val="en-US"/>
        </w:rPr>
        <w:t xml:space="preserve">Nyman, Michael. </w:t>
      </w:r>
      <w:r w:rsidRPr="00CD46F7">
        <w:rPr>
          <w:i/>
          <w:lang w:val="en-US"/>
        </w:rPr>
        <w:t>Facing Goya.</w:t>
      </w:r>
      <w:r w:rsidRPr="00CD46F7">
        <w:rPr>
          <w:lang w:val="en-US"/>
        </w:rPr>
        <w:t xml:space="preserve"> Opera. 2000.</w:t>
      </w:r>
    </w:p>
    <w:p w14:paraId="68FD374D" w14:textId="77777777" w:rsidR="001E4D43" w:rsidRPr="00CD46F7" w:rsidRDefault="001E4D43">
      <w:pPr>
        <w:rPr>
          <w:lang w:val="en-US"/>
        </w:rPr>
      </w:pPr>
    </w:p>
    <w:p w14:paraId="553F809A" w14:textId="77777777" w:rsidR="001E4D43" w:rsidRPr="00CD46F7" w:rsidRDefault="001E4D43">
      <w:pPr>
        <w:rPr>
          <w:lang w:val="en-US"/>
        </w:rPr>
      </w:pPr>
    </w:p>
    <w:p w14:paraId="003588EA" w14:textId="77777777" w:rsidR="00324973" w:rsidRPr="00CD46F7" w:rsidRDefault="00324973">
      <w:pPr>
        <w:rPr>
          <w:lang w:val="en-US"/>
        </w:rPr>
      </w:pPr>
    </w:p>
    <w:p w14:paraId="20D21AE1" w14:textId="77777777" w:rsidR="00324973" w:rsidRPr="00CD46F7" w:rsidRDefault="00324973">
      <w:pPr>
        <w:rPr>
          <w:lang w:val="en-US"/>
        </w:rPr>
      </w:pPr>
      <w:r w:rsidRPr="00CD46F7">
        <w:rPr>
          <w:lang w:val="en-US"/>
        </w:rPr>
        <w:t>Related works</w:t>
      </w:r>
    </w:p>
    <w:p w14:paraId="375DE11D" w14:textId="77777777" w:rsidR="00324973" w:rsidRPr="00CD46F7" w:rsidRDefault="00324973">
      <w:pPr>
        <w:rPr>
          <w:lang w:val="en-US"/>
        </w:rPr>
      </w:pPr>
    </w:p>
    <w:p w14:paraId="2791E051" w14:textId="77777777" w:rsidR="00324973" w:rsidRPr="00CD46F7" w:rsidRDefault="00324973">
      <w:pPr>
        <w:rPr>
          <w:lang w:val="en-US"/>
        </w:rPr>
      </w:pPr>
    </w:p>
    <w:p w14:paraId="2257418B" w14:textId="77777777" w:rsidR="00324973" w:rsidRDefault="00324973" w:rsidP="00324973">
      <w:r w:rsidRPr="00CD46F7">
        <w:rPr>
          <w:i/>
          <w:lang w:val="en-US"/>
        </w:rPr>
        <w:t>Les fantômes de Goya.</w:t>
      </w:r>
      <w:r w:rsidRPr="00CD46F7">
        <w:rPr>
          <w:lang w:val="en-US"/>
        </w:rPr>
        <w:t xml:space="preserve"> By Jean-Claude Carrière. With Milos Forman. </w:t>
      </w:r>
      <w:r>
        <w:t>2007.</w:t>
      </w:r>
    </w:p>
    <w:p w14:paraId="087A3B3B" w14:textId="77777777" w:rsidR="00324973" w:rsidRDefault="00324973"/>
    <w:p w14:paraId="543EEFB8" w14:textId="77777777" w:rsidR="00324973" w:rsidRDefault="00324973"/>
    <w:p w14:paraId="0D7F42E8" w14:textId="77777777" w:rsidR="00324973" w:rsidRDefault="00324973"/>
    <w:p w14:paraId="663688AF" w14:textId="77777777" w:rsidR="001E4D43" w:rsidRDefault="001E4D43"/>
    <w:p w14:paraId="55268993" w14:textId="77777777" w:rsidR="001E4D43" w:rsidRDefault="001E4D43">
      <w:r>
        <w:t>Theatrical productions</w:t>
      </w:r>
    </w:p>
    <w:p w14:paraId="4278AABD" w14:textId="77777777" w:rsidR="001E4D43" w:rsidRDefault="001E4D43"/>
    <w:p w14:paraId="2A3AE270" w14:textId="77777777" w:rsidR="00324973" w:rsidRDefault="00324973"/>
    <w:p w14:paraId="300DAAFF" w14:textId="77777777" w:rsidR="001E4D43" w:rsidRDefault="001E4D43">
      <w:r>
        <w:rPr>
          <w:i/>
        </w:rPr>
        <w:t>Goya.</w:t>
      </w:r>
      <w:r>
        <w:t xml:space="preserve"> Teatro del Temple, 1996.</w:t>
      </w:r>
    </w:p>
    <w:p w14:paraId="1765B6FB" w14:textId="77777777" w:rsidR="001E4D43" w:rsidRDefault="001E4D43"/>
    <w:p w14:paraId="34297375" w14:textId="77777777" w:rsidR="001E4D43" w:rsidRDefault="001E4D43"/>
    <w:sectPr w:rsidR="001E4D43">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Roman">
    <w:altName w:val="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B79"/>
    <w:rsid w:val="00090E93"/>
    <w:rsid w:val="000F7F32"/>
    <w:rsid w:val="001C148D"/>
    <w:rsid w:val="001E4D43"/>
    <w:rsid w:val="002153C6"/>
    <w:rsid w:val="00324973"/>
    <w:rsid w:val="00554BB0"/>
    <w:rsid w:val="006367A3"/>
    <w:rsid w:val="007215FF"/>
    <w:rsid w:val="00901CC7"/>
    <w:rsid w:val="00940898"/>
    <w:rsid w:val="00955316"/>
    <w:rsid w:val="009B25B0"/>
    <w:rsid w:val="00A86E01"/>
    <w:rsid w:val="00B602B7"/>
    <w:rsid w:val="00B815F0"/>
    <w:rsid w:val="00CD46F7"/>
    <w:rsid w:val="00D61B79"/>
    <w:rsid w:val="00DB54F2"/>
    <w:rsid w:val="00EF027A"/>
    <w:rsid w:val="00FA193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FC0AD91"/>
  <w14:defaultImageDpi w14:val="300"/>
  <w15:docId w15:val="{925DB461-6741-794C-9EC2-9166BE36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B672EB"/>
    <w:pPr>
      <w:keepNext/>
      <w:spacing w:before="240" w:after="60"/>
      <w:outlineLvl w:val="0"/>
    </w:pPr>
    <w:rPr>
      <w:rFonts w:ascii="Arial" w:hAnsi="Arial"/>
      <w:b/>
      <w:kern w:val="32"/>
      <w:sz w:val="32"/>
      <w:szCs w:val="32"/>
    </w:rPr>
  </w:style>
  <w:style w:type="paragraph" w:styleId="Ttulo2">
    <w:name w:val="heading 2"/>
    <w:basedOn w:val="Normal"/>
    <w:next w:val="Normal"/>
    <w:qFormat/>
    <w:pPr>
      <w:keepNext/>
      <w:ind w:left="708" w:hanging="708"/>
      <w:outlineLvl w:val="1"/>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rsid w:val="002153C6"/>
    <w:pPr>
      <w:ind w:left="0" w:right="-924" w:firstLine="0"/>
    </w:pPr>
    <w:rPr>
      <w:rFonts w:eastAsia="Times New Roman"/>
    </w:rPr>
  </w:style>
  <w:style w:type="paragraph" w:customStyle="1" w:styleId="nt">
    <w:name w:val="nt"/>
    <w:basedOn w:val="Normal"/>
    <w:rsid w:val="00B815F0"/>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636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ndaifc.es/Sites/dpz/paginasPersonalizadas/Modelo2/articulosDetalle.aspx?cod=00002134" TargetMode="External"/><Relationship Id="rId13" Type="http://schemas.openxmlformats.org/officeDocument/2006/relationships/hyperlink" Target="https://www.libertaddigital.com/cultura/2019-12-06/santiago-navajas-el-prado-falsifica-a-goya-8942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fc.dpz.es/recursos/publicaciones/21/36/_ebook.pdf" TargetMode="External"/><Relationship Id="rId12" Type="http://schemas.openxmlformats.org/officeDocument/2006/relationships/hyperlink" Target="http://www.ibercampus.es/articulos.asp?idarticulo=1379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youtu.be/6_jSkTOMNVo" TargetMode="External"/><Relationship Id="rId1" Type="http://schemas.openxmlformats.org/officeDocument/2006/relationships/styles" Target="styles.xml"/><Relationship Id="rId6" Type="http://schemas.openxmlformats.org/officeDocument/2006/relationships/hyperlink" Target="http://www.dpz.es/ifc2/libros/fichas/ebook2134.asp" TargetMode="External"/><Relationship Id="rId11" Type="http://schemas.openxmlformats.org/officeDocument/2006/relationships/hyperlink" Target="http://vanityfea.blogspot.com/2011/01/graves-danos-te-encumbraran.html" TargetMode="External"/><Relationship Id="rId5" Type="http://schemas.openxmlformats.org/officeDocument/2006/relationships/hyperlink" Target="https://historia-arte.com/obras/duelo-a-garrotazos-de-goya" TargetMode="External"/><Relationship Id="rId15" Type="http://schemas.openxmlformats.org/officeDocument/2006/relationships/hyperlink" Target="http://goya.unizar.es/" TargetMode="External"/><Relationship Id="rId10" Type="http://schemas.openxmlformats.org/officeDocument/2006/relationships/hyperlink" Target="https://www.heraldo.es/noticias/ocio-y-cultura/2022/11/18/dos-dibujos-goya-subasta-francia-1613168.html" TargetMode="External"/><Relationship Id="rId4" Type="http://schemas.openxmlformats.org/officeDocument/2006/relationships/hyperlink" Target="http://bit.ly/abibliog" TargetMode="External"/><Relationship Id="rId9" Type="http://schemas.openxmlformats.org/officeDocument/2006/relationships/hyperlink" Target="https://www.academia.edu/95481059/" TargetMode="External"/><Relationship Id="rId14" Type="http://schemas.openxmlformats.org/officeDocument/2006/relationships/hyperlink" Target="https://www.museodelprado.es/goya-en-el-prado/obras/lista/?tx_gbgonline_pi1%5bgocollectionids%5d=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999</Words>
  <Characters>7937</Characters>
  <Application>Microsoft Office Word</Application>
  <DocSecurity>0</DocSecurity>
  <Lines>66</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8919</CharactersWithSpaces>
  <SharedDoc>false</SharedDoc>
  <HLinks>
    <vt:vector size="30" baseType="variant">
      <vt:variant>
        <vt:i4>3604519</vt:i4>
      </vt:variant>
      <vt:variant>
        <vt:i4>12</vt:i4>
      </vt:variant>
      <vt:variant>
        <vt:i4>0</vt:i4>
      </vt:variant>
      <vt:variant>
        <vt:i4>5</vt:i4>
      </vt:variant>
      <vt:variant>
        <vt:lpwstr>http://goya.unizar.es/</vt:lpwstr>
      </vt:variant>
      <vt:variant>
        <vt:lpwstr/>
      </vt:variant>
      <vt:variant>
        <vt:i4>6488134</vt:i4>
      </vt:variant>
      <vt:variant>
        <vt:i4>9</vt:i4>
      </vt:variant>
      <vt:variant>
        <vt:i4>0</vt:i4>
      </vt:variant>
      <vt:variant>
        <vt:i4>5</vt:i4>
      </vt:variant>
      <vt:variant>
        <vt:lpwstr>https://www.museodelprado.es/goya-en-el-prado/obras/lista/?tx_gbgonline_pi1%5Bgocollectionids%5D=27</vt:lpwstr>
      </vt:variant>
      <vt:variant>
        <vt:lpwstr/>
      </vt:variant>
      <vt:variant>
        <vt:i4>3997789</vt:i4>
      </vt:variant>
      <vt:variant>
        <vt:i4>6</vt:i4>
      </vt:variant>
      <vt:variant>
        <vt:i4>0</vt:i4>
      </vt:variant>
      <vt:variant>
        <vt:i4>5</vt:i4>
      </vt:variant>
      <vt:variant>
        <vt:lpwstr>http://www.ibercampus.es/articulos.asp?idarticulo=13795</vt:lpwstr>
      </vt:variant>
      <vt:variant>
        <vt:lpwstr/>
      </vt:variant>
      <vt:variant>
        <vt:i4>3735591</vt:i4>
      </vt:variant>
      <vt:variant>
        <vt:i4>3</vt:i4>
      </vt:variant>
      <vt:variant>
        <vt:i4>0</vt:i4>
      </vt:variant>
      <vt:variant>
        <vt:i4>5</vt:i4>
      </vt:variant>
      <vt:variant>
        <vt:lpwstr>http://vanityfea.blogspot.com/2011/01/graves-danos-te-encumbraran.html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12</cp:revision>
  <dcterms:created xsi:type="dcterms:W3CDTF">2018-12-22T22:29:00Z</dcterms:created>
  <dcterms:modified xsi:type="dcterms:W3CDTF">2024-08-15T02:34:00Z</dcterms:modified>
</cp:coreProperties>
</file>