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5F" w:rsidRDefault="00B360C9">
      <w:pPr>
        <w:jc w:val="center"/>
        <w:rPr>
          <w:sz w:val="24"/>
        </w:rPr>
      </w:pPr>
      <w:r>
        <w:rPr>
          <w:sz w:val="20"/>
        </w:rPr>
        <w:t xml:space="preserve">    </w:t>
      </w:r>
      <w:r>
        <w:rPr>
          <w:sz w:val="20"/>
        </w:rPr>
        <w:t>from</w:t>
      </w:r>
    </w:p>
    <w:p w:rsidR="00AC7E5F" w:rsidRDefault="00B360C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C7E5F" w:rsidRDefault="00B360C9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AC7E5F" w:rsidRDefault="00B360C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AC7E5F" w:rsidRDefault="00B360C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C7E5F" w:rsidRDefault="00B360C9">
      <w:pPr>
        <w:ind w:left="0" w:firstLine="0"/>
        <w:jc w:val="center"/>
        <w:rPr>
          <w:color w:val="000000"/>
        </w:rPr>
      </w:pPr>
    </w:p>
    <w:p w:rsidR="00AC7E5F" w:rsidRDefault="00B360C9">
      <w:pPr>
        <w:ind w:left="0" w:firstLine="0"/>
        <w:jc w:val="center"/>
        <w:rPr>
          <w:color w:val="000000"/>
        </w:rPr>
      </w:pPr>
    </w:p>
    <w:p w:rsidR="00AC7E5F" w:rsidRPr="00AC7E5F" w:rsidRDefault="00B360C9" w:rsidP="00AC7E5F">
      <w:pPr>
        <w:pStyle w:val="Heading1"/>
        <w:rPr>
          <w:rFonts w:ascii="Times" w:hAnsi="Times"/>
          <w:b w:val="0"/>
        </w:rPr>
      </w:pPr>
      <w:r w:rsidRPr="00AC7E5F">
        <w:rPr>
          <w:rFonts w:ascii="Times" w:hAnsi="Times"/>
          <w:smallCaps/>
          <w:sz w:val="36"/>
        </w:rPr>
        <w:t>Carlos Gardel</w:t>
      </w:r>
      <w:r w:rsidRPr="00AC7E5F">
        <w:rPr>
          <w:rFonts w:ascii="Times" w:hAnsi="Times"/>
        </w:rPr>
        <w:tab/>
      </w:r>
      <w:r w:rsidRPr="00AC7E5F">
        <w:rPr>
          <w:rFonts w:ascii="Times" w:hAnsi="Times"/>
        </w:rPr>
        <w:tab/>
      </w:r>
      <w:r w:rsidRPr="00AC7E5F">
        <w:rPr>
          <w:rFonts w:ascii="Times" w:hAnsi="Times"/>
          <w:b w:val="0"/>
        </w:rPr>
        <w:t>(1890-1935)</w:t>
      </w:r>
    </w:p>
    <w:p w:rsidR="00AC7E5F" w:rsidRDefault="00B360C9"/>
    <w:p w:rsidR="00AC7E5F" w:rsidRDefault="00B360C9">
      <w:pPr>
        <w:pStyle w:val="BodyTextIndent2"/>
      </w:pPr>
      <w:r>
        <w:t>(Major Argentinian tango singer, world stardom, c. 800 recordings, d. in plane accident)</w:t>
      </w:r>
    </w:p>
    <w:p w:rsidR="00B360C9" w:rsidRDefault="00B360C9">
      <w:pPr>
        <w:pStyle w:val="BodyTextIndent2"/>
      </w:pPr>
      <w:bookmarkStart w:id="0" w:name="_GoBack"/>
      <w:bookmarkEnd w:id="0"/>
    </w:p>
    <w:p w:rsidR="00AC7E5F" w:rsidRDefault="00B360C9"/>
    <w:p w:rsidR="00AC7E5F" w:rsidRDefault="00B360C9">
      <w:pPr>
        <w:rPr>
          <w:b/>
        </w:rPr>
      </w:pPr>
      <w:r>
        <w:rPr>
          <w:b/>
        </w:rPr>
        <w:t>Works</w:t>
      </w:r>
    </w:p>
    <w:p w:rsidR="00AC7E5F" w:rsidRDefault="00B360C9">
      <w:pPr>
        <w:rPr>
          <w:b/>
        </w:rPr>
      </w:pPr>
    </w:p>
    <w:p w:rsidR="00AC7E5F" w:rsidRDefault="00B360C9">
      <w:r>
        <w:t xml:space="preserve">Gardel, Carlos. </w:t>
      </w:r>
      <w:r>
        <w:rPr>
          <w:i/>
        </w:rPr>
        <w:t>Carlos Gardel: Lo más grande.</w:t>
      </w:r>
      <w:r>
        <w:t xml:space="preserve"> MC. Argentina: RCA, 1984.*</w:t>
      </w:r>
    </w:p>
    <w:p w:rsidR="00AC7E5F" w:rsidRDefault="00B360C9">
      <w:r>
        <w:t xml:space="preserve">_____. </w:t>
      </w:r>
      <w:r>
        <w:rPr>
          <w:i/>
        </w:rPr>
        <w:t>Tango</w:t>
      </w:r>
      <w:r>
        <w:rPr>
          <w:i/>
        </w:rPr>
        <w:t xml:space="preserve"> es... Carlos Gardel.</w:t>
      </w:r>
      <w:r>
        <w:t xml:space="preserve"> MC.*</w:t>
      </w:r>
    </w:p>
    <w:p w:rsidR="00AC7E5F" w:rsidRDefault="00B360C9">
      <w:r>
        <w:t xml:space="preserve">_____.  </w:t>
      </w:r>
      <w:r>
        <w:rPr>
          <w:i/>
        </w:rPr>
        <w:t>Lo mejor de Carlos Gardel: 16 éxitos.</w:t>
      </w:r>
      <w:r>
        <w:t xml:space="preserve"> CD. Madrid: BMG Ariola –RCA, 1988.</w:t>
      </w:r>
    </w:p>
    <w:p w:rsidR="00AC7E5F" w:rsidRDefault="00B360C9">
      <w:r>
        <w:t xml:space="preserve">_____. </w:t>
      </w:r>
      <w:r>
        <w:rPr>
          <w:i/>
        </w:rPr>
        <w:t>Viejo smoking.</w:t>
      </w:r>
      <w:r>
        <w:t xml:space="preserve"> CD. Prod. EMI Odeón Argentina, 1998. (Sentir el tango). Barcelona: Altaya, 1998.*</w:t>
      </w:r>
    </w:p>
    <w:p w:rsidR="00AC7E5F" w:rsidRDefault="00B360C9">
      <w:r>
        <w:t xml:space="preserve">_____. </w:t>
      </w:r>
      <w:r>
        <w:rPr>
          <w:i/>
        </w:rPr>
        <w:t>Caminito.</w:t>
      </w:r>
      <w:r>
        <w:t xml:space="preserve"> Rec. 1924, 1928, 1930, 1932</w:t>
      </w:r>
      <w:r>
        <w:t>, 1933. CD. Prod. EMI Odeón Argentina, 1998. (Sentir el tango). Barcelona: Altaya, 1998.*</w:t>
      </w:r>
    </w:p>
    <w:p w:rsidR="00AC7E5F" w:rsidRDefault="00B360C9">
      <w:r>
        <w:t xml:space="preserve">_____. </w:t>
      </w:r>
      <w:r>
        <w:rPr>
          <w:i/>
        </w:rPr>
        <w:t>El día que me quieras.</w:t>
      </w:r>
      <w:r>
        <w:t xml:space="preserve"> CD. Prod EMI Odeón Argentina, 1998. (Sentir el tango). Barcelona: Altaya, 1998.*</w:t>
      </w:r>
    </w:p>
    <w:p w:rsidR="00AC7E5F" w:rsidRDefault="00B360C9">
      <w:r>
        <w:t xml:space="preserve">_____. </w:t>
      </w:r>
      <w:r>
        <w:rPr>
          <w:i/>
        </w:rPr>
        <w:t>Gardel-Canaro: Madreselva.</w:t>
      </w:r>
      <w:r>
        <w:t xml:space="preserve"> Orquesta típica, dir.</w:t>
      </w:r>
      <w:r>
        <w:t xml:space="preserve"> Francisco Canaro. Rec. 1924, 1930, 1931, 1933. CD. Prod. EMI Odeón Argentina 1998. (Sentir el tango). Barcelona: Altaya, 1998.*</w:t>
      </w:r>
    </w:p>
    <w:p w:rsidR="00AC7E5F" w:rsidRDefault="00B360C9">
      <w:r>
        <w:t>_____. "Arrabal amargo." Arr. Raúl Garello. Raúl Garello, bandoneón I, Julio Oscar Pane, bandoneón II, José Alberto Giaimo, pia</w:t>
      </w:r>
      <w:r>
        <w:t xml:space="preserve">no. Orchestre du Capitole de Toulouse / Michel Plasson. Prod. EMI France, 1992. From Gardel, </w:t>
      </w:r>
      <w:r>
        <w:rPr>
          <w:i/>
        </w:rPr>
        <w:t>Tangos.</w:t>
      </w:r>
      <w:r>
        <w:t xml:space="preserve"> HMV Classics. In </w:t>
      </w:r>
      <w:r>
        <w:rPr>
          <w:i/>
        </w:rPr>
        <w:t>The HMV Classics Collection.</w:t>
      </w:r>
      <w:r>
        <w:t xml:space="preserve"> CD. EU: EMI, 1999.*</w:t>
      </w:r>
    </w:p>
    <w:p w:rsidR="00AC7E5F" w:rsidRDefault="00B360C9">
      <w:r>
        <w:t xml:space="preserve">_____. </w:t>
      </w:r>
      <w:r>
        <w:rPr>
          <w:i/>
        </w:rPr>
        <w:t>Carlos Gardel: Tangos.</w:t>
      </w:r>
      <w:r>
        <w:t xml:space="preserve"> Michel Plasson. CD. (HMV Classics). EU: EMI, 1999.</w:t>
      </w:r>
    </w:p>
    <w:p w:rsidR="00AC7E5F" w:rsidRDefault="00B360C9" w:rsidP="00AC7E5F">
      <w:r>
        <w:t>García L</w:t>
      </w:r>
      <w:r>
        <w:t xml:space="preserve">anda, José Ángel. "Tomo y obligo." In García Landa, </w:t>
      </w:r>
      <w:r>
        <w:rPr>
          <w:i/>
        </w:rPr>
        <w:t>Vanity Fea</w:t>
      </w:r>
      <w:r>
        <w:t xml:space="preserve"> 1 Sept. 2011.*</w:t>
      </w:r>
    </w:p>
    <w:p w:rsidR="00AC7E5F" w:rsidRDefault="00B360C9" w:rsidP="00AC7E5F">
      <w:r>
        <w:tab/>
      </w:r>
      <w:hyperlink r:id="rId6" w:history="1">
        <w:r w:rsidRPr="00C64D5D">
          <w:rPr>
            <w:rStyle w:val="Hyperlink"/>
          </w:rPr>
          <w:t>http://vanityfea.blogspot.com/2011/09/tomo-y-obligo.html</w:t>
        </w:r>
      </w:hyperlink>
    </w:p>
    <w:p w:rsidR="00AC7E5F" w:rsidRDefault="00B360C9">
      <w:pPr>
        <w:rPr>
          <w:b/>
        </w:rPr>
      </w:pPr>
      <w:r>
        <w:tab/>
        <w:t>2011</w:t>
      </w:r>
    </w:p>
    <w:p w:rsidR="00AC7E5F" w:rsidRDefault="00B360C9">
      <w:pPr>
        <w:rPr>
          <w:b/>
        </w:rPr>
      </w:pPr>
    </w:p>
    <w:p w:rsidR="00AC7E5F" w:rsidRDefault="00B360C9">
      <w:pPr>
        <w:rPr>
          <w:b/>
        </w:rPr>
      </w:pPr>
    </w:p>
    <w:p w:rsidR="00AC7E5F" w:rsidRDefault="00B360C9">
      <w:pPr>
        <w:rPr>
          <w:b/>
        </w:rPr>
      </w:pPr>
    </w:p>
    <w:p w:rsidR="00AC7E5F" w:rsidRDefault="00B360C9">
      <w:pPr>
        <w:rPr>
          <w:b/>
        </w:rPr>
      </w:pPr>
      <w:r>
        <w:rPr>
          <w:b/>
        </w:rPr>
        <w:t>Criticism</w:t>
      </w:r>
    </w:p>
    <w:p w:rsidR="00AC7E5F" w:rsidRDefault="00B360C9">
      <w:pPr>
        <w:rPr>
          <w:b/>
        </w:rPr>
      </w:pPr>
    </w:p>
    <w:p w:rsidR="00AC7E5F" w:rsidRDefault="00B360C9" w:rsidP="00AC7E5F">
      <w:r>
        <w:t xml:space="preserve">Sebreli, Juan José. </w:t>
      </w:r>
      <w:r>
        <w:rPr>
          <w:i/>
        </w:rPr>
        <w:t>Comedi</w:t>
      </w:r>
      <w:r>
        <w:rPr>
          <w:i/>
        </w:rPr>
        <w:t>antes y mártires</w:t>
      </w:r>
      <w:r>
        <w:t xml:space="preserve"> (Gardel, Maradona, Evita, Che…). 2008.</w:t>
      </w:r>
    </w:p>
    <w:p w:rsidR="00AC7E5F" w:rsidRPr="00EF5303" w:rsidRDefault="00B360C9">
      <w:pPr>
        <w:rPr>
          <w:b/>
        </w:rPr>
      </w:pPr>
    </w:p>
    <w:p w:rsidR="00AC7E5F" w:rsidRPr="00EF5303" w:rsidRDefault="00B360C9">
      <w:pPr>
        <w:rPr>
          <w:b/>
        </w:rPr>
      </w:pPr>
    </w:p>
    <w:p w:rsidR="00AC7E5F" w:rsidRPr="00EF5303" w:rsidRDefault="00B360C9">
      <w:pPr>
        <w:rPr>
          <w:b/>
        </w:rPr>
      </w:pPr>
    </w:p>
    <w:p w:rsidR="00AC7E5F" w:rsidRPr="00EF5303" w:rsidRDefault="00B360C9">
      <w:pPr>
        <w:rPr>
          <w:b/>
        </w:rPr>
      </w:pPr>
    </w:p>
    <w:p w:rsidR="00AC7E5F" w:rsidRPr="00EF5303" w:rsidRDefault="00B360C9">
      <w:pPr>
        <w:rPr>
          <w:b/>
        </w:rPr>
      </w:pPr>
    </w:p>
    <w:p w:rsidR="00AC7E5F" w:rsidRDefault="00B360C9">
      <w:r>
        <w:t>Literature</w:t>
      </w:r>
    </w:p>
    <w:p w:rsidR="00AC7E5F" w:rsidRDefault="00B360C9"/>
    <w:p w:rsidR="00AC7E5F" w:rsidRDefault="00B360C9">
      <w:r>
        <w:t xml:space="preserve">Lobo Antunes, Antonio. </w:t>
      </w:r>
      <w:r>
        <w:rPr>
          <w:i/>
        </w:rPr>
        <w:t xml:space="preserve">La Mort de Carlos Gardel. </w:t>
      </w:r>
      <w:r>
        <w:t>Novel.</w:t>
      </w:r>
    </w:p>
    <w:p w:rsidR="00AC7E5F" w:rsidRDefault="00B360C9">
      <w:pPr>
        <w:rPr>
          <w:b/>
        </w:rPr>
      </w:pPr>
    </w:p>
    <w:p w:rsidR="00AC7E5F" w:rsidRDefault="00B360C9">
      <w:pPr>
        <w:rPr>
          <w:b/>
        </w:rPr>
      </w:pPr>
    </w:p>
    <w:p w:rsidR="00AC7E5F" w:rsidRDefault="00B360C9"/>
    <w:sectPr w:rsidR="00AC7E5F" w:rsidSect="00B360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03"/>
    <w:rsid w:val="00B3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C7E5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hanging="11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hanging="11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C7E5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hanging="11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hanging="1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/2011/09/tomo-y-obligo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1926</CharactersWithSpaces>
  <SharedDoc>false</SharedDoc>
  <HLinks>
    <vt:vector size="12" baseType="variant">
      <vt:variant>
        <vt:i4>6225930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http://vanityfea.blogspot.com/2011/09/tomo-y-obligo.html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</cp:lastModifiedBy>
  <cp:revision>2</cp:revision>
  <dcterms:created xsi:type="dcterms:W3CDTF">2018-08-03T12:26:00Z</dcterms:created>
  <dcterms:modified xsi:type="dcterms:W3CDTF">2018-08-03T12:26:00Z</dcterms:modified>
</cp:coreProperties>
</file>