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A509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EA509F" w:rsidRDefault="00EA509F" w:rsidP="00C454AC">
      <w:pPr>
        <w:pStyle w:val="Heading1"/>
        <w:rPr>
          <w:rFonts w:ascii="Times" w:hAnsi="Times"/>
          <w:b w:val="0"/>
          <w:smallCaps/>
          <w:sz w:val="28"/>
          <w:szCs w:val="28"/>
        </w:rPr>
      </w:pPr>
      <w:r>
        <w:rPr>
          <w:rFonts w:ascii="Times" w:hAnsi="Times"/>
          <w:smallCaps/>
          <w:sz w:val="36"/>
        </w:rPr>
        <w:t>Lorenzo Abadía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EA509F">
        <w:rPr>
          <w:rFonts w:ascii="Times" w:hAnsi="Times"/>
          <w:b w:val="0"/>
          <w:smallCaps/>
          <w:sz w:val="28"/>
          <w:szCs w:val="28"/>
        </w:rPr>
        <w:t>(1968)</w:t>
      </w:r>
    </w:p>
    <w:p w:rsidR="00C454AC" w:rsidRDefault="00C454AC"/>
    <w:p w:rsidR="00EA509F" w:rsidRDefault="00EA509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Spanish jurist and journalist, b. Huesca</w:t>
      </w:r>
      <w:r>
        <w:rPr>
          <w:color w:val="000000"/>
        </w:rPr>
        <w:t>; t. Law Faculty, U of Zaragoza</w:t>
      </w:r>
      <w:r>
        <w:rPr>
          <w:color w:val="000000"/>
        </w:rPr>
        <w:t>, collab. with Intereconomía</w:t>
      </w:r>
      <w:r>
        <w:rPr>
          <w:color w:val="000000"/>
        </w:rPr>
        <w:t>)</w:t>
      </w:r>
    </w:p>
    <w:p w:rsidR="00EA509F" w:rsidRDefault="00EA509F"/>
    <w:p w:rsidR="00EA509F" w:rsidRDefault="00EA509F">
      <w:bookmarkStart w:id="2" w:name="_GoBack"/>
      <w:bookmarkEnd w:id="2"/>
    </w:p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A509F" w:rsidRDefault="00EA509F" w:rsidP="00EA509F">
      <w:pPr>
        <w:rPr>
          <w:color w:val="000000"/>
        </w:rPr>
      </w:pPr>
      <w:r>
        <w:rPr>
          <w:color w:val="000000"/>
        </w:rPr>
        <w:t xml:space="preserve">Abadía Escario, Lorenzo. </w:t>
      </w:r>
      <w:r>
        <w:rPr>
          <w:i/>
          <w:color w:val="000000"/>
        </w:rPr>
        <w:t>lorenzoabadía.net</w:t>
      </w:r>
      <w:r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>Blog.</w:t>
      </w:r>
    </w:p>
    <w:p w:rsidR="00EA509F" w:rsidRDefault="00EA509F" w:rsidP="00EA509F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yperlink"/>
          </w:rPr>
          <w:t>http://www.lorenzoabadia.net/</w:t>
        </w:r>
      </w:hyperlink>
    </w:p>
    <w:p w:rsidR="00EA509F" w:rsidRDefault="00EA509F" w:rsidP="00EA509F">
      <w:pPr>
        <w:rPr>
          <w:color w:val="000000"/>
        </w:rPr>
      </w:pPr>
      <w:r>
        <w:rPr>
          <w:color w:val="000000"/>
        </w:rPr>
        <w:tab/>
        <w:t xml:space="preserve">2006 </w:t>
      </w:r>
    </w:p>
    <w:p w:rsidR="00EA509F" w:rsidRPr="00701388" w:rsidRDefault="00EA509F" w:rsidP="00EA509F">
      <w:pPr>
        <w:ind w:left="709" w:hanging="709"/>
      </w:pPr>
      <w:r>
        <w:t xml:space="preserve">_____. </w:t>
      </w:r>
      <w:r>
        <w:rPr>
          <w:i/>
        </w:rPr>
        <w:t>Desconfianza: Principios políticos para un cambio de régimen.</w:t>
      </w:r>
      <w:r>
        <w:t xml:space="preserve"> (La Antorcha). Unión Editorial, 2017.</w:t>
      </w:r>
    </w:p>
    <w:p w:rsidR="00EA509F" w:rsidRPr="00C049D0" w:rsidRDefault="00EA509F" w:rsidP="00EA509F">
      <w:pPr>
        <w:tabs>
          <w:tab w:val="left" w:pos="1027"/>
        </w:tabs>
      </w:pPr>
      <w:r>
        <w:t xml:space="preserve">_____. "'Deadline' para Cataluña." </w:t>
      </w:r>
      <w:r w:rsidRPr="00C049D0">
        <w:rPr>
          <w:i/>
        </w:rPr>
        <w:t>El Español</w:t>
      </w:r>
      <w:r>
        <w:t xml:space="preserve"> 10 Oct. 2017.*</w:t>
      </w:r>
    </w:p>
    <w:p w:rsidR="00EA509F" w:rsidRDefault="00EA509F" w:rsidP="00EA509F">
      <w:pPr>
        <w:tabs>
          <w:tab w:val="left" w:pos="1027"/>
        </w:tabs>
      </w:pPr>
      <w:r>
        <w:tab/>
      </w:r>
      <w:hyperlink r:id="rId7" w:history="1">
        <w:r w:rsidRPr="003250FA">
          <w:rPr>
            <w:rStyle w:val="Hyperlink"/>
          </w:rPr>
          <w:t>https://www.elespanol.com/blog_del_suscriptor/opinion/20171009/253094690_12.html</w:t>
        </w:r>
      </w:hyperlink>
    </w:p>
    <w:p w:rsidR="00EA509F" w:rsidRDefault="00EA509F" w:rsidP="00EA509F">
      <w:pPr>
        <w:tabs>
          <w:tab w:val="left" w:pos="1027"/>
        </w:tabs>
      </w:pPr>
      <w:r>
        <w:tab/>
        <w:t>2017</w:t>
      </w:r>
    </w:p>
    <w:p w:rsidR="00EA509F" w:rsidRPr="00D65A4B" w:rsidRDefault="00EA509F" w:rsidP="00EA509F">
      <w:pPr>
        <w:tabs>
          <w:tab w:val="left" w:pos="7627"/>
        </w:tabs>
      </w:pPr>
      <w:r>
        <w:t xml:space="preserve">Abadía, Lorenzo, et al. "Buenos días España 10/11/2017." </w:t>
      </w:r>
      <w:r>
        <w:rPr>
          <w:i/>
        </w:rPr>
        <w:t>YouTube (Intereconomiatube)</w:t>
      </w:r>
      <w:r>
        <w:t xml:space="preserve"> 10 Nov. 2017.* (Separatist parties).</w:t>
      </w:r>
    </w:p>
    <w:p w:rsidR="00EA509F" w:rsidRDefault="00EA509F" w:rsidP="00EA509F">
      <w:pPr>
        <w:tabs>
          <w:tab w:val="left" w:pos="7627"/>
        </w:tabs>
      </w:pPr>
      <w:r>
        <w:tab/>
      </w:r>
      <w:hyperlink r:id="rId8" w:history="1">
        <w:r w:rsidRPr="00524FC1">
          <w:rPr>
            <w:rStyle w:val="Hyperlink"/>
          </w:rPr>
          <w:t>https://www.youtube.com/watch?v=eSWLE6Z2ebU</w:t>
        </w:r>
      </w:hyperlink>
    </w:p>
    <w:p w:rsidR="00EA509F" w:rsidRDefault="00EA509F" w:rsidP="00EA509F">
      <w:pPr>
        <w:tabs>
          <w:tab w:val="left" w:pos="7627"/>
        </w:tabs>
      </w:pPr>
      <w:r>
        <w:tab/>
        <w:t>2017</w:t>
      </w:r>
    </w:p>
    <w:p w:rsidR="00EA509F" w:rsidRDefault="00EA509F" w:rsidP="00EA509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Losada, Cristina. "Barreras lingüísticas."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11 Dec. 2017.*</w:t>
      </w:r>
    </w:p>
    <w:p w:rsidR="00EA509F" w:rsidRDefault="00EA509F" w:rsidP="00EA509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9A30FF">
          <w:rPr>
            <w:rStyle w:val="Hyperlink"/>
            <w:rFonts w:eastAsia="Times New Roman"/>
          </w:rPr>
          <w:t>http://www.libertaddigital.com/opinion/cristina-losada/barreras-linguisticas-83906/</w:t>
        </w:r>
      </w:hyperlink>
      <w:r>
        <w:rPr>
          <w:rFonts w:eastAsia="Times New Roman"/>
        </w:rPr>
        <w:tab/>
      </w:r>
    </w:p>
    <w:p w:rsidR="00EA509F" w:rsidRDefault="00EA509F" w:rsidP="00EA509F">
      <w:pPr>
        <w:ind w:right="-1"/>
      </w:pPr>
      <w:r>
        <w:rPr>
          <w:rFonts w:eastAsia="Times New Roman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A509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orenzoabadia.net/" TargetMode="External"/><Relationship Id="rId7" Type="http://schemas.openxmlformats.org/officeDocument/2006/relationships/hyperlink" Target="https://www.elespanol.com/blog_del_suscriptor/opinion/20171009/253094690_12.html" TargetMode="External"/><Relationship Id="rId8" Type="http://schemas.openxmlformats.org/officeDocument/2006/relationships/hyperlink" Target="https://www.youtube.com/watch?v=eSWLE6Z2ebU" TargetMode="External"/><Relationship Id="rId9" Type="http://schemas.openxmlformats.org/officeDocument/2006/relationships/hyperlink" Target="http://www.libertaddigital.com/opinion/cristina-losada/barreras-linguisticas-83906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2017-12-15T20:19:00Z</dcterms:created>
  <dcterms:modified xsi:type="dcterms:W3CDTF">2017-12-15T20:19:00Z</dcterms:modified>
</cp:coreProperties>
</file>